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F20" w:rsidRDefault="00CE4F20" w:rsidP="00CE4F20">
      <w:pPr>
        <w:autoSpaceDE w:val="0"/>
        <w:autoSpaceDN w:val="0"/>
        <w:adjustRightInd w:val="0"/>
        <w:ind w:left="4536"/>
        <w:jc w:val="both"/>
        <w:rPr>
          <w:rFonts w:eastAsia="Calibri"/>
          <w:bCs/>
          <w:color w:val="000000"/>
          <w:sz w:val="24"/>
          <w:szCs w:val="24"/>
        </w:rPr>
      </w:pPr>
      <w:r>
        <w:rPr>
          <w:rFonts w:eastAsia="Calibri"/>
          <w:bCs/>
          <w:color w:val="000000"/>
          <w:sz w:val="24"/>
          <w:szCs w:val="24"/>
        </w:rPr>
        <w:t xml:space="preserve">ПРОЕКТ </w:t>
      </w:r>
    </w:p>
    <w:p w:rsidR="00CE4F20" w:rsidRPr="0072275E" w:rsidRDefault="00CE4F20" w:rsidP="00CE4F20">
      <w:pPr>
        <w:autoSpaceDE w:val="0"/>
        <w:autoSpaceDN w:val="0"/>
        <w:adjustRightInd w:val="0"/>
        <w:ind w:left="4536"/>
        <w:jc w:val="both"/>
        <w:rPr>
          <w:rFonts w:eastAsia="Calibri"/>
          <w:bCs/>
          <w:color w:val="000000"/>
          <w:sz w:val="24"/>
          <w:szCs w:val="24"/>
        </w:rPr>
      </w:pPr>
      <w:r w:rsidRPr="0072275E">
        <w:rPr>
          <w:rFonts w:eastAsia="Calibri"/>
          <w:bCs/>
          <w:color w:val="000000"/>
          <w:sz w:val="24"/>
          <w:szCs w:val="24"/>
        </w:rPr>
        <w:t>УТВЕРЖДЕН</w:t>
      </w:r>
    </w:p>
    <w:p w:rsidR="00CE4F20" w:rsidRPr="0072275E" w:rsidRDefault="00CE4F20" w:rsidP="00CE4F20">
      <w:pPr>
        <w:autoSpaceDE w:val="0"/>
        <w:autoSpaceDN w:val="0"/>
        <w:adjustRightInd w:val="0"/>
        <w:ind w:left="4536"/>
        <w:jc w:val="both"/>
        <w:rPr>
          <w:rFonts w:eastAsia="Calibri"/>
          <w:bCs/>
          <w:color w:val="000000"/>
          <w:sz w:val="24"/>
          <w:szCs w:val="24"/>
        </w:rPr>
      </w:pPr>
      <w:r w:rsidRPr="0072275E">
        <w:rPr>
          <w:rFonts w:eastAsia="Calibri"/>
          <w:bCs/>
          <w:color w:val="000000"/>
          <w:sz w:val="24"/>
          <w:szCs w:val="24"/>
        </w:rPr>
        <w:t xml:space="preserve">решением   </w:t>
      </w:r>
      <w:proofErr w:type="gramStart"/>
      <w:r w:rsidRPr="0072275E">
        <w:rPr>
          <w:rFonts w:eastAsia="Calibri"/>
          <w:bCs/>
          <w:color w:val="000000"/>
          <w:sz w:val="24"/>
          <w:szCs w:val="24"/>
        </w:rPr>
        <w:t>Благовещенского</w:t>
      </w:r>
      <w:proofErr w:type="gramEnd"/>
      <w:r w:rsidRPr="0072275E">
        <w:rPr>
          <w:rFonts w:eastAsia="Calibri"/>
          <w:bCs/>
          <w:color w:val="000000"/>
          <w:sz w:val="24"/>
          <w:szCs w:val="24"/>
        </w:rPr>
        <w:t xml:space="preserve">  </w:t>
      </w:r>
    </w:p>
    <w:p w:rsidR="00CE4F20" w:rsidRPr="0072275E" w:rsidRDefault="00CE4F20" w:rsidP="00CE4F20">
      <w:pPr>
        <w:autoSpaceDE w:val="0"/>
        <w:autoSpaceDN w:val="0"/>
        <w:adjustRightInd w:val="0"/>
        <w:ind w:left="4536"/>
        <w:jc w:val="both"/>
        <w:rPr>
          <w:rFonts w:eastAsia="Calibri"/>
          <w:bCs/>
          <w:color w:val="000000"/>
          <w:sz w:val="24"/>
          <w:szCs w:val="24"/>
        </w:rPr>
      </w:pPr>
      <w:r w:rsidRPr="0072275E">
        <w:rPr>
          <w:rFonts w:eastAsia="Calibri"/>
          <w:bCs/>
          <w:color w:val="000000"/>
          <w:sz w:val="24"/>
          <w:szCs w:val="24"/>
        </w:rPr>
        <w:t xml:space="preserve">районного  Совета  </w:t>
      </w:r>
    </w:p>
    <w:p w:rsidR="00CE4F20" w:rsidRPr="0072275E" w:rsidRDefault="00CE4F20" w:rsidP="00CE4F20">
      <w:pPr>
        <w:autoSpaceDE w:val="0"/>
        <w:autoSpaceDN w:val="0"/>
        <w:adjustRightInd w:val="0"/>
        <w:ind w:left="4536"/>
        <w:jc w:val="both"/>
        <w:rPr>
          <w:rFonts w:eastAsia="Calibri"/>
          <w:bCs/>
          <w:color w:val="000000"/>
          <w:sz w:val="24"/>
          <w:szCs w:val="24"/>
        </w:rPr>
      </w:pPr>
      <w:r w:rsidRPr="0072275E">
        <w:rPr>
          <w:rFonts w:eastAsia="Calibri"/>
          <w:bCs/>
          <w:color w:val="000000"/>
          <w:sz w:val="24"/>
          <w:szCs w:val="24"/>
        </w:rPr>
        <w:t>народных  депутатов</w:t>
      </w:r>
    </w:p>
    <w:p w:rsidR="00CE4F20" w:rsidRPr="0072275E" w:rsidRDefault="00CE4F20" w:rsidP="00CE4F20">
      <w:pPr>
        <w:autoSpaceDE w:val="0"/>
        <w:autoSpaceDN w:val="0"/>
        <w:adjustRightInd w:val="0"/>
        <w:ind w:left="4536"/>
        <w:jc w:val="both"/>
        <w:rPr>
          <w:rFonts w:eastAsia="Calibri"/>
          <w:bCs/>
          <w:color w:val="000000"/>
          <w:sz w:val="24"/>
          <w:szCs w:val="24"/>
        </w:rPr>
      </w:pPr>
      <w:r w:rsidRPr="0072275E">
        <w:rPr>
          <w:rFonts w:eastAsia="Calibri"/>
          <w:bCs/>
          <w:color w:val="000000"/>
          <w:sz w:val="24"/>
          <w:szCs w:val="24"/>
        </w:rPr>
        <w:t xml:space="preserve"> Алтайского края</w:t>
      </w:r>
    </w:p>
    <w:p w:rsidR="00CE4F20" w:rsidRPr="0072275E" w:rsidRDefault="00CE4F20" w:rsidP="00CE4F20">
      <w:pPr>
        <w:autoSpaceDE w:val="0"/>
        <w:autoSpaceDN w:val="0"/>
        <w:adjustRightInd w:val="0"/>
        <w:ind w:left="4536"/>
        <w:jc w:val="both"/>
        <w:rPr>
          <w:rFonts w:eastAsia="Calibri"/>
          <w:bCs/>
          <w:color w:val="000000"/>
          <w:sz w:val="24"/>
          <w:szCs w:val="24"/>
          <w:u w:val="single"/>
        </w:rPr>
      </w:pPr>
      <w:r w:rsidRPr="0072275E">
        <w:rPr>
          <w:rFonts w:eastAsia="Calibri"/>
          <w:bCs/>
          <w:color w:val="000000"/>
          <w:sz w:val="24"/>
          <w:szCs w:val="24"/>
        </w:rPr>
        <w:t xml:space="preserve">от  </w:t>
      </w:r>
      <w:r w:rsidRPr="0072275E">
        <w:rPr>
          <w:rFonts w:eastAsia="Calibri"/>
          <w:bCs/>
          <w:color w:val="000000"/>
          <w:sz w:val="24"/>
          <w:szCs w:val="24"/>
          <w:u w:val="single"/>
        </w:rPr>
        <w:t>____________</w:t>
      </w:r>
      <w:r w:rsidRPr="0072275E">
        <w:rPr>
          <w:rFonts w:eastAsia="Calibri"/>
          <w:bCs/>
          <w:color w:val="000000"/>
          <w:sz w:val="24"/>
          <w:szCs w:val="24"/>
        </w:rPr>
        <w:t xml:space="preserve">20 г. № </w:t>
      </w:r>
      <w:r w:rsidRPr="0072275E">
        <w:rPr>
          <w:rFonts w:eastAsia="Calibri"/>
          <w:bCs/>
          <w:color w:val="000000"/>
          <w:sz w:val="24"/>
          <w:szCs w:val="24"/>
          <w:u w:val="single"/>
        </w:rPr>
        <w:t>_______</w:t>
      </w:r>
    </w:p>
    <w:p w:rsidR="00CE4F20" w:rsidRPr="0072275E" w:rsidRDefault="00CE4F20" w:rsidP="00CE4F20">
      <w:pPr>
        <w:pStyle w:val="ConsPlusNormal"/>
        <w:spacing w:line="235" w:lineRule="auto"/>
        <w:jc w:val="both"/>
        <w:rPr>
          <w:rFonts w:cs="Times New Roman"/>
        </w:rPr>
      </w:pPr>
    </w:p>
    <w:p w:rsidR="00CE4F20" w:rsidRPr="0072275E" w:rsidRDefault="00CE4F20" w:rsidP="00CE4F20">
      <w:pPr>
        <w:pStyle w:val="ConsPlusNormal"/>
        <w:spacing w:line="235" w:lineRule="auto"/>
        <w:jc w:val="both"/>
        <w:rPr>
          <w:rFonts w:cs="Times New Roman"/>
        </w:rPr>
      </w:pPr>
    </w:p>
    <w:p w:rsidR="00CE4F20" w:rsidRPr="0072275E" w:rsidRDefault="00CE4F20" w:rsidP="00CE4F20">
      <w:pPr>
        <w:pStyle w:val="ConsPlusNormal"/>
        <w:spacing w:line="235" w:lineRule="auto"/>
        <w:jc w:val="both"/>
        <w:rPr>
          <w:rFonts w:cs="Times New Roman"/>
        </w:rPr>
      </w:pPr>
    </w:p>
    <w:p w:rsidR="00CE4F20" w:rsidRPr="0072275E" w:rsidRDefault="00CE4F20" w:rsidP="00CE4F20">
      <w:pPr>
        <w:pStyle w:val="aff2"/>
        <w:numPr>
          <w:ilvl w:val="0"/>
          <w:numId w:val="7"/>
        </w:numPr>
        <w:autoSpaceDE w:val="0"/>
        <w:autoSpaceDN w:val="0"/>
        <w:adjustRightInd w:val="0"/>
        <w:spacing w:line="240" w:lineRule="exact"/>
        <w:ind w:left="0" w:right="-285" w:firstLine="360"/>
        <w:jc w:val="both"/>
        <w:rPr>
          <w:rFonts w:eastAsia="Calibri" w:cs="Arial"/>
          <w:bCs/>
          <w:sz w:val="24"/>
          <w:szCs w:val="24"/>
        </w:rPr>
      </w:pPr>
      <w:r w:rsidRPr="0072275E">
        <w:rPr>
          <w:sz w:val="24"/>
          <w:szCs w:val="24"/>
        </w:rPr>
        <w:t>Наименование изложить в следующей редакции «</w:t>
      </w:r>
      <w:bookmarkStart w:id="0" w:name="P33"/>
      <w:bookmarkEnd w:id="0"/>
      <w:r w:rsidRPr="0072275E">
        <w:rPr>
          <w:sz w:val="24"/>
          <w:szCs w:val="24"/>
        </w:rPr>
        <w:t xml:space="preserve">Местные нормативы градостроительного проектирования </w:t>
      </w:r>
      <w:r w:rsidRPr="0072275E">
        <w:rPr>
          <w:rFonts w:eastAsia="Calibri" w:cs="Arial"/>
          <w:bCs/>
          <w:sz w:val="24"/>
          <w:szCs w:val="24"/>
        </w:rPr>
        <w:t xml:space="preserve">муниципального образования  </w:t>
      </w:r>
      <w:proofErr w:type="spellStart"/>
      <w:r w:rsidR="00AA7313">
        <w:rPr>
          <w:rFonts w:eastAsia="Calibri" w:cs="Arial"/>
          <w:bCs/>
          <w:sz w:val="24"/>
          <w:szCs w:val="24"/>
        </w:rPr>
        <w:t>Новокулундинский</w:t>
      </w:r>
      <w:proofErr w:type="spellEnd"/>
      <w:r w:rsidR="00AA7313">
        <w:rPr>
          <w:rFonts w:eastAsia="Calibri" w:cs="Arial"/>
          <w:bCs/>
          <w:sz w:val="24"/>
          <w:szCs w:val="24"/>
        </w:rPr>
        <w:t xml:space="preserve"> </w:t>
      </w:r>
      <w:r>
        <w:rPr>
          <w:rFonts w:eastAsia="Calibri" w:cs="Arial"/>
          <w:bCs/>
          <w:sz w:val="24"/>
          <w:szCs w:val="24"/>
        </w:rPr>
        <w:t xml:space="preserve">    </w:t>
      </w:r>
      <w:r w:rsidRPr="0072275E">
        <w:rPr>
          <w:rFonts w:eastAsia="Calibri" w:cs="Arial"/>
          <w:bCs/>
          <w:sz w:val="24"/>
          <w:szCs w:val="24"/>
        </w:rPr>
        <w:t xml:space="preserve"> сельсовет Благовещенского   района  Алтайского края».</w:t>
      </w:r>
    </w:p>
    <w:p w:rsidR="00CE4F20" w:rsidRPr="0072275E" w:rsidRDefault="00CE4F20" w:rsidP="00CE4F20">
      <w:pPr>
        <w:pStyle w:val="aff2"/>
        <w:autoSpaceDE w:val="0"/>
        <w:autoSpaceDN w:val="0"/>
        <w:adjustRightInd w:val="0"/>
        <w:spacing w:line="240" w:lineRule="exact"/>
        <w:ind w:right="-285" w:hanging="294"/>
        <w:jc w:val="both"/>
        <w:rPr>
          <w:rFonts w:eastAsia="Calibri" w:cs="Arial"/>
          <w:bCs/>
          <w:sz w:val="24"/>
          <w:szCs w:val="24"/>
        </w:rPr>
      </w:pPr>
      <w:r w:rsidRPr="0072275E">
        <w:rPr>
          <w:rFonts w:eastAsia="Calibri" w:cs="Arial"/>
          <w:bCs/>
          <w:sz w:val="24"/>
          <w:szCs w:val="24"/>
        </w:rPr>
        <w:t>1.1 Основную часть изложить в следующей редакции</w:t>
      </w:r>
      <w:proofErr w:type="gramStart"/>
      <w:r w:rsidRPr="0072275E">
        <w:rPr>
          <w:rFonts w:eastAsia="Calibri" w:cs="Arial"/>
          <w:bCs/>
          <w:sz w:val="24"/>
          <w:szCs w:val="24"/>
        </w:rPr>
        <w:t xml:space="preserve"> :</w:t>
      </w:r>
      <w:proofErr w:type="gramEnd"/>
    </w:p>
    <w:p w:rsidR="00CE4F20" w:rsidRPr="0072275E" w:rsidRDefault="00CE4F20" w:rsidP="00CE4F20">
      <w:pPr>
        <w:jc w:val="both"/>
        <w:rPr>
          <w:sz w:val="24"/>
          <w:szCs w:val="24"/>
        </w:rPr>
      </w:pPr>
    </w:p>
    <w:p w:rsidR="00CE4F20" w:rsidRPr="0072275E" w:rsidRDefault="00CE4F20" w:rsidP="00CE4F20">
      <w:pPr>
        <w:jc w:val="center"/>
        <w:rPr>
          <w:b/>
          <w:sz w:val="24"/>
          <w:szCs w:val="24"/>
        </w:rPr>
      </w:pPr>
      <w:r w:rsidRPr="0072275E">
        <w:rPr>
          <w:b/>
          <w:sz w:val="24"/>
          <w:szCs w:val="24"/>
        </w:rPr>
        <w:t>1. Основная часть.</w:t>
      </w:r>
    </w:p>
    <w:p w:rsidR="00CE4F20" w:rsidRPr="0072275E" w:rsidRDefault="00CE4F20" w:rsidP="00CE4F20">
      <w:pPr>
        <w:ind w:firstLine="567"/>
        <w:contextualSpacing/>
        <w:jc w:val="both"/>
        <w:rPr>
          <w:bCs/>
          <w:sz w:val="24"/>
          <w:szCs w:val="24"/>
        </w:rPr>
      </w:pPr>
      <w:r>
        <w:rPr>
          <w:bCs/>
          <w:sz w:val="24"/>
          <w:szCs w:val="24"/>
        </w:rPr>
        <w:t>«</w:t>
      </w:r>
      <w:r w:rsidRPr="0072275E">
        <w:rPr>
          <w:bCs/>
          <w:sz w:val="24"/>
          <w:szCs w:val="24"/>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w:t>
      </w:r>
      <w:r>
        <w:rPr>
          <w:bCs/>
          <w:sz w:val="24"/>
          <w:szCs w:val="24"/>
        </w:rPr>
        <w:t xml:space="preserve">ального образования </w:t>
      </w:r>
      <w:proofErr w:type="spellStart"/>
      <w:r w:rsidR="00AA7313">
        <w:rPr>
          <w:bCs/>
          <w:sz w:val="24"/>
          <w:szCs w:val="24"/>
        </w:rPr>
        <w:t>Новокулундинский</w:t>
      </w:r>
      <w:proofErr w:type="spellEnd"/>
      <w:r w:rsidR="00AA7313">
        <w:rPr>
          <w:bCs/>
          <w:sz w:val="24"/>
          <w:szCs w:val="24"/>
        </w:rPr>
        <w:t xml:space="preserve"> </w:t>
      </w:r>
      <w:r>
        <w:rPr>
          <w:bCs/>
          <w:sz w:val="24"/>
          <w:szCs w:val="24"/>
        </w:rPr>
        <w:t xml:space="preserve">    </w:t>
      </w:r>
      <w:r w:rsidRPr="0072275E">
        <w:rPr>
          <w:bCs/>
          <w:sz w:val="24"/>
          <w:szCs w:val="24"/>
        </w:rPr>
        <w:t xml:space="preserve"> сельсовет Благовещенского района Алтайского края </w:t>
      </w:r>
    </w:p>
    <w:p w:rsidR="00CE4F20" w:rsidRPr="0072275E" w:rsidRDefault="00CE4F20" w:rsidP="00CE4F20">
      <w:pPr>
        <w:pStyle w:val="af9"/>
        <w:spacing w:line="235" w:lineRule="auto"/>
        <w:ind w:firstLine="624"/>
        <w:jc w:val="both"/>
        <w:rPr>
          <w:rFonts w:ascii="Times New Roman" w:hAnsi="Times New Roman" w:cs="Times New Roman"/>
          <w:color w:val="000000"/>
          <w:sz w:val="24"/>
          <w:szCs w:val="24"/>
        </w:rPr>
      </w:pPr>
    </w:p>
    <w:p w:rsidR="00CE4F20" w:rsidRPr="0072275E" w:rsidRDefault="00CE4F20" w:rsidP="00CE4F20">
      <w:pPr>
        <w:autoSpaceDE w:val="0"/>
        <w:autoSpaceDN w:val="0"/>
        <w:adjustRightInd w:val="0"/>
        <w:ind w:firstLine="540"/>
        <w:jc w:val="both"/>
        <w:rPr>
          <w:sz w:val="24"/>
          <w:szCs w:val="24"/>
        </w:rPr>
      </w:pPr>
      <w:bookmarkStart w:id="1" w:name="__RefHeading___Toc27733_3578142504"/>
      <w:bookmarkEnd w:id="1"/>
    </w:p>
    <w:p w:rsidR="00CE4F20" w:rsidRPr="0072275E" w:rsidRDefault="00CE4F20" w:rsidP="00CE4F20">
      <w:pPr>
        <w:autoSpaceDE w:val="0"/>
        <w:autoSpaceDN w:val="0"/>
        <w:adjustRightInd w:val="0"/>
        <w:spacing w:after="120"/>
        <w:ind w:firstLine="567"/>
        <w:jc w:val="both"/>
        <w:outlineLvl w:val="2"/>
        <w:rPr>
          <w:b/>
          <w:sz w:val="24"/>
          <w:szCs w:val="24"/>
        </w:rPr>
      </w:pPr>
      <w:bookmarkStart w:id="2" w:name="Par53"/>
      <w:bookmarkEnd w:id="2"/>
      <w:r w:rsidRPr="0072275E">
        <w:rPr>
          <w:b/>
          <w:sz w:val="24"/>
          <w:szCs w:val="24"/>
        </w:rPr>
        <w:t>1.1. </w:t>
      </w:r>
      <w:r w:rsidRPr="0072275E">
        <w:rPr>
          <w:b/>
          <w:color w:val="2D2D2D"/>
          <w:spacing w:val="2"/>
          <w:sz w:val="24"/>
          <w:szCs w:val="24"/>
        </w:rPr>
        <w:t>Объекты электро-, тепл</w:t>
      </w:r>
      <w:proofErr w:type="gramStart"/>
      <w:r w:rsidRPr="0072275E">
        <w:rPr>
          <w:b/>
          <w:color w:val="2D2D2D"/>
          <w:spacing w:val="2"/>
          <w:sz w:val="24"/>
          <w:szCs w:val="24"/>
        </w:rPr>
        <w:t>о-</w:t>
      </w:r>
      <w:proofErr w:type="gramEnd"/>
      <w:r w:rsidRPr="0072275E">
        <w:rPr>
          <w:b/>
          <w:color w:val="2D2D2D"/>
          <w:spacing w:val="2"/>
          <w:sz w:val="24"/>
          <w:szCs w:val="24"/>
        </w:rPr>
        <w:t xml:space="preserve">, газо- и водоснабжения населения, водоотведения в границах </w:t>
      </w:r>
      <w:r w:rsidRPr="0072275E">
        <w:rPr>
          <w:b/>
          <w:sz w:val="24"/>
          <w:szCs w:val="24"/>
        </w:rPr>
        <w:t>сельского  поселения</w:t>
      </w:r>
      <w:r>
        <w:rPr>
          <w:b/>
          <w:sz w:val="24"/>
          <w:szCs w:val="24"/>
        </w:rPr>
        <w:t xml:space="preserve"> </w:t>
      </w:r>
    </w:p>
    <w:p w:rsidR="00CE4F20" w:rsidRPr="0072275E" w:rsidRDefault="00CE4F20" w:rsidP="00CE4F20">
      <w:pPr>
        <w:autoSpaceDE w:val="0"/>
        <w:autoSpaceDN w:val="0"/>
        <w:adjustRightInd w:val="0"/>
        <w:ind w:firstLine="567"/>
        <w:jc w:val="both"/>
        <w:outlineLvl w:val="3"/>
        <w:rPr>
          <w:sz w:val="24"/>
          <w:szCs w:val="24"/>
        </w:rPr>
      </w:pPr>
      <w:r w:rsidRPr="0072275E">
        <w:rPr>
          <w:sz w:val="24"/>
          <w:szCs w:val="24"/>
        </w:rPr>
        <w:t>1.1.1. К объектам в области в области электро-, тепл</w:t>
      </w:r>
      <w:proofErr w:type="gramStart"/>
      <w:r w:rsidRPr="0072275E">
        <w:rPr>
          <w:sz w:val="24"/>
          <w:szCs w:val="24"/>
        </w:rPr>
        <w:t>о-</w:t>
      </w:r>
      <w:proofErr w:type="gramEnd"/>
      <w:r w:rsidRPr="0072275E">
        <w:rPr>
          <w:sz w:val="24"/>
          <w:szCs w:val="24"/>
        </w:rPr>
        <w:t>, газо- и водоснабжения населения, водоотведения, относятся объекты, необходимые для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E4F20" w:rsidRPr="0072275E" w:rsidRDefault="00CE4F20" w:rsidP="00CE4F20">
      <w:pPr>
        <w:autoSpaceDE w:val="0"/>
        <w:autoSpaceDN w:val="0"/>
        <w:adjustRightInd w:val="0"/>
        <w:ind w:firstLine="567"/>
        <w:jc w:val="both"/>
        <w:outlineLvl w:val="3"/>
        <w:rPr>
          <w:color w:val="2D2D2D"/>
          <w:sz w:val="24"/>
          <w:szCs w:val="24"/>
        </w:rPr>
      </w:pPr>
      <w:bookmarkStart w:id="3" w:name="Par57"/>
      <w:bookmarkEnd w:id="3"/>
      <w:r w:rsidRPr="0072275E">
        <w:rPr>
          <w:sz w:val="24"/>
          <w:szCs w:val="24"/>
        </w:rPr>
        <w:t xml:space="preserve">1.1.2. Расчетные показатели объектов электроснабжения приведены в таблице 1.1.1, </w:t>
      </w:r>
      <w:r w:rsidRPr="0072275E">
        <w:rPr>
          <w:color w:val="2D2D2D"/>
          <w:sz w:val="24"/>
          <w:szCs w:val="24"/>
        </w:rPr>
        <w:t>максимально допустимый уровень территориальной доступности объектов не нормируется.</w:t>
      </w:r>
    </w:p>
    <w:p w:rsidR="00CE4F20" w:rsidRPr="0072275E" w:rsidRDefault="00CE4F20" w:rsidP="00CE4F20">
      <w:pPr>
        <w:autoSpaceDE w:val="0"/>
        <w:autoSpaceDN w:val="0"/>
        <w:adjustRightInd w:val="0"/>
        <w:ind w:left="1736"/>
        <w:jc w:val="right"/>
        <w:outlineLvl w:val="3"/>
        <w:rPr>
          <w:sz w:val="24"/>
          <w:szCs w:val="24"/>
        </w:rPr>
      </w:pPr>
      <w:r w:rsidRPr="0072275E">
        <w:rPr>
          <w:sz w:val="24"/>
          <w:szCs w:val="24"/>
        </w:rPr>
        <w:t>Таблица 1.1.1.</w:t>
      </w:r>
    </w:p>
    <w:tbl>
      <w:tblPr>
        <w:tblStyle w:val="afe"/>
        <w:tblW w:w="9464" w:type="dxa"/>
        <w:tblLayout w:type="fixed"/>
        <w:tblLook w:val="04A0" w:firstRow="1" w:lastRow="0" w:firstColumn="1" w:lastColumn="0" w:noHBand="0" w:noVBand="1"/>
      </w:tblPr>
      <w:tblGrid>
        <w:gridCol w:w="675"/>
        <w:gridCol w:w="3261"/>
        <w:gridCol w:w="2693"/>
        <w:gridCol w:w="2835"/>
      </w:tblGrid>
      <w:tr w:rsidR="00CE4F20" w:rsidRPr="0072275E" w:rsidTr="00824593">
        <w:trPr>
          <w:trHeight w:val="698"/>
        </w:trPr>
        <w:tc>
          <w:tcPr>
            <w:tcW w:w="675" w:type="dxa"/>
          </w:tcPr>
          <w:p w:rsidR="00CE4F20" w:rsidRPr="0072275E" w:rsidRDefault="00CE4F20" w:rsidP="00824593">
            <w:pPr>
              <w:autoSpaceDE w:val="0"/>
              <w:autoSpaceDN w:val="0"/>
              <w:adjustRightInd w:val="0"/>
              <w:jc w:val="center"/>
              <w:rPr>
                <w:sz w:val="24"/>
              </w:rPr>
            </w:pPr>
            <w:r w:rsidRPr="0072275E">
              <w:rPr>
                <w:sz w:val="24"/>
              </w:rPr>
              <w:t xml:space="preserve">№ </w:t>
            </w:r>
            <w:proofErr w:type="gramStart"/>
            <w:r w:rsidRPr="0072275E">
              <w:rPr>
                <w:sz w:val="24"/>
              </w:rPr>
              <w:t>п</w:t>
            </w:r>
            <w:proofErr w:type="gramEnd"/>
            <w:r w:rsidRPr="0072275E">
              <w:rPr>
                <w:sz w:val="24"/>
              </w:rPr>
              <w:t>/п</w:t>
            </w:r>
          </w:p>
        </w:tc>
        <w:tc>
          <w:tcPr>
            <w:tcW w:w="3261" w:type="dxa"/>
          </w:tcPr>
          <w:p w:rsidR="00CE4F20" w:rsidRPr="0072275E" w:rsidRDefault="00CE4F20" w:rsidP="00824593">
            <w:pPr>
              <w:autoSpaceDE w:val="0"/>
              <w:autoSpaceDN w:val="0"/>
              <w:adjustRightInd w:val="0"/>
              <w:jc w:val="center"/>
              <w:rPr>
                <w:sz w:val="24"/>
              </w:rPr>
            </w:pPr>
            <w:r w:rsidRPr="0072275E">
              <w:rPr>
                <w:sz w:val="24"/>
              </w:rPr>
              <w:t>Наименование объекта</w:t>
            </w:r>
          </w:p>
          <w:p w:rsidR="00CE4F20" w:rsidRPr="0072275E" w:rsidRDefault="00CE4F20" w:rsidP="00824593">
            <w:pPr>
              <w:pStyle w:val="42"/>
              <w:ind w:right="-154"/>
            </w:pPr>
            <w:r w:rsidRPr="0072275E">
              <w:rPr>
                <w:b w:val="0"/>
              </w:rPr>
              <w:t xml:space="preserve"> (наименование ресурса)</w:t>
            </w:r>
            <w:hyperlink w:anchor="Par114" w:history="1">
              <w:r w:rsidRPr="0072275E">
                <w:rPr>
                  <w:vertAlign w:val="superscript"/>
                </w:rPr>
                <w:t>1)</w:t>
              </w:r>
            </w:hyperlink>
          </w:p>
        </w:tc>
        <w:tc>
          <w:tcPr>
            <w:tcW w:w="2693" w:type="dxa"/>
          </w:tcPr>
          <w:p w:rsidR="00CE4F20" w:rsidRPr="0072275E" w:rsidRDefault="00CE4F20" w:rsidP="00824593">
            <w:pPr>
              <w:pStyle w:val="51"/>
              <w:rPr>
                <w:sz w:val="24"/>
              </w:rPr>
            </w:pPr>
            <w:r w:rsidRPr="0072275E">
              <w:rPr>
                <w:sz w:val="24"/>
              </w:rPr>
              <w:t>Единица измерения</w:t>
            </w:r>
          </w:p>
        </w:tc>
        <w:tc>
          <w:tcPr>
            <w:tcW w:w="2835" w:type="dxa"/>
          </w:tcPr>
          <w:p w:rsidR="00CE4F20" w:rsidRPr="0072275E" w:rsidRDefault="00CE4F20" w:rsidP="00824593">
            <w:pPr>
              <w:pStyle w:val="42"/>
              <w:ind w:left="-108"/>
              <w:rPr>
                <w:b w:val="0"/>
              </w:rPr>
            </w:pPr>
            <w:r w:rsidRPr="0072275E">
              <w:rPr>
                <w:b w:val="0"/>
              </w:rPr>
              <w:t>Значение расчетного показателя</w:t>
            </w:r>
          </w:p>
        </w:tc>
      </w:tr>
      <w:tr w:rsidR="00CE4F20" w:rsidRPr="0072275E" w:rsidTr="00824593">
        <w:trPr>
          <w:trHeight w:val="112"/>
        </w:trPr>
        <w:tc>
          <w:tcPr>
            <w:tcW w:w="675" w:type="dxa"/>
          </w:tcPr>
          <w:p w:rsidR="00CE4F20" w:rsidRPr="0072275E" w:rsidRDefault="00CE4F20" w:rsidP="00824593">
            <w:pPr>
              <w:pStyle w:val="51"/>
              <w:rPr>
                <w:sz w:val="24"/>
              </w:rPr>
            </w:pPr>
            <w:r w:rsidRPr="0072275E">
              <w:rPr>
                <w:sz w:val="24"/>
              </w:rPr>
              <w:t>1</w:t>
            </w:r>
          </w:p>
        </w:tc>
        <w:tc>
          <w:tcPr>
            <w:tcW w:w="3261" w:type="dxa"/>
          </w:tcPr>
          <w:p w:rsidR="00CE4F20" w:rsidRPr="0072275E" w:rsidRDefault="00CE4F20" w:rsidP="00824593">
            <w:pPr>
              <w:pStyle w:val="51"/>
              <w:rPr>
                <w:sz w:val="24"/>
              </w:rPr>
            </w:pPr>
            <w:r w:rsidRPr="0072275E">
              <w:rPr>
                <w:sz w:val="24"/>
              </w:rPr>
              <w:t>Электропотребление</w:t>
            </w:r>
          </w:p>
          <w:p w:rsidR="00CE4F20" w:rsidRPr="0072275E" w:rsidRDefault="00CE4F20" w:rsidP="00824593">
            <w:pPr>
              <w:rPr>
                <w:sz w:val="24"/>
              </w:rPr>
            </w:pPr>
          </w:p>
        </w:tc>
        <w:tc>
          <w:tcPr>
            <w:tcW w:w="2693" w:type="dxa"/>
          </w:tcPr>
          <w:p w:rsidR="00CE4F20" w:rsidRPr="0072275E" w:rsidRDefault="00CE4F20" w:rsidP="00824593">
            <w:pPr>
              <w:rPr>
                <w:sz w:val="24"/>
              </w:rPr>
            </w:pPr>
            <w:proofErr w:type="spellStart"/>
            <w:r w:rsidRPr="0072275E">
              <w:rPr>
                <w:sz w:val="24"/>
              </w:rPr>
              <w:t>кВт·</w:t>
            </w:r>
            <w:proofErr w:type="gramStart"/>
            <w:r w:rsidRPr="0072275E">
              <w:rPr>
                <w:sz w:val="24"/>
              </w:rPr>
              <w:t>ч</w:t>
            </w:r>
            <w:proofErr w:type="spellEnd"/>
            <w:proofErr w:type="gramEnd"/>
            <w:r w:rsidRPr="0072275E">
              <w:rPr>
                <w:sz w:val="24"/>
              </w:rPr>
              <w:t xml:space="preserve"> / год на 1 чел.</w:t>
            </w:r>
          </w:p>
        </w:tc>
        <w:tc>
          <w:tcPr>
            <w:tcW w:w="2835" w:type="dxa"/>
          </w:tcPr>
          <w:p w:rsidR="00CE4F20" w:rsidRPr="0072275E" w:rsidRDefault="00CE4F20" w:rsidP="00824593">
            <w:pPr>
              <w:pStyle w:val="512"/>
              <w:rPr>
                <w:sz w:val="24"/>
              </w:rPr>
            </w:pPr>
            <w:r w:rsidRPr="0072275E">
              <w:rPr>
                <w:sz w:val="24"/>
              </w:rPr>
              <w:t>1700</w:t>
            </w:r>
          </w:p>
        </w:tc>
      </w:tr>
      <w:tr w:rsidR="00CE4F20" w:rsidRPr="0072275E" w:rsidTr="00824593">
        <w:trPr>
          <w:trHeight w:val="85"/>
        </w:trPr>
        <w:tc>
          <w:tcPr>
            <w:tcW w:w="675" w:type="dxa"/>
          </w:tcPr>
          <w:p w:rsidR="00CE4F20" w:rsidRPr="0072275E" w:rsidRDefault="00CE4F20" w:rsidP="00824593">
            <w:pPr>
              <w:pStyle w:val="51"/>
              <w:rPr>
                <w:sz w:val="24"/>
              </w:rPr>
            </w:pPr>
            <w:r w:rsidRPr="0072275E">
              <w:rPr>
                <w:sz w:val="24"/>
              </w:rPr>
              <w:t>2</w:t>
            </w:r>
          </w:p>
        </w:tc>
        <w:tc>
          <w:tcPr>
            <w:tcW w:w="3261" w:type="dxa"/>
          </w:tcPr>
          <w:p w:rsidR="00CE4F20" w:rsidRPr="0072275E" w:rsidRDefault="00CE4F20" w:rsidP="00824593">
            <w:pPr>
              <w:pStyle w:val="51"/>
              <w:rPr>
                <w:sz w:val="24"/>
              </w:rPr>
            </w:pPr>
            <w:r w:rsidRPr="0072275E">
              <w:rPr>
                <w:sz w:val="24"/>
              </w:rPr>
              <w:t xml:space="preserve">Использование максимума электрической нагрузки </w:t>
            </w:r>
          </w:p>
        </w:tc>
        <w:tc>
          <w:tcPr>
            <w:tcW w:w="2693" w:type="dxa"/>
          </w:tcPr>
          <w:p w:rsidR="00CE4F20" w:rsidRPr="0072275E" w:rsidRDefault="00CE4F20" w:rsidP="00824593">
            <w:pPr>
              <w:pStyle w:val="51"/>
              <w:rPr>
                <w:sz w:val="24"/>
              </w:rPr>
            </w:pPr>
            <w:r w:rsidRPr="0072275E">
              <w:rPr>
                <w:sz w:val="24"/>
              </w:rPr>
              <w:t>количество часов в год</w:t>
            </w:r>
          </w:p>
        </w:tc>
        <w:tc>
          <w:tcPr>
            <w:tcW w:w="2835" w:type="dxa"/>
          </w:tcPr>
          <w:p w:rsidR="00CE4F20" w:rsidRPr="0072275E" w:rsidRDefault="00CE4F20" w:rsidP="00824593">
            <w:pPr>
              <w:pStyle w:val="512"/>
              <w:rPr>
                <w:sz w:val="24"/>
              </w:rPr>
            </w:pPr>
            <w:r w:rsidRPr="0072275E">
              <w:rPr>
                <w:sz w:val="24"/>
              </w:rPr>
              <w:t>5200</w:t>
            </w:r>
          </w:p>
        </w:tc>
      </w:tr>
    </w:tbl>
    <w:p w:rsidR="00CE4F20" w:rsidRPr="0072275E" w:rsidRDefault="00CE4F20" w:rsidP="00CE4F20">
      <w:pPr>
        <w:pStyle w:val="07"/>
        <w:ind w:firstLine="567"/>
        <w:rPr>
          <w:sz w:val="24"/>
        </w:rPr>
      </w:pPr>
      <w:r w:rsidRPr="0072275E">
        <w:rPr>
          <w:sz w:val="24"/>
        </w:rPr>
        <w:t>Примечания:</w:t>
      </w:r>
    </w:p>
    <w:p w:rsidR="00CE4F20" w:rsidRPr="0072275E" w:rsidRDefault="00CE4F20" w:rsidP="00CE4F20">
      <w:pPr>
        <w:pStyle w:val="08"/>
        <w:ind w:firstLine="567"/>
        <w:rPr>
          <w:sz w:val="24"/>
        </w:rPr>
      </w:pPr>
      <w:r w:rsidRPr="0072275E">
        <w:rPr>
          <w:sz w:val="24"/>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CE4F20" w:rsidRPr="0072275E" w:rsidRDefault="00CE4F20" w:rsidP="00CE4F20">
      <w:pPr>
        <w:pStyle w:val="08"/>
        <w:ind w:firstLine="567"/>
        <w:rPr>
          <w:sz w:val="24"/>
        </w:rPr>
      </w:pPr>
      <w:r w:rsidRPr="0072275E">
        <w:rPr>
          <w:sz w:val="24"/>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CE4F20" w:rsidRPr="0072275E" w:rsidRDefault="00CE4F20" w:rsidP="00CE4F20">
      <w:pPr>
        <w:pStyle w:val="08"/>
        <w:ind w:firstLine="567"/>
        <w:rPr>
          <w:sz w:val="24"/>
        </w:rPr>
      </w:pPr>
      <w:r w:rsidRPr="0072275E">
        <w:rPr>
          <w:sz w:val="24"/>
        </w:rPr>
        <w:t>3. Расчёт электрических нагрузок для разных типов застройки следует производить в соответствии с нормами СП 31-110-2003.</w:t>
      </w:r>
    </w:p>
    <w:p w:rsidR="00CE4F20" w:rsidRPr="0072275E" w:rsidRDefault="00CE4F20" w:rsidP="00CE4F20">
      <w:pPr>
        <w:pStyle w:val="08"/>
        <w:rPr>
          <w:sz w:val="24"/>
        </w:rPr>
      </w:pPr>
    </w:p>
    <w:p w:rsidR="00CE4F20" w:rsidRPr="0072275E" w:rsidRDefault="00CE4F20" w:rsidP="00CE4F20">
      <w:pPr>
        <w:autoSpaceDE w:val="0"/>
        <w:autoSpaceDN w:val="0"/>
        <w:adjustRightInd w:val="0"/>
        <w:ind w:firstLine="567"/>
        <w:jc w:val="both"/>
        <w:outlineLvl w:val="3"/>
        <w:rPr>
          <w:color w:val="2D2D2D"/>
          <w:sz w:val="24"/>
          <w:szCs w:val="24"/>
        </w:rPr>
      </w:pPr>
      <w:bookmarkStart w:id="4" w:name="Par86"/>
      <w:bookmarkEnd w:id="4"/>
      <w:r w:rsidRPr="0072275E">
        <w:rPr>
          <w:sz w:val="24"/>
          <w:szCs w:val="24"/>
        </w:rPr>
        <w:t xml:space="preserve">1.1.3. Расчетные показатели объектов газоснабжения приведены в таблице 1.1.2, </w:t>
      </w:r>
      <w:r w:rsidRPr="0072275E">
        <w:rPr>
          <w:color w:val="2D2D2D"/>
          <w:sz w:val="24"/>
          <w:szCs w:val="24"/>
        </w:rPr>
        <w:t>максимально допустимый уровень территориальной доступности объектов не нормируется.</w:t>
      </w:r>
    </w:p>
    <w:p w:rsidR="00CE4F20" w:rsidRPr="0072275E" w:rsidRDefault="00CE4F20" w:rsidP="00CE4F20">
      <w:pPr>
        <w:autoSpaceDE w:val="0"/>
        <w:autoSpaceDN w:val="0"/>
        <w:adjustRightInd w:val="0"/>
        <w:ind w:left="1736"/>
        <w:jc w:val="right"/>
        <w:outlineLvl w:val="3"/>
        <w:rPr>
          <w:sz w:val="24"/>
          <w:szCs w:val="24"/>
        </w:rPr>
      </w:pPr>
      <w:r w:rsidRPr="0072275E">
        <w:rPr>
          <w:sz w:val="24"/>
          <w:szCs w:val="24"/>
        </w:rPr>
        <w:lastRenderedPageBreak/>
        <w:t>Таблица 1.1.2.</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5103"/>
        <w:gridCol w:w="2020"/>
        <w:gridCol w:w="1666"/>
      </w:tblGrid>
      <w:tr w:rsidR="00CE4F20" w:rsidRPr="0072275E" w:rsidTr="00824593">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 xml:space="preserve">№ </w:t>
            </w:r>
            <w:proofErr w:type="gramStart"/>
            <w:r w:rsidRPr="0072275E">
              <w:rPr>
                <w:sz w:val="24"/>
                <w:szCs w:val="24"/>
              </w:rPr>
              <w:t>п</w:t>
            </w:r>
            <w:proofErr w:type="gramEnd"/>
            <w:r w:rsidRPr="0072275E">
              <w:rPr>
                <w:sz w:val="24"/>
                <w:szCs w:val="24"/>
              </w:rPr>
              <w:t>/п</w:t>
            </w:r>
          </w:p>
        </w:tc>
        <w:tc>
          <w:tcPr>
            <w:tcW w:w="51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Наименование объекта</w:t>
            </w:r>
          </w:p>
          <w:p w:rsidR="00CE4F20" w:rsidRPr="0072275E" w:rsidRDefault="00CE4F20" w:rsidP="00824593">
            <w:pPr>
              <w:autoSpaceDE w:val="0"/>
              <w:autoSpaceDN w:val="0"/>
              <w:adjustRightInd w:val="0"/>
              <w:jc w:val="center"/>
              <w:rPr>
                <w:sz w:val="24"/>
                <w:szCs w:val="24"/>
              </w:rPr>
            </w:pPr>
            <w:r w:rsidRPr="0072275E">
              <w:rPr>
                <w:sz w:val="24"/>
                <w:szCs w:val="24"/>
              </w:rPr>
              <w:t xml:space="preserve"> (наименование ресурса)</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color w:val="2D2D2D"/>
                <w:sz w:val="24"/>
                <w:szCs w:val="24"/>
              </w:rPr>
              <w:t xml:space="preserve">Показатель минимально допустимого уровня обеспеченности </w:t>
            </w:r>
            <w:r w:rsidRPr="0072275E">
              <w:rPr>
                <w:sz w:val="24"/>
                <w:szCs w:val="24"/>
              </w:rPr>
              <w:t>(укрупненный показатель)</w:t>
            </w:r>
          </w:p>
        </w:tc>
      </w:tr>
      <w:tr w:rsidR="00CE4F20" w:rsidRPr="0072275E" w:rsidTr="00824593">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firstLine="540"/>
              <w:jc w:val="both"/>
              <w:rPr>
                <w:sz w:val="24"/>
                <w:szCs w:val="24"/>
              </w:rPr>
            </w:pPr>
          </w:p>
        </w:tc>
        <w:tc>
          <w:tcPr>
            <w:tcW w:w="51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firstLine="540"/>
              <w:jc w:val="both"/>
              <w:rPr>
                <w:sz w:val="24"/>
                <w:szCs w:val="24"/>
              </w:rPr>
            </w:pP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Единица измерения</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Значение</w:t>
            </w:r>
          </w:p>
        </w:tc>
      </w:tr>
      <w:tr w:rsidR="00CE4F20" w:rsidRPr="0072275E" w:rsidTr="00824593">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1</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rPr>
                <w:sz w:val="24"/>
                <w:szCs w:val="24"/>
              </w:rPr>
            </w:pPr>
            <w:r w:rsidRPr="0072275E">
              <w:rPr>
                <w:sz w:val="24"/>
                <w:szCs w:val="24"/>
              </w:rPr>
              <w:t xml:space="preserve">Потребление газа на индивидуально-бытовые нужды населения (при наличии централизованного горячего водоснабжения)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м</w:t>
            </w:r>
            <w:r w:rsidRPr="0072275E">
              <w:rPr>
                <w:sz w:val="24"/>
                <w:szCs w:val="24"/>
                <w:vertAlign w:val="superscript"/>
              </w:rPr>
              <w:t>3</w:t>
            </w:r>
            <w:r w:rsidRPr="0072275E">
              <w:rPr>
                <w:sz w:val="24"/>
                <w:szCs w:val="24"/>
              </w:rPr>
              <w:t>/год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120</w:t>
            </w:r>
          </w:p>
        </w:tc>
      </w:tr>
      <w:tr w:rsidR="00CE4F20" w:rsidRPr="0072275E" w:rsidTr="00824593">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2</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rPr>
                <w:sz w:val="24"/>
                <w:szCs w:val="24"/>
              </w:rPr>
            </w:pPr>
            <w:r w:rsidRPr="0072275E">
              <w:rPr>
                <w:sz w:val="24"/>
                <w:szCs w:val="24"/>
              </w:rPr>
              <w:t xml:space="preserve">Потребление газа на индивидуально-бытовые нужды населения (при горячем водоснабжении от газовых водонагревателей)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м</w:t>
            </w:r>
            <w:r w:rsidRPr="0072275E">
              <w:rPr>
                <w:sz w:val="24"/>
                <w:szCs w:val="24"/>
                <w:vertAlign w:val="superscript"/>
              </w:rPr>
              <w:t>3</w:t>
            </w:r>
            <w:r w:rsidRPr="0072275E">
              <w:rPr>
                <w:sz w:val="24"/>
                <w:szCs w:val="24"/>
              </w:rPr>
              <w:t>/год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300</w:t>
            </w:r>
          </w:p>
        </w:tc>
      </w:tr>
      <w:tr w:rsidR="00CE4F20" w:rsidRPr="0072275E" w:rsidTr="00824593">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3</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rPr>
                <w:sz w:val="24"/>
                <w:szCs w:val="24"/>
              </w:rPr>
            </w:pPr>
            <w:r w:rsidRPr="0072275E">
              <w:rPr>
                <w:sz w:val="24"/>
                <w:szCs w:val="24"/>
              </w:rPr>
              <w:t xml:space="preserve">Потребление газа на индивидуально-бытовые нужды населения (при отсутствии всяких видов горячего водоснабжении)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м</w:t>
            </w:r>
            <w:r w:rsidRPr="0072275E">
              <w:rPr>
                <w:sz w:val="24"/>
                <w:szCs w:val="24"/>
                <w:vertAlign w:val="superscript"/>
              </w:rPr>
              <w:t>3</w:t>
            </w:r>
            <w:r w:rsidRPr="0072275E">
              <w:rPr>
                <w:sz w:val="24"/>
                <w:szCs w:val="24"/>
              </w:rPr>
              <w:t>/год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220</w:t>
            </w:r>
          </w:p>
        </w:tc>
      </w:tr>
    </w:tbl>
    <w:p w:rsidR="00CE4F20" w:rsidRPr="0072275E" w:rsidRDefault="00CE4F20" w:rsidP="00CE4F20">
      <w:pPr>
        <w:autoSpaceDE w:val="0"/>
        <w:autoSpaceDN w:val="0"/>
        <w:adjustRightInd w:val="0"/>
        <w:ind w:firstLine="540"/>
        <w:jc w:val="both"/>
        <w:rPr>
          <w:sz w:val="24"/>
          <w:szCs w:val="24"/>
        </w:rPr>
      </w:pPr>
      <w:bookmarkStart w:id="5" w:name="Par114"/>
      <w:bookmarkEnd w:id="5"/>
      <w:r w:rsidRPr="0072275E">
        <w:rPr>
          <w:sz w:val="24"/>
          <w:szCs w:val="24"/>
        </w:rPr>
        <w:t>Примечания:</w:t>
      </w:r>
    </w:p>
    <w:p w:rsidR="00CE4F20" w:rsidRPr="0072275E" w:rsidRDefault="00CE4F20" w:rsidP="00CE4F20">
      <w:pPr>
        <w:autoSpaceDE w:val="0"/>
        <w:autoSpaceDN w:val="0"/>
        <w:adjustRightInd w:val="0"/>
        <w:ind w:firstLine="540"/>
        <w:jc w:val="both"/>
        <w:rPr>
          <w:sz w:val="24"/>
          <w:szCs w:val="24"/>
        </w:rPr>
      </w:pPr>
      <w:r w:rsidRPr="0072275E">
        <w:rPr>
          <w:sz w:val="24"/>
          <w:szCs w:val="24"/>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w:t>
      </w:r>
    </w:p>
    <w:p w:rsidR="00CE4F20" w:rsidRPr="0072275E" w:rsidRDefault="00CE4F20" w:rsidP="00CE4F20">
      <w:pPr>
        <w:autoSpaceDE w:val="0"/>
        <w:autoSpaceDN w:val="0"/>
        <w:adjustRightInd w:val="0"/>
        <w:ind w:firstLine="540"/>
        <w:jc w:val="both"/>
        <w:rPr>
          <w:sz w:val="24"/>
          <w:szCs w:val="24"/>
        </w:rPr>
      </w:pPr>
      <w:bookmarkStart w:id="6" w:name="Par115"/>
      <w:bookmarkEnd w:id="6"/>
      <w:r w:rsidRPr="0072275E">
        <w:rPr>
          <w:sz w:val="24"/>
          <w:szCs w:val="24"/>
        </w:rPr>
        <w:t>2. 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w:t>
      </w:r>
    </w:p>
    <w:p w:rsidR="00CE4F20" w:rsidRPr="0072275E" w:rsidRDefault="00CE4F20" w:rsidP="00CE4F20">
      <w:pPr>
        <w:autoSpaceDE w:val="0"/>
        <w:autoSpaceDN w:val="0"/>
        <w:adjustRightInd w:val="0"/>
        <w:ind w:firstLine="540"/>
        <w:jc w:val="both"/>
        <w:rPr>
          <w:sz w:val="24"/>
          <w:szCs w:val="24"/>
        </w:rPr>
      </w:pPr>
      <w:bookmarkStart w:id="7" w:name="Par116"/>
      <w:bookmarkEnd w:id="7"/>
      <w:r w:rsidRPr="0072275E">
        <w:rPr>
          <w:sz w:val="24"/>
          <w:szCs w:val="24"/>
        </w:rPr>
        <w:t>3. Удельные показатели максимальной тепловой нагрузки, расхода газа для различных потребителей следует принимать по нормам СП 124.13330.2012 «Тепловые сети», СП 42-101-2003 «Общие положения по проектированию и строительству газораспределительных систем из металлических и полиэтиленовых труб».</w:t>
      </w:r>
    </w:p>
    <w:p w:rsidR="00CE4F20" w:rsidRPr="0072275E" w:rsidRDefault="00CE4F20" w:rsidP="00CE4F20">
      <w:pPr>
        <w:autoSpaceDE w:val="0"/>
        <w:autoSpaceDN w:val="0"/>
        <w:adjustRightInd w:val="0"/>
        <w:ind w:firstLine="540"/>
        <w:jc w:val="both"/>
        <w:rPr>
          <w:sz w:val="24"/>
          <w:szCs w:val="24"/>
        </w:rPr>
      </w:pPr>
    </w:p>
    <w:p w:rsidR="00CE4F20" w:rsidRPr="0072275E" w:rsidRDefault="00CE4F20" w:rsidP="00CE4F20">
      <w:pPr>
        <w:autoSpaceDE w:val="0"/>
        <w:autoSpaceDN w:val="0"/>
        <w:adjustRightInd w:val="0"/>
        <w:ind w:firstLine="567"/>
        <w:jc w:val="both"/>
        <w:outlineLvl w:val="3"/>
        <w:rPr>
          <w:color w:val="2D2D2D"/>
          <w:sz w:val="24"/>
          <w:szCs w:val="24"/>
        </w:rPr>
      </w:pPr>
      <w:r w:rsidRPr="0072275E">
        <w:rPr>
          <w:sz w:val="24"/>
          <w:szCs w:val="24"/>
        </w:rPr>
        <w:t xml:space="preserve">1.1.4. Расчетные показатели объектов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1.1.3. </w:t>
      </w:r>
      <w:r w:rsidRPr="0072275E">
        <w:rPr>
          <w:color w:val="2D2D2D"/>
          <w:sz w:val="24"/>
          <w:szCs w:val="24"/>
        </w:rPr>
        <w:t>Максимально допустимый уровень территориальной доступности объектов не нормируется.</w:t>
      </w:r>
    </w:p>
    <w:p w:rsidR="00CE4F20" w:rsidRPr="0072275E" w:rsidRDefault="00CE4F20" w:rsidP="00CE4F20">
      <w:pPr>
        <w:pStyle w:val="05"/>
        <w:spacing w:before="0" w:after="0"/>
        <w:rPr>
          <w:szCs w:val="24"/>
        </w:rPr>
      </w:pPr>
      <w:r w:rsidRPr="0072275E">
        <w:rPr>
          <w:szCs w:val="24"/>
        </w:rPr>
        <w:t>Таблица 1.1.3.</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2032"/>
        <w:gridCol w:w="2835"/>
        <w:gridCol w:w="2221"/>
        <w:gridCol w:w="2268"/>
      </w:tblGrid>
      <w:tr w:rsidR="00CE4F20" w:rsidRPr="0072275E" w:rsidTr="00824593">
        <w:tc>
          <w:tcPr>
            <w:tcW w:w="20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Наименование объекта</w:t>
            </w:r>
          </w:p>
        </w:tc>
        <w:tc>
          <w:tcPr>
            <w:tcW w:w="2835" w:type="dxa"/>
            <w:vMerge w:val="restart"/>
            <w:tcBorders>
              <w:top w:val="single" w:sz="4" w:space="0" w:color="auto"/>
              <w:left w:val="single" w:sz="4" w:space="0" w:color="auto"/>
              <w:right w:val="single" w:sz="4" w:space="0" w:color="auto"/>
            </w:tcBorders>
          </w:tcPr>
          <w:p w:rsidR="00CE4F20" w:rsidRPr="0072275E" w:rsidRDefault="00CE4F20" w:rsidP="00824593">
            <w:pPr>
              <w:spacing w:line="315" w:lineRule="atLeast"/>
              <w:ind w:left="142" w:right="142"/>
              <w:jc w:val="center"/>
              <w:textAlignment w:val="baseline"/>
              <w:rPr>
                <w:color w:val="2D2D2D"/>
                <w:sz w:val="24"/>
                <w:szCs w:val="24"/>
              </w:rPr>
            </w:pPr>
            <w:r w:rsidRPr="0072275E">
              <w:rPr>
                <w:color w:val="2D2D2D"/>
                <w:sz w:val="24"/>
                <w:szCs w:val="24"/>
              </w:rPr>
              <w:t>Ресурс объекта,</w:t>
            </w:r>
          </w:p>
          <w:p w:rsidR="00CE4F20" w:rsidRPr="0072275E" w:rsidRDefault="00CE4F20" w:rsidP="00824593">
            <w:pPr>
              <w:autoSpaceDE w:val="0"/>
              <w:autoSpaceDN w:val="0"/>
              <w:adjustRightInd w:val="0"/>
              <w:ind w:left="142" w:right="142"/>
              <w:jc w:val="center"/>
              <w:rPr>
                <w:sz w:val="24"/>
                <w:szCs w:val="24"/>
              </w:rPr>
            </w:pPr>
            <w:r w:rsidRPr="0072275E">
              <w:rPr>
                <w:color w:val="2D2D2D"/>
                <w:sz w:val="24"/>
                <w:szCs w:val="24"/>
              </w:rPr>
              <w:t>единица измерения</w:t>
            </w:r>
          </w:p>
        </w:tc>
        <w:tc>
          <w:tcPr>
            <w:tcW w:w="44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left="-102"/>
              <w:jc w:val="center"/>
              <w:rPr>
                <w:sz w:val="24"/>
                <w:szCs w:val="24"/>
              </w:rPr>
            </w:pPr>
            <w:r w:rsidRPr="0072275E">
              <w:rPr>
                <w:sz w:val="24"/>
                <w:szCs w:val="24"/>
              </w:rPr>
              <w:t xml:space="preserve">Размеры земельных участков, </w:t>
            </w:r>
            <w:proofErr w:type="gramStart"/>
            <w:r w:rsidRPr="0072275E">
              <w:rPr>
                <w:sz w:val="24"/>
                <w:szCs w:val="24"/>
              </w:rPr>
              <w:t>га</w:t>
            </w:r>
            <w:proofErr w:type="gramEnd"/>
            <w:r w:rsidRPr="0072275E">
              <w:rPr>
                <w:sz w:val="24"/>
                <w:szCs w:val="24"/>
              </w:rPr>
              <w:t>, котельных, работающих</w:t>
            </w:r>
          </w:p>
        </w:tc>
      </w:tr>
      <w:tr w:rsidR="00CE4F20" w:rsidRPr="0072275E" w:rsidTr="00824593">
        <w:tc>
          <w:tcPr>
            <w:tcW w:w="20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firstLine="540"/>
              <w:jc w:val="both"/>
              <w:rPr>
                <w:sz w:val="24"/>
                <w:szCs w:val="24"/>
              </w:rPr>
            </w:pPr>
          </w:p>
        </w:tc>
        <w:tc>
          <w:tcPr>
            <w:tcW w:w="2835" w:type="dxa"/>
            <w:vMerge/>
            <w:tcBorders>
              <w:left w:val="single" w:sz="4" w:space="0" w:color="auto"/>
              <w:bottom w:val="single" w:sz="4" w:space="0" w:color="auto"/>
              <w:right w:val="single" w:sz="4" w:space="0" w:color="auto"/>
            </w:tcBorders>
          </w:tcPr>
          <w:p w:rsidR="00CE4F20" w:rsidRPr="0072275E" w:rsidRDefault="00CE4F20" w:rsidP="00824593">
            <w:pPr>
              <w:autoSpaceDE w:val="0"/>
              <w:autoSpaceDN w:val="0"/>
              <w:adjustRightInd w:val="0"/>
              <w:ind w:left="142" w:right="142"/>
              <w:rPr>
                <w:sz w:val="24"/>
                <w:szCs w:val="24"/>
              </w:rPr>
            </w:pP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pStyle w:val="512"/>
              <w:rPr>
                <w:sz w:val="24"/>
                <w:szCs w:val="24"/>
              </w:rPr>
            </w:pPr>
            <w:r w:rsidRPr="0072275E">
              <w:rPr>
                <w:sz w:val="24"/>
                <w:szCs w:val="24"/>
              </w:rPr>
              <w:t>на твердом топливе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4F20" w:rsidRPr="0072275E" w:rsidRDefault="00CE4F20" w:rsidP="00824593">
            <w:pPr>
              <w:pStyle w:val="512"/>
              <w:rPr>
                <w:sz w:val="24"/>
                <w:szCs w:val="24"/>
              </w:rPr>
            </w:pPr>
            <w:r w:rsidRPr="0072275E">
              <w:rPr>
                <w:sz w:val="24"/>
                <w:szCs w:val="24"/>
              </w:rPr>
              <w:t xml:space="preserve">на </w:t>
            </w:r>
            <w:proofErr w:type="spellStart"/>
            <w:r w:rsidRPr="0072275E">
              <w:rPr>
                <w:sz w:val="24"/>
                <w:szCs w:val="24"/>
              </w:rPr>
              <w:t>газомазутном</w:t>
            </w:r>
            <w:proofErr w:type="spellEnd"/>
            <w:r w:rsidRPr="0072275E">
              <w:rPr>
                <w:sz w:val="24"/>
                <w:szCs w:val="24"/>
              </w:rPr>
              <w:t xml:space="preserve"> топливе</w:t>
            </w:r>
          </w:p>
        </w:tc>
      </w:tr>
      <w:tr w:rsidR="00CE4F20" w:rsidRPr="0072275E" w:rsidTr="00824593">
        <w:trPr>
          <w:trHeight w:val="1329"/>
        </w:trPr>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rPr>
                <w:sz w:val="24"/>
                <w:szCs w:val="24"/>
              </w:rPr>
            </w:pPr>
            <w:r w:rsidRPr="0072275E">
              <w:rPr>
                <w:sz w:val="24"/>
                <w:szCs w:val="24"/>
              </w:rPr>
              <w:t>Котельные</w:t>
            </w:r>
          </w:p>
          <w:p w:rsidR="00CE4F20" w:rsidRPr="0072275E" w:rsidRDefault="00CE4F20" w:rsidP="00824593">
            <w:pPr>
              <w:autoSpaceDE w:val="0"/>
              <w:autoSpaceDN w:val="0"/>
              <w:adjustRightInd w:val="0"/>
              <w:ind w:firstLine="512"/>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CE4F20" w:rsidRPr="0072275E" w:rsidRDefault="00CE4F20" w:rsidP="00824593">
            <w:pPr>
              <w:autoSpaceDE w:val="0"/>
              <w:autoSpaceDN w:val="0"/>
              <w:adjustRightInd w:val="0"/>
              <w:jc w:val="center"/>
              <w:rPr>
                <w:sz w:val="24"/>
                <w:szCs w:val="24"/>
              </w:rPr>
            </w:pPr>
            <w:proofErr w:type="spellStart"/>
            <w:r w:rsidRPr="0072275E">
              <w:rPr>
                <w:sz w:val="24"/>
                <w:szCs w:val="24"/>
              </w:rPr>
              <w:t>Теплопроизводительность</w:t>
            </w:r>
            <w:proofErr w:type="spellEnd"/>
            <w:r w:rsidRPr="0072275E">
              <w:rPr>
                <w:sz w:val="24"/>
                <w:szCs w:val="24"/>
              </w:rPr>
              <w:t xml:space="preserve"> котельных, Гкал/</w:t>
            </w:r>
            <w:proofErr w:type="gramStart"/>
            <w:r w:rsidRPr="0072275E">
              <w:rPr>
                <w:sz w:val="24"/>
                <w:szCs w:val="24"/>
              </w:rPr>
              <w:t>ч</w:t>
            </w:r>
            <w:proofErr w:type="gramEnd"/>
            <w:r w:rsidRPr="0072275E">
              <w:rPr>
                <w:sz w:val="24"/>
                <w:szCs w:val="24"/>
              </w:rPr>
              <w:t xml:space="preserve"> (МВт)</w:t>
            </w:r>
          </w:p>
          <w:p w:rsidR="00CE4F20" w:rsidRPr="0072275E" w:rsidRDefault="00CE4F20" w:rsidP="00824593">
            <w:pPr>
              <w:autoSpaceDE w:val="0"/>
              <w:autoSpaceDN w:val="0"/>
              <w:adjustRightInd w:val="0"/>
              <w:jc w:val="center"/>
              <w:rPr>
                <w:sz w:val="24"/>
                <w:szCs w:val="24"/>
              </w:rPr>
            </w:pPr>
            <w:r w:rsidRPr="0072275E">
              <w:rPr>
                <w:sz w:val="24"/>
                <w:szCs w:val="24"/>
              </w:rPr>
              <w:t>до 5 (6)</w:t>
            </w:r>
          </w:p>
          <w:p w:rsidR="00CE4F20" w:rsidRPr="0072275E" w:rsidRDefault="00CE4F20" w:rsidP="00824593">
            <w:pPr>
              <w:autoSpaceDE w:val="0"/>
              <w:autoSpaceDN w:val="0"/>
              <w:adjustRightInd w:val="0"/>
              <w:jc w:val="center"/>
              <w:rPr>
                <w:sz w:val="24"/>
                <w:szCs w:val="24"/>
              </w:rPr>
            </w:pPr>
            <w:r w:rsidRPr="0072275E">
              <w:rPr>
                <w:sz w:val="24"/>
                <w:szCs w:val="24"/>
              </w:rPr>
              <w:t>5-10 (6-12)</w:t>
            </w:r>
          </w:p>
          <w:p w:rsidR="00CE4F20" w:rsidRPr="0072275E" w:rsidRDefault="00CE4F20" w:rsidP="00824593">
            <w:pPr>
              <w:autoSpaceDE w:val="0"/>
              <w:autoSpaceDN w:val="0"/>
              <w:adjustRightInd w:val="0"/>
              <w:jc w:val="center"/>
              <w:rPr>
                <w:sz w:val="24"/>
                <w:szCs w:val="24"/>
              </w:rPr>
            </w:pPr>
            <w:r w:rsidRPr="0072275E">
              <w:rPr>
                <w:sz w:val="24"/>
                <w:szCs w:val="24"/>
              </w:rPr>
              <w:t>10-50 (12-58)</w:t>
            </w: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left="-102"/>
              <w:jc w:val="center"/>
              <w:rPr>
                <w:sz w:val="24"/>
                <w:szCs w:val="24"/>
              </w:rPr>
            </w:pPr>
          </w:p>
          <w:p w:rsidR="00CE4F20" w:rsidRPr="0072275E" w:rsidRDefault="00CE4F20" w:rsidP="00824593">
            <w:pPr>
              <w:autoSpaceDE w:val="0"/>
              <w:autoSpaceDN w:val="0"/>
              <w:adjustRightInd w:val="0"/>
              <w:ind w:left="-102"/>
              <w:jc w:val="center"/>
              <w:rPr>
                <w:sz w:val="24"/>
                <w:szCs w:val="24"/>
              </w:rPr>
            </w:pPr>
          </w:p>
          <w:p w:rsidR="00CE4F20" w:rsidRPr="0072275E" w:rsidRDefault="00CE4F20" w:rsidP="00824593">
            <w:pPr>
              <w:autoSpaceDE w:val="0"/>
              <w:autoSpaceDN w:val="0"/>
              <w:adjustRightInd w:val="0"/>
              <w:ind w:left="-102"/>
              <w:jc w:val="center"/>
              <w:rPr>
                <w:sz w:val="24"/>
                <w:szCs w:val="24"/>
              </w:rPr>
            </w:pPr>
            <w:r w:rsidRPr="0072275E">
              <w:rPr>
                <w:sz w:val="24"/>
                <w:szCs w:val="24"/>
              </w:rPr>
              <w:t>0,7</w:t>
            </w:r>
          </w:p>
          <w:p w:rsidR="00CE4F20" w:rsidRPr="0072275E" w:rsidRDefault="00CE4F20" w:rsidP="00824593">
            <w:pPr>
              <w:autoSpaceDE w:val="0"/>
              <w:autoSpaceDN w:val="0"/>
              <w:adjustRightInd w:val="0"/>
              <w:ind w:left="-102"/>
              <w:jc w:val="center"/>
              <w:rPr>
                <w:sz w:val="24"/>
                <w:szCs w:val="24"/>
              </w:rPr>
            </w:pPr>
            <w:r w:rsidRPr="0072275E">
              <w:rPr>
                <w:sz w:val="24"/>
                <w:szCs w:val="24"/>
              </w:rPr>
              <w:t>1,0</w:t>
            </w:r>
          </w:p>
          <w:p w:rsidR="00CE4F20" w:rsidRPr="0072275E" w:rsidRDefault="00CE4F20" w:rsidP="00824593">
            <w:pPr>
              <w:autoSpaceDE w:val="0"/>
              <w:autoSpaceDN w:val="0"/>
              <w:adjustRightInd w:val="0"/>
              <w:ind w:left="-102"/>
              <w:jc w:val="center"/>
              <w:rPr>
                <w:sz w:val="24"/>
                <w:szCs w:val="24"/>
              </w:rPr>
            </w:pPr>
            <w:r w:rsidRPr="0072275E">
              <w:rPr>
                <w:sz w:val="24"/>
                <w:szCs w:val="24"/>
              </w:rPr>
              <w:t>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p>
          <w:p w:rsidR="00CE4F20" w:rsidRPr="0072275E" w:rsidRDefault="00CE4F20" w:rsidP="00824593">
            <w:pPr>
              <w:autoSpaceDE w:val="0"/>
              <w:autoSpaceDN w:val="0"/>
              <w:adjustRightInd w:val="0"/>
              <w:jc w:val="center"/>
              <w:rPr>
                <w:sz w:val="24"/>
                <w:szCs w:val="24"/>
              </w:rPr>
            </w:pPr>
          </w:p>
          <w:p w:rsidR="00CE4F20" w:rsidRPr="0072275E" w:rsidRDefault="00CE4F20" w:rsidP="00824593">
            <w:pPr>
              <w:autoSpaceDE w:val="0"/>
              <w:autoSpaceDN w:val="0"/>
              <w:adjustRightInd w:val="0"/>
              <w:jc w:val="center"/>
              <w:rPr>
                <w:sz w:val="24"/>
                <w:szCs w:val="24"/>
              </w:rPr>
            </w:pPr>
            <w:r w:rsidRPr="0072275E">
              <w:rPr>
                <w:sz w:val="24"/>
                <w:szCs w:val="24"/>
              </w:rPr>
              <w:t>0,7</w:t>
            </w:r>
          </w:p>
          <w:p w:rsidR="00CE4F20" w:rsidRPr="0072275E" w:rsidRDefault="00CE4F20" w:rsidP="00824593">
            <w:pPr>
              <w:autoSpaceDE w:val="0"/>
              <w:autoSpaceDN w:val="0"/>
              <w:adjustRightInd w:val="0"/>
              <w:jc w:val="center"/>
              <w:rPr>
                <w:sz w:val="24"/>
                <w:szCs w:val="24"/>
              </w:rPr>
            </w:pPr>
            <w:r w:rsidRPr="0072275E">
              <w:rPr>
                <w:sz w:val="24"/>
                <w:szCs w:val="24"/>
              </w:rPr>
              <w:t>1,0</w:t>
            </w:r>
          </w:p>
          <w:p w:rsidR="00CE4F20" w:rsidRPr="0072275E" w:rsidRDefault="00CE4F20" w:rsidP="00824593">
            <w:pPr>
              <w:autoSpaceDE w:val="0"/>
              <w:autoSpaceDN w:val="0"/>
              <w:adjustRightInd w:val="0"/>
              <w:jc w:val="center"/>
              <w:rPr>
                <w:sz w:val="24"/>
                <w:szCs w:val="24"/>
              </w:rPr>
            </w:pPr>
            <w:r w:rsidRPr="0072275E">
              <w:rPr>
                <w:sz w:val="24"/>
                <w:szCs w:val="24"/>
              </w:rPr>
              <w:t>1,5</w:t>
            </w:r>
          </w:p>
        </w:tc>
      </w:tr>
    </w:tbl>
    <w:p w:rsidR="00CE4F20" w:rsidRPr="0072275E" w:rsidRDefault="00CE4F20" w:rsidP="00CE4F20">
      <w:pPr>
        <w:autoSpaceDE w:val="0"/>
        <w:autoSpaceDN w:val="0"/>
        <w:adjustRightInd w:val="0"/>
        <w:ind w:firstLine="540"/>
        <w:jc w:val="both"/>
        <w:rPr>
          <w:sz w:val="24"/>
          <w:szCs w:val="24"/>
        </w:rPr>
      </w:pPr>
    </w:p>
    <w:p w:rsidR="00CE4F20" w:rsidRPr="0072275E" w:rsidRDefault="00CE4F20" w:rsidP="00CE4F20">
      <w:pPr>
        <w:rPr>
          <w:color w:val="2D2D2D"/>
          <w:sz w:val="24"/>
          <w:szCs w:val="24"/>
        </w:rPr>
      </w:pPr>
      <w:r w:rsidRPr="0072275E">
        <w:rPr>
          <w:sz w:val="24"/>
          <w:szCs w:val="24"/>
        </w:rPr>
        <w:t xml:space="preserve">1.1.5. Расчетные показатели объектов водоснабжения – удельные среднесуточные (за год) нормы водопотребления на хозяйственно-питьевые нужды населения следует принимать в соответствии с таблицей 1.1.4. </w:t>
      </w:r>
      <w:r w:rsidRPr="0072275E">
        <w:rPr>
          <w:color w:val="2D2D2D"/>
          <w:sz w:val="24"/>
          <w:szCs w:val="24"/>
        </w:rPr>
        <w:t xml:space="preserve">Максимально допустимый уровень территориальной </w:t>
      </w:r>
      <w:r w:rsidRPr="0072275E">
        <w:rPr>
          <w:color w:val="2D2D2D"/>
          <w:sz w:val="24"/>
          <w:szCs w:val="24"/>
        </w:rPr>
        <w:lastRenderedPageBreak/>
        <w:t>доступности объектов не нормируется.</w:t>
      </w:r>
    </w:p>
    <w:p w:rsidR="00CE4F20" w:rsidRPr="0072275E" w:rsidRDefault="00CE4F20" w:rsidP="00CE4F20">
      <w:pPr>
        <w:pStyle w:val="05"/>
        <w:spacing w:before="0" w:after="0"/>
        <w:rPr>
          <w:szCs w:val="24"/>
        </w:rPr>
      </w:pPr>
      <w:r w:rsidRPr="0072275E">
        <w:rPr>
          <w:szCs w:val="24"/>
        </w:rPr>
        <w:t>Таблица 1.1.4.</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2694"/>
        <w:gridCol w:w="4961"/>
        <w:gridCol w:w="1701"/>
      </w:tblGrid>
      <w:tr w:rsidR="00CE4F20" w:rsidRPr="0072275E" w:rsidTr="00824593">
        <w:trPr>
          <w:trHeight w:val="670"/>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Наименование объекта</w:t>
            </w:r>
          </w:p>
        </w:tc>
        <w:tc>
          <w:tcPr>
            <w:tcW w:w="4961" w:type="dxa"/>
            <w:tcBorders>
              <w:top w:val="single" w:sz="4" w:space="0" w:color="auto"/>
              <w:left w:val="single" w:sz="4" w:space="0" w:color="auto"/>
              <w:right w:val="single" w:sz="4" w:space="0" w:color="auto"/>
            </w:tcBorders>
          </w:tcPr>
          <w:p w:rsidR="00CE4F20" w:rsidRPr="0072275E" w:rsidRDefault="00CE4F20" w:rsidP="00824593">
            <w:pPr>
              <w:autoSpaceDE w:val="0"/>
              <w:autoSpaceDN w:val="0"/>
              <w:adjustRightInd w:val="0"/>
              <w:ind w:left="142" w:right="142"/>
              <w:jc w:val="center"/>
              <w:rPr>
                <w:sz w:val="24"/>
                <w:szCs w:val="24"/>
              </w:rPr>
            </w:pPr>
            <w:r w:rsidRPr="0072275E">
              <w:rPr>
                <w:sz w:val="24"/>
                <w:szCs w:val="24"/>
              </w:rPr>
              <w:t>Наименование расчетного показателя, единица измерения</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left="-102"/>
              <w:jc w:val="center"/>
              <w:rPr>
                <w:sz w:val="24"/>
                <w:szCs w:val="24"/>
              </w:rPr>
            </w:pPr>
            <w:r w:rsidRPr="0072275E">
              <w:rPr>
                <w:sz w:val="24"/>
                <w:szCs w:val="24"/>
              </w:rPr>
              <w:t>Значение расчетного показателя</w:t>
            </w:r>
          </w:p>
        </w:tc>
      </w:tr>
      <w:tr w:rsidR="00CE4F20" w:rsidRPr="0072275E" w:rsidTr="00824593">
        <w:trPr>
          <w:trHeight w:val="1329"/>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firstLine="40"/>
              <w:rPr>
                <w:sz w:val="24"/>
                <w:szCs w:val="24"/>
              </w:rPr>
            </w:pPr>
            <w:r w:rsidRPr="0072275E">
              <w:rPr>
                <w:sz w:val="24"/>
                <w:szCs w:val="24"/>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961" w:type="dxa"/>
            <w:tcBorders>
              <w:top w:val="single" w:sz="4" w:space="0" w:color="auto"/>
              <w:left w:val="single" w:sz="4" w:space="0" w:color="auto"/>
              <w:bottom w:val="single" w:sz="4" w:space="0" w:color="auto"/>
              <w:right w:val="single" w:sz="4" w:space="0" w:color="auto"/>
            </w:tcBorders>
          </w:tcPr>
          <w:p w:rsidR="00CE4F20" w:rsidRPr="0072275E" w:rsidRDefault="00CE4F20" w:rsidP="00824593">
            <w:pPr>
              <w:autoSpaceDE w:val="0"/>
              <w:autoSpaceDN w:val="0"/>
              <w:adjustRightInd w:val="0"/>
              <w:ind w:left="95"/>
              <w:rPr>
                <w:sz w:val="24"/>
                <w:szCs w:val="24"/>
              </w:rPr>
            </w:pPr>
            <w:r w:rsidRPr="0072275E">
              <w:rPr>
                <w:sz w:val="24"/>
                <w:szCs w:val="24"/>
              </w:rPr>
              <w:t xml:space="preserve">Удельное хозяйственно-питьевое водопотребление в населенных пунктах на одного жителя среднесуточное (за год), </w:t>
            </w:r>
            <w:proofErr w:type="gramStart"/>
            <w:r w:rsidRPr="0072275E">
              <w:rPr>
                <w:sz w:val="24"/>
                <w:szCs w:val="24"/>
              </w:rPr>
              <w:t>л</w:t>
            </w:r>
            <w:proofErr w:type="gramEnd"/>
            <w:r w:rsidRPr="0072275E">
              <w:rPr>
                <w:sz w:val="24"/>
                <w:szCs w:val="24"/>
              </w:rPr>
              <w:t>/</w:t>
            </w:r>
            <w:proofErr w:type="spellStart"/>
            <w:r w:rsidRPr="0072275E">
              <w:rPr>
                <w:sz w:val="24"/>
                <w:szCs w:val="24"/>
              </w:rPr>
              <w:t>сут</w:t>
            </w:r>
            <w:proofErr w:type="spellEnd"/>
            <w:r w:rsidRPr="0072275E">
              <w:rPr>
                <w:sz w:val="24"/>
                <w:szCs w:val="24"/>
              </w:rPr>
              <w:t>. в жилой застройке:</w:t>
            </w:r>
          </w:p>
          <w:p w:rsidR="00CE4F20" w:rsidRPr="0072275E" w:rsidRDefault="00CE4F20" w:rsidP="00824593">
            <w:pPr>
              <w:autoSpaceDE w:val="0"/>
              <w:autoSpaceDN w:val="0"/>
              <w:adjustRightInd w:val="0"/>
              <w:ind w:left="95"/>
              <w:rPr>
                <w:sz w:val="24"/>
                <w:szCs w:val="24"/>
              </w:rPr>
            </w:pPr>
            <w:r w:rsidRPr="0072275E">
              <w:rPr>
                <w:sz w:val="24"/>
                <w:szCs w:val="24"/>
              </w:rPr>
              <w:t>– с водопроводом, канализацией, ваннами, с центральным горячим водоснабжением;</w:t>
            </w:r>
          </w:p>
          <w:p w:rsidR="00CE4F20" w:rsidRPr="0072275E" w:rsidRDefault="00CE4F20" w:rsidP="00824593">
            <w:pPr>
              <w:autoSpaceDE w:val="0"/>
              <w:autoSpaceDN w:val="0"/>
              <w:adjustRightInd w:val="0"/>
              <w:ind w:left="95"/>
              <w:rPr>
                <w:sz w:val="24"/>
                <w:szCs w:val="24"/>
              </w:rPr>
            </w:pPr>
            <w:r w:rsidRPr="0072275E">
              <w:rPr>
                <w:sz w:val="24"/>
                <w:szCs w:val="24"/>
              </w:rPr>
              <w:t>– с водопроводом, канализацией, ваннами, с газовыми водонагревателями;</w:t>
            </w:r>
          </w:p>
          <w:p w:rsidR="00CE4F20" w:rsidRPr="0072275E" w:rsidRDefault="00CE4F20" w:rsidP="00824593">
            <w:pPr>
              <w:autoSpaceDE w:val="0"/>
              <w:autoSpaceDN w:val="0"/>
              <w:adjustRightInd w:val="0"/>
              <w:ind w:left="95"/>
              <w:rPr>
                <w:sz w:val="24"/>
                <w:szCs w:val="24"/>
              </w:rPr>
            </w:pPr>
            <w:r w:rsidRPr="0072275E">
              <w:rPr>
                <w:sz w:val="24"/>
                <w:szCs w:val="24"/>
              </w:rPr>
              <w:t>– с водоснабжением, канализацией, без ванн;</w:t>
            </w:r>
          </w:p>
          <w:p w:rsidR="00CE4F20" w:rsidRPr="0072275E" w:rsidRDefault="00CE4F20" w:rsidP="00824593">
            <w:pPr>
              <w:autoSpaceDE w:val="0"/>
              <w:autoSpaceDN w:val="0"/>
              <w:adjustRightInd w:val="0"/>
              <w:ind w:left="95"/>
              <w:rPr>
                <w:sz w:val="24"/>
                <w:szCs w:val="24"/>
              </w:rPr>
            </w:pPr>
            <w:r w:rsidRPr="0072275E">
              <w:rPr>
                <w:sz w:val="24"/>
                <w:szCs w:val="24"/>
              </w:rPr>
              <w:t>– без водопровода с уличной водоразборной колонкой.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p>
          <w:p w:rsidR="00CE4F20" w:rsidRPr="0072275E" w:rsidRDefault="00CE4F20" w:rsidP="00824593">
            <w:pPr>
              <w:autoSpaceDE w:val="0"/>
              <w:autoSpaceDN w:val="0"/>
              <w:adjustRightInd w:val="0"/>
              <w:jc w:val="center"/>
              <w:rPr>
                <w:sz w:val="24"/>
                <w:szCs w:val="24"/>
              </w:rPr>
            </w:pPr>
          </w:p>
          <w:p w:rsidR="00CE4F20" w:rsidRPr="0072275E" w:rsidRDefault="00CE4F20" w:rsidP="00824593">
            <w:pPr>
              <w:autoSpaceDE w:val="0"/>
              <w:autoSpaceDN w:val="0"/>
              <w:adjustRightInd w:val="0"/>
              <w:jc w:val="center"/>
              <w:rPr>
                <w:sz w:val="24"/>
                <w:szCs w:val="24"/>
              </w:rPr>
            </w:pPr>
          </w:p>
          <w:p w:rsidR="00CE4F20" w:rsidRPr="0072275E" w:rsidRDefault="00CE4F20" w:rsidP="00824593">
            <w:pPr>
              <w:autoSpaceDE w:val="0"/>
              <w:autoSpaceDN w:val="0"/>
              <w:adjustRightInd w:val="0"/>
              <w:jc w:val="center"/>
              <w:rPr>
                <w:sz w:val="24"/>
                <w:szCs w:val="24"/>
              </w:rPr>
            </w:pPr>
            <w:r w:rsidRPr="0072275E">
              <w:rPr>
                <w:sz w:val="24"/>
                <w:szCs w:val="24"/>
              </w:rPr>
              <w:t>220-280</w:t>
            </w:r>
          </w:p>
          <w:p w:rsidR="00CE4F20" w:rsidRPr="0072275E" w:rsidRDefault="00CE4F20" w:rsidP="00824593">
            <w:pPr>
              <w:autoSpaceDE w:val="0"/>
              <w:autoSpaceDN w:val="0"/>
              <w:adjustRightInd w:val="0"/>
              <w:jc w:val="center"/>
              <w:rPr>
                <w:sz w:val="24"/>
                <w:szCs w:val="24"/>
              </w:rPr>
            </w:pPr>
          </w:p>
          <w:p w:rsidR="00CE4F20" w:rsidRPr="0072275E" w:rsidRDefault="00CE4F20" w:rsidP="00824593">
            <w:pPr>
              <w:autoSpaceDE w:val="0"/>
              <w:autoSpaceDN w:val="0"/>
              <w:adjustRightInd w:val="0"/>
              <w:jc w:val="center"/>
              <w:rPr>
                <w:sz w:val="24"/>
                <w:szCs w:val="24"/>
              </w:rPr>
            </w:pPr>
            <w:r w:rsidRPr="0072275E">
              <w:rPr>
                <w:sz w:val="24"/>
                <w:szCs w:val="24"/>
              </w:rPr>
              <w:t>160-230</w:t>
            </w:r>
          </w:p>
          <w:p w:rsidR="00CE4F20" w:rsidRPr="0072275E" w:rsidRDefault="00CE4F20" w:rsidP="00824593">
            <w:pPr>
              <w:autoSpaceDE w:val="0"/>
              <w:autoSpaceDN w:val="0"/>
              <w:adjustRightInd w:val="0"/>
              <w:jc w:val="center"/>
              <w:rPr>
                <w:sz w:val="24"/>
                <w:szCs w:val="24"/>
              </w:rPr>
            </w:pPr>
          </w:p>
          <w:p w:rsidR="00CE4F20" w:rsidRPr="0072275E" w:rsidRDefault="00CE4F20" w:rsidP="00824593">
            <w:pPr>
              <w:autoSpaceDE w:val="0"/>
              <w:autoSpaceDN w:val="0"/>
              <w:adjustRightInd w:val="0"/>
              <w:jc w:val="center"/>
              <w:rPr>
                <w:sz w:val="24"/>
                <w:szCs w:val="24"/>
              </w:rPr>
            </w:pPr>
            <w:r w:rsidRPr="0072275E">
              <w:rPr>
                <w:sz w:val="24"/>
                <w:szCs w:val="24"/>
              </w:rPr>
              <w:t>125-160</w:t>
            </w:r>
          </w:p>
          <w:p w:rsidR="00CE4F20" w:rsidRPr="0072275E" w:rsidRDefault="00CE4F20" w:rsidP="00824593">
            <w:pPr>
              <w:autoSpaceDE w:val="0"/>
              <w:autoSpaceDN w:val="0"/>
              <w:adjustRightInd w:val="0"/>
              <w:jc w:val="center"/>
              <w:rPr>
                <w:sz w:val="24"/>
                <w:szCs w:val="24"/>
              </w:rPr>
            </w:pPr>
          </w:p>
          <w:p w:rsidR="00CE4F20" w:rsidRPr="0072275E" w:rsidRDefault="00CE4F20" w:rsidP="00824593">
            <w:pPr>
              <w:autoSpaceDE w:val="0"/>
              <w:autoSpaceDN w:val="0"/>
              <w:adjustRightInd w:val="0"/>
              <w:jc w:val="center"/>
              <w:rPr>
                <w:sz w:val="24"/>
                <w:szCs w:val="24"/>
              </w:rPr>
            </w:pPr>
            <w:r w:rsidRPr="0072275E">
              <w:rPr>
                <w:sz w:val="24"/>
                <w:szCs w:val="24"/>
              </w:rPr>
              <w:t>30-50</w:t>
            </w:r>
          </w:p>
        </w:tc>
      </w:tr>
      <w:tr w:rsidR="00CE4F20" w:rsidRPr="0072275E" w:rsidTr="00824593">
        <w:trPr>
          <w:trHeight w:val="1329"/>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firstLine="40"/>
              <w:rPr>
                <w:sz w:val="24"/>
                <w:szCs w:val="24"/>
              </w:rPr>
            </w:pPr>
          </w:p>
        </w:tc>
        <w:tc>
          <w:tcPr>
            <w:tcW w:w="4961" w:type="dxa"/>
            <w:tcBorders>
              <w:top w:val="single" w:sz="4" w:space="0" w:color="auto"/>
              <w:left w:val="single" w:sz="4" w:space="0" w:color="auto"/>
              <w:bottom w:val="single" w:sz="4" w:space="0" w:color="auto"/>
              <w:right w:val="single" w:sz="4" w:space="0" w:color="auto"/>
            </w:tcBorders>
          </w:tcPr>
          <w:p w:rsidR="00CE4F20" w:rsidRPr="0072275E" w:rsidRDefault="00CE4F20" w:rsidP="00824593">
            <w:pPr>
              <w:autoSpaceDE w:val="0"/>
              <w:autoSpaceDN w:val="0"/>
              <w:adjustRightInd w:val="0"/>
              <w:ind w:left="95"/>
              <w:rPr>
                <w:sz w:val="24"/>
                <w:szCs w:val="24"/>
              </w:rPr>
            </w:pPr>
            <w:r w:rsidRPr="0072275E">
              <w:rPr>
                <w:sz w:val="24"/>
                <w:szCs w:val="24"/>
              </w:rPr>
              <w:t xml:space="preserve">Размер земельного участка в </w:t>
            </w:r>
            <w:proofErr w:type="gramStart"/>
            <w:r w:rsidRPr="0072275E">
              <w:rPr>
                <w:sz w:val="24"/>
                <w:szCs w:val="24"/>
              </w:rPr>
              <w:t>га</w:t>
            </w:r>
            <w:proofErr w:type="gramEnd"/>
            <w:r w:rsidRPr="0072275E">
              <w:rPr>
                <w:sz w:val="24"/>
                <w:szCs w:val="24"/>
              </w:rPr>
              <w:t xml:space="preserve"> для размещения станции водоподготовки (водопроводные очистные сооружения) в зависимости от их производительности в тыс. м</w:t>
            </w:r>
            <w:r w:rsidRPr="0072275E">
              <w:rPr>
                <w:sz w:val="24"/>
                <w:szCs w:val="24"/>
                <w:vertAlign w:val="superscript"/>
              </w:rPr>
              <w:t>3</w:t>
            </w:r>
            <w:r w:rsidRPr="0072275E">
              <w:rPr>
                <w:sz w:val="24"/>
                <w:szCs w:val="24"/>
              </w:rPr>
              <w:t>/</w:t>
            </w:r>
            <w:proofErr w:type="spellStart"/>
            <w:r w:rsidRPr="0072275E">
              <w:rPr>
                <w:sz w:val="24"/>
                <w:szCs w:val="24"/>
              </w:rPr>
              <w:t>сут</w:t>
            </w:r>
            <w:proofErr w:type="spellEnd"/>
            <w:r w:rsidRPr="0072275E">
              <w:rPr>
                <w:sz w:val="24"/>
                <w:szCs w:val="24"/>
              </w:rPr>
              <w:t>.</w:t>
            </w:r>
          </w:p>
          <w:p w:rsidR="00CE4F20" w:rsidRPr="0072275E" w:rsidRDefault="00CE4F20" w:rsidP="00824593">
            <w:pPr>
              <w:autoSpaceDE w:val="0"/>
              <w:autoSpaceDN w:val="0"/>
              <w:adjustRightInd w:val="0"/>
              <w:ind w:left="95"/>
              <w:rPr>
                <w:sz w:val="24"/>
                <w:szCs w:val="24"/>
              </w:rPr>
            </w:pPr>
            <w:r w:rsidRPr="0072275E">
              <w:rPr>
                <w:sz w:val="24"/>
                <w:szCs w:val="24"/>
              </w:rPr>
              <w:t>– до 0,8</w:t>
            </w:r>
          </w:p>
          <w:p w:rsidR="00CE4F20" w:rsidRPr="0072275E" w:rsidRDefault="00CE4F20" w:rsidP="00824593">
            <w:pPr>
              <w:autoSpaceDE w:val="0"/>
              <w:autoSpaceDN w:val="0"/>
              <w:adjustRightInd w:val="0"/>
              <w:ind w:left="95"/>
              <w:rPr>
                <w:sz w:val="24"/>
                <w:szCs w:val="24"/>
              </w:rPr>
            </w:pPr>
            <w:r w:rsidRPr="0072275E">
              <w:rPr>
                <w:sz w:val="24"/>
                <w:szCs w:val="24"/>
              </w:rPr>
              <w:t>– 0,8-12</w:t>
            </w:r>
          </w:p>
          <w:p w:rsidR="00CE4F20" w:rsidRPr="0072275E" w:rsidRDefault="00CE4F20" w:rsidP="00824593">
            <w:pPr>
              <w:autoSpaceDE w:val="0"/>
              <w:autoSpaceDN w:val="0"/>
              <w:adjustRightInd w:val="0"/>
              <w:ind w:left="95"/>
              <w:rPr>
                <w:sz w:val="24"/>
                <w:szCs w:val="24"/>
              </w:rPr>
            </w:pPr>
            <w:r w:rsidRPr="0072275E">
              <w:rPr>
                <w:sz w:val="24"/>
                <w:szCs w:val="24"/>
              </w:rPr>
              <w:t>– 12-32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p>
          <w:p w:rsidR="00CE4F20" w:rsidRPr="0072275E" w:rsidRDefault="00CE4F20" w:rsidP="00824593">
            <w:pPr>
              <w:autoSpaceDE w:val="0"/>
              <w:autoSpaceDN w:val="0"/>
              <w:adjustRightInd w:val="0"/>
              <w:jc w:val="center"/>
              <w:rPr>
                <w:sz w:val="24"/>
                <w:szCs w:val="24"/>
              </w:rPr>
            </w:pPr>
          </w:p>
          <w:p w:rsidR="00CE4F20" w:rsidRPr="0072275E" w:rsidRDefault="00CE4F20" w:rsidP="00824593">
            <w:pPr>
              <w:autoSpaceDE w:val="0"/>
              <w:autoSpaceDN w:val="0"/>
              <w:adjustRightInd w:val="0"/>
              <w:jc w:val="center"/>
              <w:rPr>
                <w:sz w:val="24"/>
                <w:szCs w:val="24"/>
              </w:rPr>
            </w:pPr>
          </w:p>
          <w:p w:rsidR="00CE4F20" w:rsidRPr="0072275E" w:rsidRDefault="00CE4F20" w:rsidP="00824593">
            <w:pPr>
              <w:autoSpaceDE w:val="0"/>
              <w:autoSpaceDN w:val="0"/>
              <w:adjustRightInd w:val="0"/>
              <w:jc w:val="center"/>
              <w:rPr>
                <w:sz w:val="24"/>
                <w:szCs w:val="24"/>
              </w:rPr>
            </w:pPr>
          </w:p>
          <w:p w:rsidR="00CE4F20" w:rsidRPr="0072275E" w:rsidRDefault="00CE4F20" w:rsidP="00824593">
            <w:pPr>
              <w:autoSpaceDE w:val="0"/>
              <w:autoSpaceDN w:val="0"/>
              <w:adjustRightInd w:val="0"/>
              <w:jc w:val="center"/>
              <w:rPr>
                <w:sz w:val="24"/>
                <w:szCs w:val="24"/>
              </w:rPr>
            </w:pPr>
            <w:r w:rsidRPr="0072275E">
              <w:rPr>
                <w:sz w:val="24"/>
                <w:szCs w:val="24"/>
              </w:rPr>
              <w:t>1,0</w:t>
            </w:r>
          </w:p>
          <w:p w:rsidR="00CE4F20" w:rsidRPr="0072275E" w:rsidRDefault="00CE4F20" w:rsidP="00824593">
            <w:pPr>
              <w:autoSpaceDE w:val="0"/>
              <w:autoSpaceDN w:val="0"/>
              <w:adjustRightInd w:val="0"/>
              <w:jc w:val="center"/>
              <w:rPr>
                <w:sz w:val="24"/>
                <w:szCs w:val="24"/>
              </w:rPr>
            </w:pPr>
            <w:r w:rsidRPr="0072275E">
              <w:rPr>
                <w:sz w:val="24"/>
                <w:szCs w:val="24"/>
              </w:rPr>
              <w:t>2,0</w:t>
            </w:r>
          </w:p>
          <w:p w:rsidR="00CE4F20" w:rsidRPr="0072275E" w:rsidRDefault="00CE4F20" w:rsidP="00824593">
            <w:pPr>
              <w:autoSpaceDE w:val="0"/>
              <w:autoSpaceDN w:val="0"/>
              <w:adjustRightInd w:val="0"/>
              <w:jc w:val="center"/>
              <w:rPr>
                <w:sz w:val="24"/>
                <w:szCs w:val="24"/>
              </w:rPr>
            </w:pPr>
            <w:r w:rsidRPr="0072275E">
              <w:rPr>
                <w:sz w:val="24"/>
                <w:szCs w:val="24"/>
              </w:rPr>
              <w:t>3,0</w:t>
            </w:r>
          </w:p>
        </w:tc>
      </w:tr>
    </w:tbl>
    <w:p w:rsidR="00CE4F20" w:rsidRPr="0072275E" w:rsidRDefault="00CE4F20" w:rsidP="00CE4F20">
      <w:pPr>
        <w:pStyle w:val="07"/>
        <w:ind w:firstLine="567"/>
        <w:rPr>
          <w:sz w:val="24"/>
        </w:rPr>
      </w:pPr>
      <w:r w:rsidRPr="0072275E">
        <w:rPr>
          <w:sz w:val="24"/>
        </w:rPr>
        <w:t>Примечания:</w:t>
      </w:r>
    </w:p>
    <w:p w:rsidR="00CE4F20" w:rsidRPr="0072275E" w:rsidRDefault="00CE4F20" w:rsidP="00CE4F20">
      <w:pPr>
        <w:pStyle w:val="08"/>
        <w:ind w:firstLine="567"/>
        <w:rPr>
          <w:sz w:val="24"/>
        </w:rPr>
      </w:pPr>
      <w:r w:rsidRPr="0072275E">
        <w:rPr>
          <w:sz w:val="24"/>
        </w:rPr>
        <w:t xml:space="preserve">1. Удельное водопотребление включает расходы воды на хозяйственно-питьевые и бытовые нужды в общественных зданиях (по классификации, принятой в СП 44.13330.2016). </w:t>
      </w:r>
    </w:p>
    <w:p w:rsidR="00CE4F20" w:rsidRPr="0072275E" w:rsidRDefault="00CE4F20" w:rsidP="00CE4F20">
      <w:pPr>
        <w:pStyle w:val="08"/>
        <w:ind w:firstLine="567"/>
        <w:rPr>
          <w:sz w:val="24"/>
        </w:rPr>
      </w:pPr>
      <w:r w:rsidRPr="0072275E">
        <w:rPr>
          <w:sz w:val="24"/>
        </w:rPr>
        <w:t>2. Для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CE4F20" w:rsidRPr="0072275E" w:rsidRDefault="00CE4F20" w:rsidP="00CE4F20">
      <w:pPr>
        <w:pStyle w:val="08"/>
        <w:ind w:firstLine="567"/>
        <w:rPr>
          <w:sz w:val="24"/>
        </w:rPr>
      </w:pPr>
      <w:r w:rsidRPr="0072275E">
        <w:rPr>
          <w:sz w:val="24"/>
        </w:rPr>
        <w:t>3. Конкретное значение нормы удельного хозяйственно-питьевого водопотребления принимается на основании постановлений органов местной власти.</w:t>
      </w:r>
    </w:p>
    <w:p w:rsidR="00CE4F20" w:rsidRPr="0072275E" w:rsidRDefault="00CE4F20" w:rsidP="00CE4F20">
      <w:pPr>
        <w:pStyle w:val="08"/>
        <w:ind w:firstLine="567"/>
        <w:rPr>
          <w:sz w:val="24"/>
        </w:rPr>
      </w:pPr>
      <w:r w:rsidRPr="0072275E">
        <w:rPr>
          <w:sz w:val="24"/>
        </w:rPr>
        <w:t>4. Расходы воды на производственные нужды промышленных и сельскохозяйственных предприятий должны определяться на основании технологических данных.</w:t>
      </w:r>
    </w:p>
    <w:p w:rsidR="00CE4F20" w:rsidRPr="0072275E" w:rsidRDefault="00CE4F20" w:rsidP="00CE4F20">
      <w:pPr>
        <w:autoSpaceDE w:val="0"/>
        <w:autoSpaceDN w:val="0"/>
        <w:adjustRightInd w:val="0"/>
        <w:ind w:firstLine="567"/>
        <w:jc w:val="both"/>
        <w:rPr>
          <w:sz w:val="24"/>
          <w:szCs w:val="24"/>
        </w:rPr>
      </w:pPr>
      <w:r w:rsidRPr="0072275E">
        <w:rPr>
          <w:sz w:val="24"/>
          <w:szCs w:val="24"/>
        </w:rPr>
        <w:t>5. Расходы воды на поливку в населенных пунктах и на территории промышленных предприятий должны приниматься по таблице 3 СП 31.13330.2012.</w:t>
      </w:r>
    </w:p>
    <w:p w:rsidR="00CE4F20" w:rsidRPr="0072275E" w:rsidRDefault="00CE4F20" w:rsidP="00CE4F20">
      <w:pPr>
        <w:autoSpaceDE w:val="0"/>
        <w:autoSpaceDN w:val="0"/>
        <w:adjustRightInd w:val="0"/>
        <w:ind w:firstLine="540"/>
        <w:jc w:val="both"/>
        <w:rPr>
          <w:sz w:val="24"/>
          <w:szCs w:val="24"/>
        </w:rPr>
      </w:pPr>
    </w:p>
    <w:p w:rsidR="00CE4F20" w:rsidRPr="0072275E" w:rsidRDefault="00CE4F20" w:rsidP="00CE4F20">
      <w:pPr>
        <w:ind w:firstLine="567"/>
        <w:jc w:val="both"/>
        <w:rPr>
          <w:color w:val="2D2D2D"/>
          <w:sz w:val="24"/>
          <w:szCs w:val="24"/>
        </w:rPr>
      </w:pPr>
      <w:r w:rsidRPr="0072275E">
        <w:rPr>
          <w:sz w:val="24"/>
          <w:szCs w:val="24"/>
        </w:rPr>
        <w:t>1.1.6.</w:t>
      </w:r>
      <w:r w:rsidRPr="0072275E">
        <w:rPr>
          <w:color w:val="2D2D2D"/>
          <w:sz w:val="24"/>
          <w:szCs w:val="24"/>
        </w:rPr>
        <w:t xml:space="preserve"> </w:t>
      </w:r>
      <w:r w:rsidRPr="0072275E">
        <w:rPr>
          <w:sz w:val="24"/>
          <w:szCs w:val="24"/>
        </w:rPr>
        <w:t>Расчетный показатель объектов водоотведения – показатель удельного водоотведения, л/</w:t>
      </w:r>
      <w:proofErr w:type="spellStart"/>
      <w:r w:rsidRPr="0072275E">
        <w:rPr>
          <w:sz w:val="24"/>
          <w:szCs w:val="24"/>
        </w:rPr>
        <w:t>сут</w:t>
      </w:r>
      <w:proofErr w:type="spellEnd"/>
      <w:r w:rsidRPr="0072275E">
        <w:rPr>
          <w:sz w:val="24"/>
          <w:szCs w:val="24"/>
        </w:rPr>
        <w:t xml:space="preserve">. на 1 чел. принимается </w:t>
      </w:r>
      <w:proofErr w:type="gramStart"/>
      <w:r w:rsidRPr="0072275E">
        <w:rPr>
          <w:sz w:val="24"/>
          <w:szCs w:val="24"/>
        </w:rPr>
        <w:t>равным</w:t>
      </w:r>
      <w:proofErr w:type="gramEnd"/>
      <w:r w:rsidRPr="0072275E">
        <w:rPr>
          <w:sz w:val="24"/>
          <w:szCs w:val="24"/>
        </w:rPr>
        <w:t xml:space="preserve"> удельному среднесуточному водопотреблению без учета расхода воды на полив территории и зеленых насаждений.</w:t>
      </w:r>
      <w:r w:rsidRPr="0072275E">
        <w:rPr>
          <w:color w:val="2D2D2D"/>
          <w:sz w:val="24"/>
          <w:szCs w:val="24"/>
        </w:rPr>
        <w:t xml:space="preserve"> Максимально допустимый уровень территориальной доступности объектов водоотведения не нормируется.</w:t>
      </w:r>
    </w:p>
    <w:p w:rsidR="00CE4F20" w:rsidRPr="0072275E" w:rsidRDefault="00CE4F20" w:rsidP="00CE4F20">
      <w:pPr>
        <w:ind w:firstLine="567"/>
        <w:jc w:val="both"/>
        <w:rPr>
          <w:color w:val="2D2D2D"/>
          <w:sz w:val="24"/>
          <w:szCs w:val="24"/>
        </w:rPr>
      </w:pPr>
      <w:r w:rsidRPr="0072275E">
        <w:rPr>
          <w:sz w:val="24"/>
          <w:szCs w:val="24"/>
        </w:rPr>
        <w:t xml:space="preserve">1.1.7. Размеры земельных участков объектов водоотведения в зависимости от производительности приведены в таблице 1.1.5. </w:t>
      </w:r>
      <w:r w:rsidRPr="0072275E">
        <w:rPr>
          <w:color w:val="2D2D2D"/>
          <w:sz w:val="24"/>
          <w:szCs w:val="24"/>
        </w:rPr>
        <w:t>Максимально допустимый уровень территориальной доступности объектов водоотведения не нормируется.</w:t>
      </w:r>
    </w:p>
    <w:p w:rsidR="00CE4F20" w:rsidRPr="0072275E" w:rsidRDefault="00CE4F20" w:rsidP="00CE4F20">
      <w:pPr>
        <w:pStyle w:val="05"/>
        <w:rPr>
          <w:szCs w:val="24"/>
        </w:rPr>
      </w:pPr>
      <w:r w:rsidRPr="0072275E">
        <w:rPr>
          <w:szCs w:val="24"/>
        </w:rPr>
        <w:t>Таблица 1.1.5.</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5245"/>
        <w:gridCol w:w="2410"/>
        <w:gridCol w:w="1701"/>
      </w:tblGrid>
      <w:tr w:rsidR="00CE4F20" w:rsidRPr="0072275E" w:rsidTr="00824593">
        <w:trPr>
          <w:trHeight w:val="670"/>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lastRenderedPageBreak/>
              <w:t>Наименование объекта</w:t>
            </w:r>
          </w:p>
        </w:tc>
        <w:tc>
          <w:tcPr>
            <w:tcW w:w="2410" w:type="dxa"/>
            <w:tcBorders>
              <w:top w:val="single" w:sz="4" w:space="0" w:color="auto"/>
              <w:left w:val="single" w:sz="4" w:space="0" w:color="auto"/>
              <w:right w:val="single" w:sz="4" w:space="0" w:color="auto"/>
            </w:tcBorders>
          </w:tcPr>
          <w:p w:rsidR="00CE4F20" w:rsidRPr="0072275E" w:rsidRDefault="00CE4F20" w:rsidP="00824593">
            <w:pPr>
              <w:autoSpaceDE w:val="0"/>
              <w:autoSpaceDN w:val="0"/>
              <w:adjustRightInd w:val="0"/>
              <w:ind w:right="142"/>
              <w:jc w:val="center"/>
              <w:rPr>
                <w:sz w:val="24"/>
                <w:szCs w:val="24"/>
              </w:rPr>
            </w:pPr>
            <w:r w:rsidRPr="0072275E">
              <w:rPr>
                <w:sz w:val="24"/>
                <w:szCs w:val="24"/>
              </w:rPr>
              <w:t>Производительность очистных сооружений, тыс. м</w:t>
            </w:r>
            <w:r w:rsidRPr="0072275E">
              <w:rPr>
                <w:sz w:val="24"/>
                <w:szCs w:val="24"/>
                <w:vertAlign w:val="superscript"/>
              </w:rPr>
              <w:t>3</w:t>
            </w:r>
            <w:r w:rsidRPr="0072275E">
              <w:rPr>
                <w:sz w:val="24"/>
                <w:szCs w:val="24"/>
              </w:rPr>
              <w:t>/</w:t>
            </w:r>
            <w:proofErr w:type="spellStart"/>
            <w:r w:rsidRPr="0072275E">
              <w:rPr>
                <w:sz w:val="24"/>
                <w:szCs w:val="24"/>
              </w:rPr>
              <w:t>сут</w:t>
            </w:r>
            <w:proofErr w:type="spellEnd"/>
            <w:r w:rsidRPr="0072275E">
              <w:rPr>
                <w:sz w:val="24"/>
                <w:szCs w:val="24"/>
              </w:rPr>
              <w:t>.</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left="-102"/>
              <w:jc w:val="center"/>
              <w:rPr>
                <w:sz w:val="24"/>
                <w:szCs w:val="24"/>
              </w:rPr>
            </w:pPr>
            <w:r w:rsidRPr="0072275E">
              <w:rPr>
                <w:sz w:val="24"/>
                <w:szCs w:val="24"/>
              </w:rPr>
              <w:t xml:space="preserve">Размеры земельных участков, </w:t>
            </w:r>
            <w:proofErr w:type="gramStart"/>
            <w:r w:rsidRPr="0072275E">
              <w:rPr>
                <w:sz w:val="24"/>
                <w:szCs w:val="24"/>
              </w:rPr>
              <w:t>га</w:t>
            </w:r>
            <w:proofErr w:type="gramEnd"/>
          </w:p>
        </w:tc>
      </w:tr>
      <w:tr w:rsidR="00CE4F20" w:rsidRPr="0072275E" w:rsidTr="00824593">
        <w:trPr>
          <w:trHeight w:val="339"/>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firstLine="40"/>
              <w:rPr>
                <w:sz w:val="24"/>
                <w:szCs w:val="24"/>
              </w:rPr>
            </w:pPr>
            <w:r w:rsidRPr="0072275E">
              <w:rPr>
                <w:sz w:val="24"/>
                <w:szCs w:val="24"/>
              </w:rPr>
              <w:t>Очистные сооружения</w:t>
            </w:r>
          </w:p>
        </w:tc>
        <w:tc>
          <w:tcPr>
            <w:tcW w:w="2410" w:type="dxa"/>
            <w:tcBorders>
              <w:top w:val="single" w:sz="4" w:space="0" w:color="auto"/>
              <w:left w:val="single" w:sz="4" w:space="0" w:color="auto"/>
              <w:bottom w:val="single" w:sz="4" w:space="0" w:color="auto"/>
              <w:right w:val="single" w:sz="4" w:space="0" w:color="auto"/>
            </w:tcBorders>
          </w:tcPr>
          <w:p w:rsidR="00CE4F20" w:rsidRPr="0072275E" w:rsidRDefault="00CE4F20" w:rsidP="00824593">
            <w:pPr>
              <w:autoSpaceDE w:val="0"/>
              <w:autoSpaceDN w:val="0"/>
              <w:adjustRightInd w:val="0"/>
              <w:ind w:left="95"/>
              <w:jc w:val="center"/>
              <w:rPr>
                <w:sz w:val="24"/>
                <w:szCs w:val="24"/>
              </w:rPr>
            </w:pPr>
            <w:r w:rsidRPr="0072275E">
              <w:rPr>
                <w:sz w:val="24"/>
                <w:szCs w:val="24"/>
              </w:rPr>
              <w:t>до 0,7</w:t>
            </w:r>
          </w:p>
          <w:p w:rsidR="00CE4F20" w:rsidRPr="0072275E" w:rsidRDefault="00CE4F20" w:rsidP="00824593">
            <w:pPr>
              <w:autoSpaceDE w:val="0"/>
              <w:autoSpaceDN w:val="0"/>
              <w:adjustRightInd w:val="0"/>
              <w:ind w:left="95"/>
              <w:jc w:val="center"/>
              <w:rPr>
                <w:sz w:val="24"/>
                <w:szCs w:val="24"/>
              </w:rPr>
            </w:pPr>
            <w:r w:rsidRPr="0072275E">
              <w:rPr>
                <w:sz w:val="24"/>
                <w:szCs w:val="24"/>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0,5</w:t>
            </w:r>
          </w:p>
          <w:p w:rsidR="00CE4F20" w:rsidRPr="0072275E" w:rsidRDefault="00CE4F20" w:rsidP="00824593">
            <w:pPr>
              <w:autoSpaceDE w:val="0"/>
              <w:autoSpaceDN w:val="0"/>
              <w:adjustRightInd w:val="0"/>
              <w:jc w:val="center"/>
              <w:rPr>
                <w:sz w:val="24"/>
                <w:szCs w:val="24"/>
              </w:rPr>
            </w:pPr>
            <w:r w:rsidRPr="0072275E">
              <w:rPr>
                <w:sz w:val="24"/>
                <w:szCs w:val="24"/>
              </w:rPr>
              <w:t>4</w:t>
            </w:r>
          </w:p>
        </w:tc>
      </w:tr>
      <w:tr w:rsidR="00CE4F20" w:rsidRPr="0072275E" w:rsidTr="00824593">
        <w:trPr>
          <w:trHeight w:val="222"/>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firstLine="40"/>
              <w:rPr>
                <w:sz w:val="24"/>
                <w:szCs w:val="24"/>
              </w:rPr>
            </w:pPr>
            <w:r w:rsidRPr="0072275E">
              <w:rPr>
                <w:sz w:val="24"/>
                <w:szCs w:val="24"/>
              </w:rPr>
              <w:t>Иловые площадки</w:t>
            </w:r>
          </w:p>
        </w:tc>
        <w:tc>
          <w:tcPr>
            <w:tcW w:w="2410" w:type="dxa"/>
            <w:tcBorders>
              <w:top w:val="single" w:sz="4" w:space="0" w:color="auto"/>
              <w:left w:val="single" w:sz="4" w:space="0" w:color="auto"/>
              <w:bottom w:val="single" w:sz="4" w:space="0" w:color="auto"/>
              <w:right w:val="single" w:sz="4" w:space="0" w:color="auto"/>
            </w:tcBorders>
          </w:tcPr>
          <w:p w:rsidR="00CE4F20" w:rsidRPr="0072275E" w:rsidRDefault="00CE4F20" w:rsidP="00824593">
            <w:pPr>
              <w:autoSpaceDE w:val="0"/>
              <w:autoSpaceDN w:val="0"/>
              <w:adjustRightInd w:val="0"/>
              <w:ind w:left="95"/>
              <w:jc w:val="center"/>
              <w:rPr>
                <w:sz w:val="24"/>
                <w:szCs w:val="24"/>
              </w:rPr>
            </w:pPr>
            <w:r w:rsidRPr="0072275E">
              <w:rPr>
                <w:sz w:val="24"/>
                <w:szCs w:val="24"/>
              </w:rPr>
              <w:t>до 0,7</w:t>
            </w:r>
          </w:p>
          <w:p w:rsidR="00CE4F20" w:rsidRPr="0072275E" w:rsidRDefault="00CE4F20" w:rsidP="00824593">
            <w:pPr>
              <w:autoSpaceDE w:val="0"/>
              <w:autoSpaceDN w:val="0"/>
              <w:adjustRightInd w:val="0"/>
              <w:ind w:left="95"/>
              <w:jc w:val="center"/>
              <w:rPr>
                <w:sz w:val="24"/>
                <w:szCs w:val="24"/>
              </w:rPr>
            </w:pPr>
            <w:r w:rsidRPr="0072275E">
              <w:rPr>
                <w:sz w:val="24"/>
                <w:szCs w:val="24"/>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0,2</w:t>
            </w:r>
          </w:p>
          <w:p w:rsidR="00CE4F20" w:rsidRPr="0072275E" w:rsidRDefault="00CE4F20" w:rsidP="00824593">
            <w:pPr>
              <w:autoSpaceDE w:val="0"/>
              <w:autoSpaceDN w:val="0"/>
              <w:adjustRightInd w:val="0"/>
              <w:jc w:val="center"/>
              <w:rPr>
                <w:sz w:val="24"/>
                <w:szCs w:val="24"/>
              </w:rPr>
            </w:pPr>
            <w:r w:rsidRPr="0072275E">
              <w:rPr>
                <w:sz w:val="24"/>
                <w:szCs w:val="24"/>
              </w:rPr>
              <w:t>3</w:t>
            </w:r>
          </w:p>
        </w:tc>
      </w:tr>
      <w:tr w:rsidR="00CE4F20" w:rsidRPr="0072275E" w:rsidTr="00824593">
        <w:trPr>
          <w:trHeight w:val="404"/>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firstLine="40"/>
              <w:rPr>
                <w:sz w:val="24"/>
                <w:szCs w:val="24"/>
              </w:rPr>
            </w:pPr>
            <w:r w:rsidRPr="0072275E">
              <w:rPr>
                <w:sz w:val="24"/>
                <w:szCs w:val="24"/>
              </w:rPr>
              <w:t>Биологические пруды глубокой очистки сточных вод</w:t>
            </w:r>
          </w:p>
        </w:tc>
        <w:tc>
          <w:tcPr>
            <w:tcW w:w="2410" w:type="dxa"/>
            <w:tcBorders>
              <w:top w:val="single" w:sz="4" w:space="0" w:color="auto"/>
              <w:left w:val="single" w:sz="4" w:space="0" w:color="auto"/>
              <w:bottom w:val="single" w:sz="4" w:space="0" w:color="auto"/>
              <w:right w:val="single" w:sz="4" w:space="0" w:color="auto"/>
            </w:tcBorders>
          </w:tcPr>
          <w:p w:rsidR="00CE4F20" w:rsidRPr="0072275E" w:rsidRDefault="00CE4F20" w:rsidP="00824593">
            <w:pPr>
              <w:autoSpaceDE w:val="0"/>
              <w:autoSpaceDN w:val="0"/>
              <w:adjustRightInd w:val="0"/>
              <w:ind w:left="95"/>
              <w:jc w:val="center"/>
              <w:rPr>
                <w:sz w:val="24"/>
                <w:szCs w:val="24"/>
              </w:rPr>
            </w:pPr>
            <w:r w:rsidRPr="0072275E">
              <w:rPr>
                <w:sz w:val="24"/>
                <w:szCs w:val="24"/>
              </w:rPr>
              <w:t>до 0,7</w:t>
            </w:r>
          </w:p>
          <w:p w:rsidR="00CE4F20" w:rsidRPr="0072275E" w:rsidRDefault="00CE4F20" w:rsidP="00824593">
            <w:pPr>
              <w:autoSpaceDE w:val="0"/>
              <w:autoSpaceDN w:val="0"/>
              <w:adjustRightInd w:val="0"/>
              <w:ind w:left="95"/>
              <w:jc w:val="center"/>
              <w:rPr>
                <w:sz w:val="24"/>
                <w:szCs w:val="24"/>
              </w:rPr>
            </w:pPr>
            <w:r w:rsidRPr="0072275E">
              <w:rPr>
                <w:sz w:val="24"/>
                <w:szCs w:val="24"/>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w:t>
            </w:r>
          </w:p>
          <w:p w:rsidR="00CE4F20" w:rsidRPr="0072275E" w:rsidRDefault="00CE4F20" w:rsidP="00824593">
            <w:pPr>
              <w:autoSpaceDE w:val="0"/>
              <w:autoSpaceDN w:val="0"/>
              <w:adjustRightInd w:val="0"/>
              <w:jc w:val="center"/>
              <w:rPr>
                <w:sz w:val="24"/>
                <w:szCs w:val="24"/>
              </w:rPr>
            </w:pPr>
            <w:r w:rsidRPr="0072275E">
              <w:rPr>
                <w:sz w:val="24"/>
                <w:szCs w:val="24"/>
              </w:rPr>
              <w:t>3</w:t>
            </w:r>
          </w:p>
        </w:tc>
      </w:tr>
    </w:tbl>
    <w:p w:rsidR="00CE4F20" w:rsidRPr="0072275E" w:rsidRDefault="00CE4F20" w:rsidP="00CE4F20">
      <w:pPr>
        <w:autoSpaceDE w:val="0"/>
        <w:autoSpaceDN w:val="0"/>
        <w:adjustRightInd w:val="0"/>
        <w:ind w:firstLine="567"/>
        <w:jc w:val="both"/>
        <w:rPr>
          <w:sz w:val="24"/>
          <w:szCs w:val="24"/>
        </w:rPr>
      </w:pPr>
    </w:p>
    <w:p w:rsidR="00CE4F20" w:rsidRPr="0072275E" w:rsidRDefault="00CE4F20" w:rsidP="00CE4F20">
      <w:pPr>
        <w:autoSpaceDE w:val="0"/>
        <w:autoSpaceDN w:val="0"/>
        <w:adjustRightInd w:val="0"/>
        <w:ind w:right="-2" w:firstLine="567"/>
        <w:jc w:val="both"/>
        <w:rPr>
          <w:sz w:val="24"/>
          <w:szCs w:val="24"/>
        </w:rPr>
      </w:pPr>
      <w:r w:rsidRPr="0072275E">
        <w:rPr>
          <w:sz w:val="24"/>
          <w:szCs w:val="24"/>
        </w:rPr>
        <w:t xml:space="preserve">1.1.8. При проектировании объектов </w:t>
      </w:r>
      <w:r w:rsidRPr="0072275E">
        <w:rPr>
          <w:color w:val="2D2D2D"/>
          <w:spacing w:val="2"/>
          <w:sz w:val="24"/>
          <w:szCs w:val="24"/>
        </w:rPr>
        <w:t>электро-, тепл</w:t>
      </w:r>
      <w:proofErr w:type="gramStart"/>
      <w:r w:rsidRPr="0072275E">
        <w:rPr>
          <w:color w:val="2D2D2D"/>
          <w:spacing w:val="2"/>
          <w:sz w:val="24"/>
          <w:szCs w:val="24"/>
        </w:rPr>
        <w:t>о-</w:t>
      </w:r>
      <w:proofErr w:type="gramEnd"/>
      <w:r w:rsidRPr="0072275E">
        <w:rPr>
          <w:color w:val="2D2D2D"/>
          <w:spacing w:val="2"/>
          <w:sz w:val="24"/>
          <w:szCs w:val="24"/>
        </w:rPr>
        <w:t xml:space="preserve">, газо- и водоснабжения населения, водоотведения следует учитывать </w:t>
      </w:r>
      <w:r w:rsidRPr="0072275E">
        <w:rPr>
          <w:sz w:val="24"/>
          <w:szCs w:val="24"/>
        </w:rPr>
        <w:t xml:space="preserve">детализированные нормы минимальной обеспеченности населения в виде норм потребления коммунальных услуг, установленные </w:t>
      </w:r>
      <w:bookmarkStart w:id="8" w:name="Par118"/>
      <w:bookmarkStart w:id="9" w:name="Par168"/>
      <w:bookmarkStart w:id="10" w:name="Par245"/>
      <w:bookmarkEnd w:id="8"/>
      <w:bookmarkEnd w:id="9"/>
      <w:bookmarkEnd w:id="10"/>
      <w:r w:rsidRPr="0072275E">
        <w:rPr>
          <w:sz w:val="24"/>
          <w:szCs w:val="24"/>
        </w:rPr>
        <w:t>решениями управления Алтайского края по государственному регулированию цен и тарифов, в том числе:</w:t>
      </w:r>
    </w:p>
    <w:p w:rsidR="00CE4F20" w:rsidRPr="0072275E" w:rsidRDefault="00CE4F20" w:rsidP="00CE4F20">
      <w:pPr>
        <w:pStyle w:val="aff2"/>
        <w:widowControl/>
        <w:numPr>
          <w:ilvl w:val="0"/>
          <w:numId w:val="42"/>
        </w:numPr>
        <w:autoSpaceDE w:val="0"/>
        <w:autoSpaceDN w:val="0"/>
        <w:adjustRightInd w:val="0"/>
        <w:ind w:left="0" w:right="-2" w:firstLine="414"/>
        <w:jc w:val="both"/>
        <w:rPr>
          <w:sz w:val="24"/>
          <w:szCs w:val="24"/>
        </w:rPr>
      </w:pPr>
      <w:r w:rsidRPr="0072275E">
        <w:rPr>
          <w:sz w:val="24"/>
          <w:szCs w:val="24"/>
        </w:rPr>
        <w:t>от 19.12.2012 № 464 «Об утверждении нормативов потребления коммунальной услуги по газоснабжению на территории Алтайского края»;</w:t>
      </w:r>
    </w:p>
    <w:p w:rsidR="00CE4F20" w:rsidRPr="0072275E" w:rsidRDefault="00CE4F20" w:rsidP="00CE4F20">
      <w:pPr>
        <w:pStyle w:val="aff2"/>
        <w:widowControl/>
        <w:numPr>
          <w:ilvl w:val="0"/>
          <w:numId w:val="42"/>
        </w:numPr>
        <w:autoSpaceDE w:val="0"/>
        <w:autoSpaceDN w:val="0"/>
        <w:adjustRightInd w:val="0"/>
        <w:ind w:left="0" w:right="-2" w:firstLine="414"/>
        <w:jc w:val="both"/>
        <w:rPr>
          <w:sz w:val="24"/>
          <w:szCs w:val="24"/>
        </w:rPr>
      </w:pPr>
      <w:r w:rsidRPr="0072275E">
        <w:rPr>
          <w:sz w:val="24"/>
          <w:szCs w:val="24"/>
        </w:rPr>
        <w:t>от 09.04.2015 № 129 «Об утверждении нормативов градостроительного проектирования Алтайского края»;</w:t>
      </w:r>
    </w:p>
    <w:p w:rsidR="00CE4F20" w:rsidRPr="0072275E" w:rsidRDefault="00CE4F20" w:rsidP="00CE4F20">
      <w:pPr>
        <w:pStyle w:val="aff2"/>
        <w:widowControl/>
        <w:numPr>
          <w:ilvl w:val="0"/>
          <w:numId w:val="42"/>
        </w:numPr>
        <w:autoSpaceDE w:val="0"/>
        <w:autoSpaceDN w:val="0"/>
        <w:adjustRightInd w:val="0"/>
        <w:ind w:left="0" w:right="-2" w:firstLine="414"/>
        <w:jc w:val="both"/>
        <w:rPr>
          <w:sz w:val="24"/>
          <w:szCs w:val="24"/>
        </w:rPr>
      </w:pPr>
      <w:r w:rsidRPr="0072275E">
        <w:rPr>
          <w:sz w:val="24"/>
          <w:szCs w:val="24"/>
        </w:rPr>
        <w:t>от 16.12.2016 № 424 «О нормативах минимальной обеспеченности населения площадью торговых объектов на территории Алтайского края»;</w:t>
      </w:r>
    </w:p>
    <w:p w:rsidR="00CE4F20" w:rsidRPr="0072275E" w:rsidRDefault="00CE4F20" w:rsidP="00CE4F20">
      <w:pPr>
        <w:pStyle w:val="aff2"/>
        <w:widowControl/>
        <w:numPr>
          <w:ilvl w:val="0"/>
          <w:numId w:val="42"/>
        </w:numPr>
        <w:autoSpaceDE w:val="0"/>
        <w:autoSpaceDN w:val="0"/>
        <w:adjustRightInd w:val="0"/>
        <w:ind w:left="0" w:right="-2" w:firstLine="414"/>
        <w:jc w:val="both"/>
        <w:rPr>
          <w:sz w:val="24"/>
          <w:szCs w:val="24"/>
        </w:rPr>
      </w:pPr>
      <w:r w:rsidRPr="0072275E">
        <w:rPr>
          <w:sz w:val="24"/>
          <w:szCs w:val="24"/>
        </w:rPr>
        <w:fldChar w:fldCharType="begin"/>
      </w:r>
      <w:r w:rsidRPr="0072275E">
        <w:rPr>
          <w:sz w:val="24"/>
          <w:szCs w:val="24"/>
        </w:rPr>
        <w:instrText xml:space="preserve"> HYPERLINK "https://altaitarif22.ru/upload/normativ/432__10.12.2020.pdf" </w:instrText>
      </w:r>
      <w:r w:rsidRPr="0072275E">
        <w:rPr>
          <w:sz w:val="24"/>
          <w:szCs w:val="24"/>
        </w:rPr>
        <w:fldChar w:fldCharType="separate"/>
      </w:r>
      <w:r w:rsidRPr="0072275E">
        <w:rPr>
          <w:iCs/>
          <w:sz w:val="24"/>
          <w:szCs w:val="24"/>
        </w:rPr>
        <w:t xml:space="preserve"> </w:t>
      </w:r>
      <w:hyperlink r:id="rId6" w:history="1">
        <w:r w:rsidRPr="0072275E">
          <w:rPr>
            <w:sz w:val="24"/>
            <w:szCs w:val="24"/>
          </w:rPr>
          <w:t>от 29.05.2017 № 45 «Об утверждении нормативов потребления холодной (горячей) воды в целях содержания общего имущества в многоквартирном доме на территории Алтайского края»</w:t>
        </w:r>
      </w:hyperlink>
      <w:r w:rsidRPr="0072275E">
        <w:rPr>
          <w:sz w:val="24"/>
          <w:szCs w:val="24"/>
        </w:rPr>
        <w:t>;</w:t>
      </w:r>
    </w:p>
    <w:p w:rsidR="00CE4F20" w:rsidRPr="0072275E" w:rsidRDefault="00CE4F20" w:rsidP="00CE4F20">
      <w:pPr>
        <w:pStyle w:val="aff2"/>
        <w:widowControl/>
        <w:numPr>
          <w:ilvl w:val="0"/>
          <w:numId w:val="42"/>
        </w:numPr>
        <w:autoSpaceDE w:val="0"/>
        <w:autoSpaceDN w:val="0"/>
        <w:adjustRightInd w:val="0"/>
        <w:ind w:left="0" w:right="-2" w:firstLine="414"/>
        <w:jc w:val="both"/>
        <w:rPr>
          <w:sz w:val="24"/>
          <w:szCs w:val="24"/>
        </w:rPr>
      </w:pPr>
      <w:r w:rsidRPr="0072275E">
        <w:rPr>
          <w:sz w:val="24"/>
          <w:szCs w:val="24"/>
        </w:rPr>
        <w:t>от 18.04.2018 № 50 «Об утверждении нормативов расхода тепловой энергии на подогрев холодной воды для предоставления коммунальной услуги по горячему водоснабжению в жилых помещениях на территории Алтайского края»</w:t>
      </w:r>
      <w:r w:rsidRPr="0072275E">
        <w:rPr>
          <w:sz w:val="24"/>
          <w:szCs w:val="24"/>
        </w:rPr>
        <w:fldChar w:fldCharType="end"/>
      </w:r>
      <w:r w:rsidRPr="0072275E">
        <w:rPr>
          <w:sz w:val="24"/>
          <w:szCs w:val="24"/>
        </w:rPr>
        <w:t>;</w:t>
      </w:r>
    </w:p>
    <w:p w:rsidR="00CE4F20" w:rsidRPr="0072275E" w:rsidRDefault="00CE4F20" w:rsidP="00CE4F20">
      <w:pPr>
        <w:pStyle w:val="aff2"/>
        <w:widowControl/>
        <w:numPr>
          <w:ilvl w:val="0"/>
          <w:numId w:val="42"/>
        </w:numPr>
        <w:autoSpaceDE w:val="0"/>
        <w:autoSpaceDN w:val="0"/>
        <w:adjustRightInd w:val="0"/>
        <w:ind w:left="0" w:right="-2" w:firstLine="414"/>
        <w:jc w:val="both"/>
        <w:rPr>
          <w:sz w:val="24"/>
          <w:szCs w:val="24"/>
        </w:rPr>
      </w:pPr>
      <w:hyperlink r:id="rId7" w:history="1">
        <w:r w:rsidRPr="0072275E">
          <w:rPr>
            <w:sz w:val="24"/>
            <w:szCs w:val="24"/>
          </w:rPr>
          <w:t>от 28.04.2018 № 54 «Об утверждении нормативов потребления коммунальных услуг по холодному (горячему) водоснабжению, водоотведению в жилых помещениях на территории Алтайского края»</w:t>
        </w:r>
      </w:hyperlink>
      <w:r w:rsidRPr="0072275E">
        <w:rPr>
          <w:sz w:val="24"/>
          <w:szCs w:val="24"/>
        </w:rPr>
        <w:t>;</w:t>
      </w:r>
    </w:p>
    <w:p w:rsidR="00CE4F20" w:rsidRPr="0072275E" w:rsidRDefault="00CE4F20" w:rsidP="00CE4F20">
      <w:pPr>
        <w:pStyle w:val="aff2"/>
        <w:widowControl/>
        <w:numPr>
          <w:ilvl w:val="0"/>
          <w:numId w:val="42"/>
        </w:numPr>
        <w:autoSpaceDE w:val="0"/>
        <w:autoSpaceDN w:val="0"/>
        <w:adjustRightInd w:val="0"/>
        <w:ind w:left="0" w:right="-2" w:firstLine="414"/>
        <w:jc w:val="both"/>
        <w:rPr>
          <w:sz w:val="24"/>
          <w:szCs w:val="24"/>
        </w:rPr>
      </w:pPr>
      <w:r w:rsidRPr="0072275E">
        <w:rPr>
          <w:sz w:val="24"/>
          <w:szCs w:val="24"/>
        </w:rPr>
        <w:t>от 16.11.2018 № 189 «Об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 расположенных на земельном участке, на территории Алтайского края».</w:t>
      </w:r>
    </w:p>
    <w:p w:rsidR="00CE4F20" w:rsidRPr="0072275E" w:rsidRDefault="00CE4F20" w:rsidP="00CE4F20">
      <w:pPr>
        <w:autoSpaceDE w:val="0"/>
        <w:autoSpaceDN w:val="0"/>
        <w:adjustRightInd w:val="0"/>
        <w:ind w:right="-2" w:firstLine="567"/>
        <w:jc w:val="both"/>
        <w:rPr>
          <w:sz w:val="24"/>
          <w:szCs w:val="24"/>
        </w:rPr>
      </w:pPr>
    </w:p>
    <w:p w:rsidR="00CE4F20" w:rsidRPr="0072275E" w:rsidRDefault="00CE4F20" w:rsidP="00CE4F20">
      <w:pPr>
        <w:autoSpaceDE w:val="0"/>
        <w:autoSpaceDN w:val="0"/>
        <w:adjustRightInd w:val="0"/>
        <w:spacing w:after="120"/>
        <w:ind w:firstLine="567"/>
        <w:jc w:val="both"/>
        <w:outlineLvl w:val="2"/>
        <w:rPr>
          <w:b/>
          <w:sz w:val="24"/>
          <w:szCs w:val="24"/>
        </w:rPr>
      </w:pPr>
      <w:r w:rsidRPr="0072275E">
        <w:rPr>
          <w:b/>
          <w:sz w:val="24"/>
          <w:szCs w:val="24"/>
        </w:rPr>
        <w:t xml:space="preserve">1.2. </w:t>
      </w:r>
      <w:bookmarkStart w:id="11" w:name="_Hlk77767643"/>
      <w:r w:rsidRPr="0072275E">
        <w:rPr>
          <w:b/>
          <w:sz w:val="24"/>
          <w:szCs w:val="24"/>
        </w:rPr>
        <w:t>Автомобильные дороги местного значения в границах населенных пунктов городского поселения</w:t>
      </w:r>
      <w:bookmarkEnd w:id="11"/>
      <w:r w:rsidRPr="0072275E">
        <w:rPr>
          <w:b/>
          <w:sz w:val="24"/>
          <w:szCs w:val="24"/>
        </w:rPr>
        <w:t xml:space="preserve"> </w:t>
      </w:r>
    </w:p>
    <w:p w:rsidR="00CE4F20" w:rsidRPr="00AA7313" w:rsidRDefault="00CE4F20" w:rsidP="00CE4F20">
      <w:pPr>
        <w:ind w:firstLine="567"/>
        <w:jc w:val="both"/>
        <w:rPr>
          <w:bCs/>
          <w:sz w:val="24"/>
          <w:szCs w:val="24"/>
        </w:rPr>
      </w:pPr>
      <w:bookmarkStart w:id="12" w:name="Par248"/>
      <w:bookmarkEnd w:id="12"/>
      <w:r w:rsidRPr="002B05A0">
        <w:rPr>
          <w:bCs/>
          <w:sz w:val="24"/>
          <w:szCs w:val="24"/>
        </w:rPr>
        <w:t xml:space="preserve">1.2.1. Минимально допустимый уровень плотности улично-дорожной сети в </w:t>
      </w:r>
      <w:r>
        <w:rPr>
          <w:sz w:val="24"/>
          <w:szCs w:val="24"/>
        </w:rPr>
        <w:t xml:space="preserve">с. </w:t>
      </w:r>
      <w:proofErr w:type="spellStart"/>
      <w:r w:rsidR="00AA7313">
        <w:rPr>
          <w:sz w:val="24"/>
          <w:szCs w:val="24"/>
        </w:rPr>
        <w:t>Новокулундинка</w:t>
      </w:r>
      <w:proofErr w:type="spellEnd"/>
      <w:r>
        <w:rPr>
          <w:sz w:val="24"/>
          <w:szCs w:val="24"/>
        </w:rPr>
        <w:t xml:space="preserve"> </w:t>
      </w:r>
      <w:r w:rsidRPr="002B05A0">
        <w:rPr>
          <w:sz w:val="24"/>
          <w:szCs w:val="24"/>
        </w:rPr>
        <w:t xml:space="preserve"> </w:t>
      </w:r>
      <w:r w:rsidR="00AA7313">
        <w:rPr>
          <w:bCs/>
          <w:sz w:val="24"/>
          <w:szCs w:val="24"/>
        </w:rPr>
        <w:t xml:space="preserve"> - 5,3</w:t>
      </w:r>
      <w:r>
        <w:rPr>
          <w:bCs/>
          <w:sz w:val="24"/>
          <w:szCs w:val="24"/>
        </w:rPr>
        <w:t>5</w:t>
      </w:r>
      <w:r w:rsidRPr="002B05A0">
        <w:rPr>
          <w:iCs/>
          <w:sz w:val="24"/>
          <w:szCs w:val="24"/>
        </w:rPr>
        <w:t xml:space="preserve">  </w:t>
      </w:r>
      <w:r w:rsidRPr="002B05A0">
        <w:rPr>
          <w:bCs/>
          <w:sz w:val="24"/>
          <w:szCs w:val="24"/>
        </w:rPr>
        <w:t>км/км</w:t>
      </w:r>
      <w:proofErr w:type="gramStart"/>
      <w:r w:rsidRPr="002B05A0">
        <w:rPr>
          <w:bCs/>
          <w:sz w:val="24"/>
          <w:szCs w:val="24"/>
          <w:vertAlign w:val="superscript"/>
        </w:rPr>
        <w:t>2</w:t>
      </w:r>
      <w:proofErr w:type="gramEnd"/>
      <w:r w:rsidRPr="002B05A0">
        <w:rPr>
          <w:bCs/>
          <w:sz w:val="24"/>
          <w:szCs w:val="24"/>
        </w:rPr>
        <w:t xml:space="preserve">, </w:t>
      </w:r>
      <w:r w:rsidR="00AA7313">
        <w:rPr>
          <w:bCs/>
          <w:sz w:val="24"/>
          <w:szCs w:val="24"/>
        </w:rPr>
        <w:t>п. Долинка</w:t>
      </w:r>
      <w:r>
        <w:rPr>
          <w:bCs/>
          <w:sz w:val="24"/>
          <w:szCs w:val="24"/>
        </w:rPr>
        <w:t xml:space="preserve"> – 6,99 </w:t>
      </w:r>
      <w:r w:rsidRPr="002B05A0">
        <w:rPr>
          <w:bCs/>
          <w:sz w:val="24"/>
          <w:szCs w:val="24"/>
        </w:rPr>
        <w:t>км/км</w:t>
      </w:r>
      <w:r w:rsidRPr="002B05A0">
        <w:rPr>
          <w:bCs/>
          <w:sz w:val="24"/>
          <w:szCs w:val="24"/>
          <w:vertAlign w:val="superscript"/>
        </w:rPr>
        <w:t>2</w:t>
      </w:r>
      <w:r w:rsidR="00AA7313">
        <w:rPr>
          <w:bCs/>
          <w:sz w:val="24"/>
          <w:szCs w:val="24"/>
          <w:vertAlign w:val="superscript"/>
        </w:rPr>
        <w:t xml:space="preserve">,  </w:t>
      </w:r>
      <w:r w:rsidR="00AA7313">
        <w:rPr>
          <w:bCs/>
          <w:sz w:val="24"/>
          <w:szCs w:val="24"/>
        </w:rPr>
        <w:t xml:space="preserve"> п. </w:t>
      </w:r>
      <w:proofErr w:type="spellStart"/>
      <w:r w:rsidR="00AA7313">
        <w:rPr>
          <w:bCs/>
          <w:sz w:val="24"/>
          <w:szCs w:val="24"/>
        </w:rPr>
        <w:t>Новотюменцево</w:t>
      </w:r>
      <w:proofErr w:type="spellEnd"/>
      <w:r w:rsidR="00AA7313">
        <w:rPr>
          <w:bCs/>
          <w:sz w:val="24"/>
          <w:szCs w:val="24"/>
        </w:rPr>
        <w:t xml:space="preserve"> – 7,45</w:t>
      </w:r>
      <w:r w:rsidR="00AA7313">
        <w:rPr>
          <w:bCs/>
          <w:sz w:val="24"/>
          <w:szCs w:val="24"/>
        </w:rPr>
        <w:t xml:space="preserve"> </w:t>
      </w:r>
      <w:r w:rsidR="00AA7313" w:rsidRPr="002B05A0">
        <w:rPr>
          <w:bCs/>
          <w:sz w:val="24"/>
          <w:szCs w:val="24"/>
        </w:rPr>
        <w:t>км/км</w:t>
      </w:r>
      <w:r w:rsidR="00AA7313" w:rsidRPr="002B05A0">
        <w:rPr>
          <w:bCs/>
          <w:sz w:val="24"/>
          <w:szCs w:val="24"/>
          <w:vertAlign w:val="superscript"/>
        </w:rPr>
        <w:t>2</w:t>
      </w:r>
      <w:r w:rsidR="00AA7313">
        <w:rPr>
          <w:bCs/>
          <w:sz w:val="24"/>
          <w:szCs w:val="24"/>
          <w:vertAlign w:val="superscript"/>
        </w:rPr>
        <w:t xml:space="preserve"> </w:t>
      </w:r>
      <w:r w:rsidR="00AA7313">
        <w:rPr>
          <w:bCs/>
          <w:sz w:val="24"/>
          <w:szCs w:val="24"/>
        </w:rPr>
        <w:t>п. Курган - 8</w:t>
      </w:r>
      <w:r w:rsidR="00AA7313">
        <w:rPr>
          <w:bCs/>
          <w:sz w:val="24"/>
          <w:szCs w:val="24"/>
        </w:rPr>
        <w:t xml:space="preserve">,99 </w:t>
      </w:r>
      <w:r w:rsidR="00AA7313" w:rsidRPr="002B05A0">
        <w:rPr>
          <w:bCs/>
          <w:sz w:val="24"/>
          <w:szCs w:val="24"/>
        </w:rPr>
        <w:t>км/км</w:t>
      </w:r>
      <w:r w:rsidR="00AA7313" w:rsidRPr="002B05A0">
        <w:rPr>
          <w:bCs/>
          <w:sz w:val="24"/>
          <w:szCs w:val="24"/>
          <w:vertAlign w:val="superscript"/>
        </w:rPr>
        <w:t>2</w:t>
      </w:r>
    </w:p>
    <w:p w:rsidR="00CE4F20" w:rsidRPr="0072275E" w:rsidRDefault="00AA7313" w:rsidP="00CE4F20">
      <w:pPr>
        <w:ind w:firstLine="567"/>
        <w:jc w:val="both"/>
        <w:rPr>
          <w:sz w:val="24"/>
          <w:szCs w:val="24"/>
        </w:rPr>
      </w:pPr>
      <w:r>
        <w:rPr>
          <w:bCs/>
          <w:sz w:val="24"/>
          <w:szCs w:val="24"/>
        </w:rPr>
        <w:t xml:space="preserve"> </w:t>
      </w:r>
      <w:r w:rsidR="00CE4F20" w:rsidRPr="0072275E">
        <w:rPr>
          <w:bCs/>
          <w:sz w:val="24"/>
          <w:szCs w:val="24"/>
        </w:rPr>
        <w:t xml:space="preserve">1.2.2. Нормативные </w:t>
      </w:r>
      <w:r w:rsidR="00CE4F20" w:rsidRPr="0072275E">
        <w:rPr>
          <w:sz w:val="24"/>
          <w:szCs w:val="24"/>
        </w:rPr>
        <w:t xml:space="preserve">параметры сети улиц и дорог города, применяемые при проектировании в соответствии с </w:t>
      </w:r>
      <w:hyperlink r:id="rId8" w:history="1">
        <w:r w:rsidR="00CE4F20" w:rsidRPr="0072275E">
          <w:rPr>
            <w:sz w:val="24"/>
            <w:szCs w:val="24"/>
          </w:rPr>
          <w:t>СП 42.13330.2016</w:t>
        </w:r>
      </w:hyperlink>
      <w:r w:rsidR="00CE4F20" w:rsidRPr="0072275E">
        <w:rPr>
          <w:sz w:val="24"/>
          <w:szCs w:val="24"/>
        </w:rPr>
        <w:t xml:space="preserve"> (таблица 11.2,), </w:t>
      </w:r>
      <w:proofErr w:type="spellStart"/>
      <w:r w:rsidR="00CE4F20" w:rsidRPr="0072275E">
        <w:rPr>
          <w:sz w:val="24"/>
          <w:szCs w:val="24"/>
        </w:rPr>
        <w:t>справочно</w:t>
      </w:r>
      <w:proofErr w:type="spellEnd"/>
      <w:r w:rsidR="00CE4F20" w:rsidRPr="0072275E">
        <w:rPr>
          <w:sz w:val="24"/>
          <w:szCs w:val="24"/>
        </w:rPr>
        <w:t xml:space="preserve"> приведены в таблице 1.2.1.</w:t>
      </w:r>
    </w:p>
    <w:p w:rsidR="00CE4F20" w:rsidRPr="0072275E" w:rsidRDefault="00CE4F20" w:rsidP="00CE4F20">
      <w:pPr>
        <w:spacing w:line="239" w:lineRule="auto"/>
        <w:ind w:firstLine="709"/>
        <w:jc w:val="right"/>
        <w:rPr>
          <w:sz w:val="24"/>
          <w:szCs w:val="24"/>
        </w:rPr>
      </w:pPr>
      <w:r w:rsidRPr="0072275E">
        <w:rPr>
          <w:bCs/>
          <w:sz w:val="24"/>
          <w:szCs w:val="24"/>
        </w:rPr>
        <w:t xml:space="preserve">Таблица </w:t>
      </w:r>
      <w:r w:rsidRPr="0072275E">
        <w:rPr>
          <w:sz w:val="24"/>
          <w:szCs w:val="24"/>
        </w:rPr>
        <w:t>1.2.1.</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28"/>
        <w:gridCol w:w="1244"/>
        <w:gridCol w:w="1330"/>
        <w:gridCol w:w="1647"/>
        <w:gridCol w:w="1472"/>
        <w:gridCol w:w="1457"/>
      </w:tblGrid>
      <w:tr w:rsidR="00CE4F20" w:rsidRPr="0072275E" w:rsidTr="00824593">
        <w:trPr>
          <w:trHeight w:val="1333"/>
        </w:trPr>
        <w:tc>
          <w:tcPr>
            <w:tcW w:w="2405"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lastRenderedPageBreak/>
              <w:t>Категория дорог и улиц</w:t>
            </w:r>
          </w:p>
        </w:tc>
        <w:tc>
          <w:tcPr>
            <w:tcW w:w="1276"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 xml:space="preserve">Расчетная скорость движения, </w:t>
            </w:r>
            <w:proofErr w:type="gramStart"/>
            <w:r w:rsidRPr="0072275E">
              <w:rPr>
                <w:sz w:val="24"/>
                <w:szCs w:val="24"/>
              </w:rPr>
              <w:t>км</w:t>
            </w:r>
            <w:proofErr w:type="gramEnd"/>
            <w:r w:rsidRPr="0072275E">
              <w:rPr>
                <w:sz w:val="24"/>
                <w:szCs w:val="24"/>
              </w:rPr>
              <w:t>/ч</w:t>
            </w:r>
          </w:p>
        </w:tc>
        <w:tc>
          <w:tcPr>
            <w:tcW w:w="1456"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 xml:space="preserve">Ширина полосы движения, </w:t>
            </w:r>
            <w:proofErr w:type="gramStart"/>
            <w:r w:rsidRPr="0072275E">
              <w:rPr>
                <w:sz w:val="24"/>
                <w:szCs w:val="24"/>
              </w:rPr>
              <w:t>м</w:t>
            </w:r>
            <w:proofErr w:type="gramEnd"/>
          </w:p>
        </w:tc>
        <w:tc>
          <w:tcPr>
            <w:tcW w:w="1522"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Число полос движения (суммарно в двух направлениях)</w:t>
            </w:r>
          </w:p>
        </w:tc>
        <w:tc>
          <w:tcPr>
            <w:tcW w:w="1371"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vertAlign w:val="subscript"/>
              </w:rPr>
            </w:pPr>
            <w:r w:rsidRPr="0072275E">
              <w:rPr>
                <w:sz w:val="24"/>
                <w:szCs w:val="24"/>
              </w:rPr>
              <w:t>Наибольший продольный уклон,%</w:t>
            </w:r>
            <w:r w:rsidRPr="0072275E">
              <w:rPr>
                <w:sz w:val="24"/>
                <w:szCs w:val="24"/>
                <w:vertAlign w:val="subscript"/>
              </w:rPr>
              <w:t>0</w:t>
            </w:r>
          </w:p>
        </w:tc>
        <w:tc>
          <w:tcPr>
            <w:tcW w:w="1348"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 xml:space="preserve">Наименьшая ширина пешеходной части тротуара, </w:t>
            </w:r>
            <w:proofErr w:type="gramStart"/>
            <w:r w:rsidRPr="0072275E">
              <w:rPr>
                <w:sz w:val="24"/>
                <w:szCs w:val="24"/>
              </w:rPr>
              <w:t>м</w:t>
            </w:r>
            <w:proofErr w:type="gramEnd"/>
          </w:p>
        </w:tc>
      </w:tr>
      <w:tr w:rsidR="00CE4F20" w:rsidRPr="0072275E" w:rsidTr="00824593">
        <w:tc>
          <w:tcPr>
            <w:tcW w:w="2405" w:type="dxa"/>
            <w:shd w:val="clear" w:color="auto" w:fill="auto"/>
            <w:tcMar>
              <w:top w:w="75" w:type="dxa"/>
              <w:left w:w="75" w:type="dxa"/>
              <w:bottom w:w="75" w:type="dxa"/>
              <w:right w:w="75" w:type="dxa"/>
            </w:tcMar>
            <w:hideMark/>
          </w:tcPr>
          <w:p w:rsidR="00CE4F20" w:rsidRPr="0072275E" w:rsidRDefault="00CE4F20" w:rsidP="00824593">
            <w:pPr>
              <w:rPr>
                <w:sz w:val="24"/>
                <w:szCs w:val="24"/>
              </w:rPr>
            </w:pPr>
            <w:r w:rsidRPr="0072275E">
              <w:rPr>
                <w:sz w:val="24"/>
                <w:szCs w:val="24"/>
              </w:rPr>
              <w:t>Магистральные городские дороги:</w:t>
            </w:r>
          </w:p>
        </w:tc>
        <w:tc>
          <w:tcPr>
            <w:tcW w:w="1276" w:type="dxa"/>
            <w:shd w:val="clear" w:color="auto" w:fill="auto"/>
          </w:tcPr>
          <w:p w:rsidR="00CE4F20" w:rsidRPr="0072275E" w:rsidRDefault="00CE4F20" w:rsidP="00824593">
            <w:pPr>
              <w:rPr>
                <w:sz w:val="24"/>
                <w:szCs w:val="24"/>
              </w:rPr>
            </w:pPr>
          </w:p>
        </w:tc>
        <w:tc>
          <w:tcPr>
            <w:tcW w:w="1456" w:type="dxa"/>
            <w:shd w:val="clear" w:color="auto" w:fill="auto"/>
          </w:tcPr>
          <w:p w:rsidR="00CE4F20" w:rsidRPr="0072275E" w:rsidRDefault="00CE4F20" w:rsidP="00824593">
            <w:pPr>
              <w:rPr>
                <w:sz w:val="24"/>
                <w:szCs w:val="24"/>
              </w:rPr>
            </w:pPr>
          </w:p>
        </w:tc>
        <w:tc>
          <w:tcPr>
            <w:tcW w:w="1522" w:type="dxa"/>
            <w:shd w:val="clear" w:color="auto" w:fill="auto"/>
          </w:tcPr>
          <w:p w:rsidR="00CE4F20" w:rsidRPr="0072275E" w:rsidRDefault="00CE4F20" w:rsidP="00824593">
            <w:pPr>
              <w:rPr>
                <w:sz w:val="24"/>
                <w:szCs w:val="24"/>
              </w:rPr>
            </w:pPr>
          </w:p>
        </w:tc>
        <w:tc>
          <w:tcPr>
            <w:tcW w:w="1371" w:type="dxa"/>
            <w:shd w:val="clear" w:color="auto" w:fill="auto"/>
          </w:tcPr>
          <w:p w:rsidR="00CE4F20" w:rsidRPr="0072275E" w:rsidRDefault="00CE4F20" w:rsidP="00824593">
            <w:pPr>
              <w:rPr>
                <w:sz w:val="24"/>
                <w:szCs w:val="24"/>
              </w:rPr>
            </w:pPr>
          </w:p>
        </w:tc>
        <w:tc>
          <w:tcPr>
            <w:tcW w:w="1348" w:type="dxa"/>
            <w:shd w:val="clear" w:color="auto" w:fill="auto"/>
          </w:tcPr>
          <w:p w:rsidR="00CE4F20" w:rsidRPr="0072275E" w:rsidRDefault="00CE4F20" w:rsidP="00824593">
            <w:pPr>
              <w:rPr>
                <w:sz w:val="24"/>
                <w:szCs w:val="24"/>
              </w:rPr>
            </w:pPr>
          </w:p>
        </w:tc>
      </w:tr>
      <w:tr w:rsidR="00CE4F20" w:rsidRPr="0072275E" w:rsidTr="00824593">
        <w:trPr>
          <w:trHeight w:val="284"/>
        </w:trPr>
        <w:tc>
          <w:tcPr>
            <w:tcW w:w="2405" w:type="dxa"/>
            <w:vMerge w:val="restart"/>
            <w:shd w:val="clear" w:color="auto" w:fill="auto"/>
            <w:tcMar>
              <w:top w:w="75" w:type="dxa"/>
              <w:left w:w="75" w:type="dxa"/>
              <w:bottom w:w="75" w:type="dxa"/>
              <w:right w:w="75" w:type="dxa"/>
            </w:tcMar>
            <w:hideMark/>
          </w:tcPr>
          <w:p w:rsidR="00CE4F20" w:rsidRPr="0072275E" w:rsidRDefault="00CE4F20" w:rsidP="00824593">
            <w:pPr>
              <w:rPr>
                <w:sz w:val="24"/>
                <w:szCs w:val="24"/>
              </w:rPr>
            </w:pPr>
            <w:r w:rsidRPr="0072275E">
              <w:rPr>
                <w:sz w:val="24"/>
                <w:szCs w:val="24"/>
              </w:rPr>
              <w:t>1-го класса</w:t>
            </w:r>
          </w:p>
        </w:tc>
        <w:tc>
          <w:tcPr>
            <w:tcW w:w="1276"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130</w:t>
            </w:r>
          </w:p>
        </w:tc>
        <w:tc>
          <w:tcPr>
            <w:tcW w:w="1456" w:type="dxa"/>
            <w:vMerge w:val="restart"/>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3,50-3,75</w:t>
            </w:r>
          </w:p>
        </w:tc>
        <w:tc>
          <w:tcPr>
            <w:tcW w:w="1522" w:type="dxa"/>
            <w:vMerge w:val="restart"/>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4-10</w:t>
            </w:r>
          </w:p>
        </w:tc>
        <w:tc>
          <w:tcPr>
            <w:tcW w:w="1371"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40</w:t>
            </w:r>
          </w:p>
        </w:tc>
        <w:tc>
          <w:tcPr>
            <w:tcW w:w="1348" w:type="dxa"/>
            <w:vMerge w:val="restart"/>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w:t>
            </w:r>
          </w:p>
        </w:tc>
      </w:tr>
      <w:tr w:rsidR="00CE4F20" w:rsidRPr="0072275E" w:rsidTr="00824593">
        <w:tc>
          <w:tcPr>
            <w:tcW w:w="2405" w:type="dxa"/>
            <w:vMerge/>
            <w:shd w:val="clear" w:color="auto" w:fill="auto"/>
            <w:vAlign w:val="center"/>
            <w:hideMark/>
          </w:tcPr>
          <w:p w:rsidR="00CE4F20" w:rsidRPr="0072275E" w:rsidRDefault="00CE4F20" w:rsidP="00824593">
            <w:pPr>
              <w:rPr>
                <w:sz w:val="24"/>
                <w:szCs w:val="24"/>
              </w:rPr>
            </w:pPr>
          </w:p>
        </w:tc>
        <w:tc>
          <w:tcPr>
            <w:tcW w:w="1276"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110</w:t>
            </w:r>
          </w:p>
        </w:tc>
        <w:tc>
          <w:tcPr>
            <w:tcW w:w="1456" w:type="dxa"/>
            <w:vMerge/>
            <w:shd w:val="clear" w:color="auto" w:fill="auto"/>
            <w:vAlign w:val="center"/>
            <w:hideMark/>
          </w:tcPr>
          <w:p w:rsidR="00CE4F20" w:rsidRPr="0072275E" w:rsidRDefault="00CE4F20" w:rsidP="00824593">
            <w:pPr>
              <w:rPr>
                <w:sz w:val="24"/>
                <w:szCs w:val="24"/>
              </w:rPr>
            </w:pPr>
          </w:p>
        </w:tc>
        <w:tc>
          <w:tcPr>
            <w:tcW w:w="1522" w:type="dxa"/>
            <w:vMerge/>
            <w:shd w:val="clear" w:color="auto" w:fill="auto"/>
            <w:vAlign w:val="center"/>
            <w:hideMark/>
          </w:tcPr>
          <w:p w:rsidR="00CE4F20" w:rsidRPr="0072275E" w:rsidRDefault="00CE4F20" w:rsidP="00824593">
            <w:pPr>
              <w:rPr>
                <w:sz w:val="24"/>
                <w:szCs w:val="24"/>
              </w:rPr>
            </w:pPr>
          </w:p>
        </w:tc>
        <w:tc>
          <w:tcPr>
            <w:tcW w:w="1371"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45</w:t>
            </w:r>
          </w:p>
        </w:tc>
        <w:tc>
          <w:tcPr>
            <w:tcW w:w="1348" w:type="dxa"/>
            <w:vMerge/>
            <w:shd w:val="clear" w:color="auto" w:fill="auto"/>
            <w:vAlign w:val="center"/>
            <w:hideMark/>
          </w:tcPr>
          <w:p w:rsidR="00CE4F20" w:rsidRPr="0072275E" w:rsidRDefault="00CE4F20" w:rsidP="00824593">
            <w:pPr>
              <w:rPr>
                <w:sz w:val="24"/>
                <w:szCs w:val="24"/>
              </w:rPr>
            </w:pPr>
          </w:p>
        </w:tc>
      </w:tr>
      <w:tr w:rsidR="00CE4F20" w:rsidRPr="0072275E" w:rsidTr="00824593">
        <w:tc>
          <w:tcPr>
            <w:tcW w:w="2405" w:type="dxa"/>
            <w:vMerge/>
            <w:shd w:val="clear" w:color="auto" w:fill="auto"/>
            <w:vAlign w:val="center"/>
            <w:hideMark/>
          </w:tcPr>
          <w:p w:rsidR="00CE4F20" w:rsidRPr="0072275E" w:rsidRDefault="00CE4F20" w:rsidP="00824593">
            <w:pPr>
              <w:rPr>
                <w:sz w:val="24"/>
                <w:szCs w:val="24"/>
              </w:rPr>
            </w:pPr>
          </w:p>
        </w:tc>
        <w:tc>
          <w:tcPr>
            <w:tcW w:w="1276"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90</w:t>
            </w:r>
          </w:p>
        </w:tc>
        <w:tc>
          <w:tcPr>
            <w:tcW w:w="1456" w:type="dxa"/>
            <w:vMerge/>
            <w:shd w:val="clear" w:color="auto" w:fill="auto"/>
            <w:vAlign w:val="center"/>
            <w:hideMark/>
          </w:tcPr>
          <w:p w:rsidR="00CE4F20" w:rsidRPr="0072275E" w:rsidRDefault="00CE4F20" w:rsidP="00824593">
            <w:pPr>
              <w:rPr>
                <w:sz w:val="24"/>
                <w:szCs w:val="24"/>
              </w:rPr>
            </w:pPr>
          </w:p>
        </w:tc>
        <w:tc>
          <w:tcPr>
            <w:tcW w:w="1522" w:type="dxa"/>
            <w:vMerge/>
            <w:shd w:val="clear" w:color="auto" w:fill="auto"/>
            <w:vAlign w:val="center"/>
            <w:hideMark/>
          </w:tcPr>
          <w:p w:rsidR="00CE4F20" w:rsidRPr="0072275E" w:rsidRDefault="00CE4F20" w:rsidP="00824593">
            <w:pPr>
              <w:rPr>
                <w:sz w:val="24"/>
                <w:szCs w:val="24"/>
              </w:rPr>
            </w:pPr>
          </w:p>
        </w:tc>
        <w:tc>
          <w:tcPr>
            <w:tcW w:w="1371"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55</w:t>
            </w:r>
          </w:p>
        </w:tc>
        <w:tc>
          <w:tcPr>
            <w:tcW w:w="1348" w:type="dxa"/>
            <w:vMerge/>
            <w:shd w:val="clear" w:color="auto" w:fill="auto"/>
            <w:vAlign w:val="center"/>
            <w:hideMark/>
          </w:tcPr>
          <w:p w:rsidR="00CE4F20" w:rsidRPr="0072275E" w:rsidRDefault="00CE4F20" w:rsidP="00824593">
            <w:pPr>
              <w:rPr>
                <w:sz w:val="24"/>
                <w:szCs w:val="24"/>
              </w:rPr>
            </w:pPr>
          </w:p>
        </w:tc>
      </w:tr>
      <w:tr w:rsidR="00CE4F20" w:rsidRPr="0072275E" w:rsidTr="00824593">
        <w:tc>
          <w:tcPr>
            <w:tcW w:w="2405" w:type="dxa"/>
            <w:vMerge w:val="restart"/>
            <w:shd w:val="clear" w:color="auto" w:fill="auto"/>
            <w:tcMar>
              <w:top w:w="75" w:type="dxa"/>
              <w:left w:w="75" w:type="dxa"/>
              <w:bottom w:w="75" w:type="dxa"/>
              <w:right w:w="75" w:type="dxa"/>
            </w:tcMar>
            <w:hideMark/>
          </w:tcPr>
          <w:p w:rsidR="00CE4F20" w:rsidRPr="0072275E" w:rsidRDefault="00CE4F20" w:rsidP="00824593">
            <w:pPr>
              <w:rPr>
                <w:sz w:val="24"/>
                <w:szCs w:val="24"/>
              </w:rPr>
            </w:pPr>
            <w:r w:rsidRPr="0072275E">
              <w:rPr>
                <w:sz w:val="24"/>
                <w:szCs w:val="24"/>
              </w:rPr>
              <w:t>2-го класса</w:t>
            </w:r>
          </w:p>
        </w:tc>
        <w:tc>
          <w:tcPr>
            <w:tcW w:w="1276"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90</w:t>
            </w:r>
          </w:p>
        </w:tc>
        <w:tc>
          <w:tcPr>
            <w:tcW w:w="1456"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3,50-3,75</w:t>
            </w:r>
          </w:p>
        </w:tc>
        <w:tc>
          <w:tcPr>
            <w:tcW w:w="1522" w:type="dxa"/>
            <w:vMerge w:val="restart"/>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4-8</w:t>
            </w:r>
          </w:p>
        </w:tc>
        <w:tc>
          <w:tcPr>
            <w:tcW w:w="1371"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55</w:t>
            </w:r>
          </w:p>
        </w:tc>
        <w:tc>
          <w:tcPr>
            <w:tcW w:w="1348" w:type="dxa"/>
            <w:vMerge w:val="restart"/>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w:t>
            </w:r>
          </w:p>
        </w:tc>
      </w:tr>
      <w:tr w:rsidR="00CE4F20" w:rsidRPr="0072275E" w:rsidTr="00824593">
        <w:tc>
          <w:tcPr>
            <w:tcW w:w="2405" w:type="dxa"/>
            <w:vMerge/>
            <w:shd w:val="clear" w:color="auto" w:fill="auto"/>
            <w:vAlign w:val="center"/>
            <w:hideMark/>
          </w:tcPr>
          <w:p w:rsidR="00CE4F20" w:rsidRPr="0072275E" w:rsidRDefault="00CE4F20" w:rsidP="00824593">
            <w:pPr>
              <w:rPr>
                <w:sz w:val="24"/>
                <w:szCs w:val="24"/>
              </w:rPr>
            </w:pPr>
          </w:p>
        </w:tc>
        <w:tc>
          <w:tcPr>
            <w:tcW w:w="1276"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80</w:t>
            </w:r>
          </w:p>
        </w:tc>
        <w:tc>
          <w:tcPr>
            <w:tcW w:w="1456" w:type="dxa"/>
            <w:vMerge w:val="restart"/>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3,25-3,75</w:t>
            </w:r>
          </w:p>
        </w:tc>
        <w:tc>
          <w:tcPr>
            <w:tcW w:w="1522" w:type="dxa"/>
            <w:vMerge/>
            <w:shd w:val="clear" w:color="auto" w:fill="auto"/>
            <w:vAlign w:val="center"/>
            <w:hideMark/>
          </w:tcPr>
          <w:p w:rsidR="00CE4F20" w:rsidRPr="0072275E" w:rsidRDefault="00CE4F20" w:rsidP="00824593">
            <w:pPr>
              <w:rPr>
                <w:sz w:val="24"/>
                <w:szCs w:val="24"/>
              </w:rPr>
            </w:pPr>
          </w:p>
        </w:tc>
        <w:tc>
          <w:tcPr>
            <w:tcW w:w="1371"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60</w:t>
            </w:r>
          </w:p>
        </w:tc>
        <w:tc>
          <w:tcPr>
            <w:tcW w:w="1348" w:type="dxa"/>
            <w:vMerge/>
            <w:shd w:val="clear" w:color="auto" w:fill="auto"/>
            <w:vAlign w:val="center"/>
            <w:hideMark/>
          </w:tcPr>
          <w:p w:rsidR="00CE4F20" w:rsidRPr="0072275E" w:rsidRDefault="00CE4F20" w:rsidP="00824593">
            <w:pPr>
              <w:rPr>
                <w:sz w:val="24"/>
                <w:szCs w:val="24"/>
              </w:rPr>
            </w:pPr>
          </w:p>
        </w:tc>
      </w:tr>
      <w:tr w:rsidR="00CE4F20" w:rsidRPr="0072275E" w:rsidTr="00824593">
        <w:tc>
          <w:tcPr>
            <w:tcW w:w="2405" w:type="dxa"/>
            <w:vMerge/>
            <w:shd w:val="clear" w:color="auto" w:fill="auto"/>
            <w:vAlign w:val="center"/>
            <w:hideMark/>
          </w:tcPr>
          <w:p w:rsidR="00CE4F20" w:rsidRPr="0072275E" w:rsidRDefault="00CE4F20" w:rsidP="00824593">
            <w:pPr>
              <w:rPr>
                <w:sz w:val="24"/>
                <w:szCs w:val="24"/>
              </w:rPr>
            </w:pPr>
          </w:p>
        </w:tc>
        <w:tc>
          <w:tcPr>
            <w:tcW w:w="1276"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70</w:t>
            </w:r>
          </w:p>
        </w:tc>
        <w:tc>
          <w:tcPr>
            <w:tcW w:w="1456" w:type="dxa"/>
            <w:vMerge/>
            <w:shd w:val="clear" w:color="auto" w:fill="auto"/>
            <w:vAlign w:val="center"/>
            <w:hideMark/>
          </w:tcPr>
          <w:p w:rsidR="00CE4F20" w:rsidRPr="0072275E" w:rsidRDefault="00CE4F20" w:rsidP="00824593">
            <w:pPr>
              <w:rPr>
                <w:sz w:val="24"/>
                <w:szCs w:val="24"/>
              </w:rPr>
            </w:pPr>
          </w:p>
        </w:tc>
        <w:tc>
          <w:tcPr>
            <w:tcW w:w="1522" w:type="dxa"/>
            <w:vMerge/>
            <w:shd w:val="clear" w:color="auto" w:fill="auto"/>
            <w:vAlign w:val="center"/>
            <w:hideMark/>
          </w:tcPr>
          <w:p w:rsidR="00CE4F20" w:rsidRPr="0072275E" w:rsidRDefault="00CE4F20" w:rsidP="00824593">
            <w:pPr>
              <w:rPr>
                <w:sz w:val="24"/>
                <w:szCs w:val="24"/>
              </w:rPr>
            </w:pPr>
          </w:p>
        </w:tc>
        <w:tc>
          <w:tcPr>
            <w:tcW w:w="1371"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65</w:t>
            </w:r>
          </w:p>
        </w:tc>
        <w:tc>
          <w:tcPr>
            <w:tcW w:w="1348" w:type="dxa"/>
            <w:vMerge/>
            <w:shd w:val="clear" w:color="auto" w:fill="auto"/>
            <w:vAlign w:val="center"/>
            <w:hideMark/>
          </w:tcPr>
          <w:p w:rsidR="00CE4F20" w:rsidRPr="0072275E" w:rsidRDefault="00CE4F20" w:rsidP="00824593">
            <w:pPr>
              <w:rPr>
                <w:sz w:val="24"/>
                <w:szCs w:val="24"/>
              </w:rPr>
            </w:pPr>
          </w:p>
        </w:tc>
      </w:tr>
      <w:tr w:rsidR="00CE4F20" w:rsidRPr="0072275E" w:rsidTr="00824593">
        <w:tc>
          <w:tcPr>
            <w:tcW w:w="2405" w:type="dxa"/>
            <w:shd w:val="clear" w:color="auto" w:fill="auto"/>
            <w:tcMar>
              <w:top w:w="75" w:type="dxa"/>
              <w:left w:w="75" w:type="dxa"/>
              <w:bottom w:w="75" w:type="dxa"/>
              <w:right w:w="75" w:type="dxa"/>
            </w:tcMar>
            <w:hideMark/>
          </w:tcPr>
          <w:p w:rsidR="00CE4F20" w:rsidRPr="0072275E" w:rsidRDefault="00CE4F20" w:rsidP="00824593">
            <w:pPr>
              <w:rPr>
                <w:sz w:val="24"/>
                <w:szCs w:val="24"/>
              </w:rPr>
            </w:pPr>
            <w:r w:rsidRPr="0072275E">
              <w:rPr>
                <w:sz w:val="24"/>
                <w:szCs w:val="24"/>
              </w:rPr>
              <w:t>Магистральные улицы общегородского значения:</w:t>
            </w:r>
          </w:p>
        </w:tc>
        <w:tc>
          <w:tcPr>
            <w:tcW w:w="1276" w:type="dxa"/>
            <w:shd w:val="clear" w:color="auto" w:fill="auto"/>
          </w:tcPr>
          <w:p w:rsidR="00CE4F20" w:rsidRPr="0072275E" w:rsidRDefault="00CE4F20" w:rsidP="00824593">
            <w:pPr>
              <w:rPr>
                <w:sz w:val="24"/>
                <w:szCs w:val="24"/>
              </w:rPr>
            </w:pPr>
          </w:p>
        </w:tc>
        <w:tc>
          <w:tcPr>
            <w:tcW w:w="1456" w:type="dxa"/>
            <w:shd w:val="clear" w:color="auto" w:fill="auto"/>
          </w:tcPr>
          <w:p w:rsidR="00CE4F20" w:rsidRPr="0072275E" w:rsidRDefault="00CE4F20" w:rsidP="00824593">
            <w:pPr>
              <w:rPr>
                <w:sz w:val="24"/>
                <w:szCs w:val="24"/>
              </w:rPr>
            </w:pPr>
          </w:p>
        </w:tc>
        <w:tc>
          <w:tcPr>
            <w:tcW w:w="1522" w:type="dxa"/>
            <w:shd w:val="clear" w:color="auto" w:fill="auto"/>
          </w:tcPr>
          <w:p w:rsidR="00CE4F20" w:rsidRPr="0072275E" w:rsidRDefault="00CE4F20" w:rsidP="00824593">
            <w:pPr>
              <w:rPr>
                <w:sz w:val="24"/>
                <w:szCs w:val="24"/>
              </w:rPr>
            </w:pPr>
          </w:p>
        </w:tc>
        <w:tc>
          <w:tcPr>
            <w:tcW w:w="1371" w:type="dxa"/>
            <w:shd w:val="clear" w:color="auto" w:fill="auto"/>
          </w:tcPr>
          <w:p w:rsidR="00CE4F20" w:rsidRPr="0072275E" w:rsidRDefault="00CE4F20" w:rsidP="00824593">
            <w:pPr>
              <w:rPr>
                <w:sz w:val="24"/>
                <w:szCs w:val="24"/>
              </w:rPr>
            </w:pPr>
          </w:p>
        </w:tc>
        <w:tc>
          <w:tcPr>
            <w:tcW w:w="1348" w:type="dxa"/>
            <w:shd w:val="clear" w:color="auto" w:fill="auto"/>
          </w:tcPr>
          <w:p w:rsidR="00CE4F20" w:rsidRPr="0072275E" w:rsidRDefault="00CE4F20" w:rsidP="00824593">
            <w:pPr>
              <w:rPr>
                <w:sz w:val="24"/>
                <w:szCs w:val="24"/>
              </w:rPr>
            </w:pPr>
          </w:p>
        </w:tc>
      </w:tr>
      <w:tr w:rsidR="00CE4F20" w:rsidRPr="0072275E" w:rsidTr="00824593">
        <w:tc>
          <w:tcPr>
            <w:tcW w:w="2405" w:type="dxa"/>
            <w:vMerge w:val="restart"/>
            <w:shd w:val="clear" w:color="auto" w:fill="auto"/>
            <w:tcMar>
              <w:top w:w="75" w:type="dxa"/>
              <w:left w:w="75" w:type="dxa"/>
              <w:bottom w:w="75" w:type="dxa"/>
              <w:right w:w="75" w:type="dxa"/>
            </w:tcMar>
            <w:hideMark/>
          </w:tcPr>
          <w:p w:rsidR="00CE4F20" w:rsidRPr="0072275E" w:rsidRDefault="00CE4F20" w:rsidP="00824593">
            <w:pPr>
              <w:rPr>
                <w:sz w:val="24"/>
                <w:szCs w:val="24"/>
              </w:rPr>
            </w:pPr>
            <w:r w:rsidRPr="0072275E">
              <w:rPr>
                <w:sz w:val="24"/>
                <w:szCs w:val="24"/>
              </w:rPr>
              <w:t>1-го класса</w:t>
            </w:r>
          </w:p>
        </w:tc>
        <w:tc>
          <w:tcPr>
            <w:tcW w:w="1276"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90</w:t>
            </w:r>
          </w:p>
        </w:tc>
        <w:tc>
          <w:tcPr>
            <w:tcW w:w="1456"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3,50-3,75</w:t>
            </w:r>
          </w:p>
        </w:tc>
        <w:tc>
          <w:tcPr>
            <w:tcW w:w="1522" w:type="dxa"/>
            <w:vMerge w:val="restart"/>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4-10</w:t>
            </w:r>
          </w:p>
        </w:tc>
        <w:tc>
          <w:tcPr>
            <w:tcW w:w="1371"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55</w:t>
            </w:r>
          </w:p>
        </w:tc>
        <w:tc>
          <w:tcPr>
            <w:tcW w:w="1348" w:type="dxa"/>
            <w:vMerge w:val="restart"/>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4,5</w:t>
            </w:r>
          </w:p>
        </w:tc>
      </w:tr>
      <w:tr w:rsidR="00CE4F20" w:rsidRPr="0072275E" w:rsidTr="00824593">
        <w:tc>
          <w:tcPr>
            <w:tcW w:w="2405" w:type="dxa"/>
            <w:vMerge/>
            <w:shd w:val="clear" w:color="auto" w:fill="auto"/>
            <w:vAlign w:val="center"/>
            <w:hideMark/>
          </w:tcPr>
          <w:p w:rsidR="00CE4F20" w:rsidRPr="0072275E" w:rsidRDefault="00CE4F20" w:rsidP="00824593">
            <w:pPr>
              <w:rPr>
                <w:sz w:val="24"/>
                <w:szCs w:val="24"/>
              </w:rPr>
            </w:pPr>
          </w:p>
        </w:tc>
        <w:tc>
          <w:tcPr>
            <w:tcW w:w="1276"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80</w:t>
            </w:r>
          </w:p>
        </w:tc>
        <w:tc>
          <w:tcPr>
            <w:tcW w:w="1456" w:type="dxa"/>
            <w:vMerge w:val="restart"/>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3,25-3,75</w:t>
            </w:r>
          </w:p>
        </w:tc>
        <w:tc>
          <w:tcPr>
            <w:tcW w:w="1522" w:type="dxa"/>
            <w:vMerge/>
            <w:shd w:val="clear" w:color="auto" w:fill="auto"/>
            <w:vAlign w:val="center"/>
            <w:hideMark/>
          </w:tcPr>
          <w:p w:rsidR="00CE4F20" w:rsidRPr="0072275E" w:rsidRDefault="00CE4F20" w:rsidP="00824593">
            <w:pPr>
              <w:rPr>
                <w:sz w:val="24"/>
                <w:szCs w:val="24"/>
              </w:rPr>
            </w:pPr>
          </w:p>
        </w:tc>
        <w:tc>
          <w:tcPr>
            <w:tcW w:w="1371"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60</w:t>
            </w:r>
          </w:p>
        </w:tc>
        <w:tc>
          <w:tcPr>
            <w:tcW w:w="1348" w:type="dxa"/>
            <w:vMerge/>
            <w:shd w:val="clear" w:color="auto" w:fill="auto"/>
            <w:vAlign w:val="center"/>
            <w:hideMark/>
          </w:tcPr>
          <w:p w:rsidR="00CE4F20" w:rsidRPr="0072275E" w:rsidRDefault="00CE4F20" w:rsidP="00824593">
            <w:pPr>
              <w:rPr>
                <w:sz w:val="24"/>
                <w:szCs w:val="24"/>
              </w:rPr>
            </w:pPr>
          </w:p>
        </w:tc>
      </w:tr>
      <w:tr w:rsidR="00CE4F20" w:rsidRPr="0072275E" w:rsidTr="00824593">
        <w:tc>
          <w:tcPr>
            <w:tcW w:w="2405" w:type="dxa"/>
            <w:vMerge/>
            <w:shd w:val="clear" w:color="auto" w:fill="auto"/>
            <w:vAlign w:val="center"/>
            <w:hideMark/>
          </w:tcPr>
          <w:p w:rsidR="00CE4F20" w:rsidRPr="0072275E" w:rsidRDefault="00CE4F20" w:rsidP="00824593">
            <w:pPr>
              <w:rPr>
                <w:sz w:val="24"/>
                <w:szCs w:val="24"/>
              </w:rPr>
            </w:pPr>
          </w:p>
        </w:tc>
        <w:tc>
          <w:tcPr>
            <w:tcW w:w="1276"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70</w:t>
            </w:r>
          </w:p>
        </w:tc>
        <w:tc>
          <w:tcPr>
            <w:tcW w:w="1456" w:type="dxa"/>
            <w:vMerge/>
            <w:shd w:val="clear" w:color="auto" w:fill="auto"/>
            <w:vAlign w:val="center"/>
            <w:hideMark/>
          </w:tcPr>
          <w:p w:rsidR="00CE4F20" w:rsidRPr="0072275E" w:rsidRDefault="00CE4F20" w:rsidP="00824593">
            <w:pPr>
              <w:rPr>
                <w:sz w:val="24"/>
                <w:szCs w:val="24"/>
              </w:rPr>
            </w:pPr>
          </w:p>
        </w:tc>
        <w:tc>
          <w:tcPr>
            <w:tcW w:w="1522" w:type="dxa"/>
            <w:vMerge/>
            <w:shd w:val="clear" w:color="auto" w:fill="auto"/>
            <w:vAlign w:val="center"/>
            <w:hideMark/>
          </w:tcPr>
          <w:p w:rsidR="00CE4F20" w:rsidRPr="0072275E" w:rsidRDefault="00CE4F20" w:rsidP="00824593">
            <w:pPr>
              <w:rPr>
                <w:sz w:val="24"/>
                <w:szCs w:val="24"/>
              </w:rPr>
            </w:pPr>
          </w:p>
        </w:tc>
        <w:tc>
          <w:tcPr>
            <w:tcW w:w="1371"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65</w:t>
            </w:r>
          </w:p>
        </w:tc>
        <w:tc>
          <w:tcPr>
            <w:tcW w:w="1348" w:type="dxa"/>
            <w:vMerge/>
            <w:shd w:val="clear" w:color="auto" w:fill="auto"/>
            <w:vAlign w:val="center"/>
            <w:hideMark/>
          </w:tcPr>
          <w:p w:rsidR="00CE4F20" w:rsidRPr="0072275E" w:rsidRDefault="00CE4F20" w:rsidP="00824593">
            <w:pPr>
              <w:rPr>
                <w:sz w:val="24"/>
                <w:szCs w:val="24"/>
              </w:rPr>
            </w:pPr>
          </w:p>
        </w:tc>
      </w:tr>
      <w:tr w:rsidR="00CE4F20" w:rsidRPr="0072275E" w:rsidTr="00824593">
        <w:tc>
          <w:tcPr>
            <w:tcW w:w="2405" w:type="dxa"/>
            <w:vMerge w:val="restart"/>
            <w:shd w:val="clear" w:color="auto" w:fill="auto"/>
            <w:tcMar>
              <w:top w:w="75" w:type="dxa"/>
              <w:left w:w="75" w:type="dxa"/>
              <w:bottom w:w="75" w:type="dxa"/>
              <w:right w:w="75" w:type="dxa"/>
            </w:tcMar>
            <w:hideMark/>
          </w:tcPr>
          <w:p w:rsidR="00CE4F20" w:rsidRPr="0072275E" w:rsidRDefault="00CE4F20" w:rsidP="00824593">
            <w:pPr>
              <w:rPr>
                <w:sz w:val="24"/>
                <w:szCs w:val="24"/>
              </w:rPr>
            </w:pPr>
            <w:r w:rsidRPr="0072275E">
              <w:rPr>
                <w:sz w:val="24"/>
                <w:szCs w:val="24"/>
              </w:rPr>
              <w:t>2-го класса</w:t>
            </w:r>
          </w:p>
        </w:tc>
        <w:tc>
          <w:tcPr>
            <w:tcW w:w="1276"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80</w:t>
            </w:r>
          </w:p>
        </w:tc>
        <w:tc>
          <w:tcPr>
            <w:tcW w:w="1456" w:type="dxa"/>
            <w:vMerge w:val="restart"/>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3,25-3,75</w:t>
            </w:r>
          </w:p>
        </w:tc>
        <w:tc>
          <w:tcPr>
            <w:tcW w:w="1522" w:type="dxa"/>
            <w:vMerge w:val="restart"/>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4-10</w:t>
            </w:r>
          </w:p>
        </w:tc>
        <w:tc>
          <w:tcPr>
            <w:tcW w:w="1371"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60</w:t>
            </w:r>
          </w:p>
        </w:tc>
        <w:tc>
          <w:tcPr>
            <w:tcW w:w="1348" w:type="dxa"/>
            <w:vMerge w:val="restart"/>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3,0</w:t>
            </w:r>
          </w:p>
        </w:tc>
      </w:tr>
      <w:tr w:rsidR="00CE4F20" w:rsidRPr="0072275E" w:rsidTr="00824593">
        <w:tc>
          <w:tcPr>
            <w:tcW w:w="2405" w:type="dxa"/>
            <w:vMerge/>
            <w:shd w:val="clear" w:color="auto" w:fill="auto"/>
            <w:vAlign w:val="center"/>
            <w:hideMark/>
          </w:tcPr>
          <w:p w:rsidR="00CE4F20" w:rsidRPr="0072275E" w:rsidRDefault="00CE4F20" w:rsidP="00824593">
            <w:pPr>
              <w:rPr>
                <w:sz w:val="24"/>
                <w:szCs w:val="24"/>
              </w:rPr>
            </w:pPr>
          </w:p>
        </w:tc>
        <w:tc>
          <w:tcPr>
            <w:tcW w:w="1276"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70</w:t>
            </w:r>
          </w:p>
        </w:tc>
        <w:tc>
          <w:tcPr>
            <w:tcW w:w="1456" w:type="dxa"/>
            <w:vMerge/>
            <w:shd w:val="clear" w:color="auto" w:fill="auto"/>
            <w:vAlign w:val="center"/>
            <w:hideMark/>
          </w:tcPr>
          <w:p w:rsidR="00CE4F20" w:rsidRPr="0072275E" w:rsidRDefault="00CE4F20" w:rsidP="00824593">
            <w:pPr>
              <w:rPr>
                <w:sz w:val="24"/>
                <w:szCs w:val="24"/>
              </w:rPr>
            </w:pPr>
          </w:p>
        </w:tc>
        <w:tc>
          <w:tcPr>
            <w:tcW w:w="1522" w:type="dxa"/>
            <w:vMerge/>
            <w:shd w:val="clear" w:color="auto" w:fill="auto"/>
            <w:vAlign w:val="center"/>
            <w:hideMark/>
          </w:tcPr>
          <w:p w:rsidR="00CE4F20" w:rsidRPr="0072275E" w:rsidRDefault="00CE4F20" w:rsidP="00824593">
            <w:pPr>
              <w:rPr>
                <w:sz w:val="24"/>
                <w:szCs w:val="24"/>
              </w:rPr>
            </w:pPr>
          </w:p>
        </w:tc>
        <w:tc>
          <w:tcPr>
            <w:tcW w:w="1371"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65</w:t>
            </w:r>
          </w:p>
        </w:tc>
        <w:tc>
          <w:tcPr>
            <w:tcW w:w="1348" w:type="dxa"/>
            <w:vMerge/>
            <w:shd w:val="clear" w:color="auto" w:fill="auto"/>
            <w:vAlign w:val="center"/>
            <w:hideMark/>
          </w:tcPr>
          <w:p w:rsidR="00CE4F20" w:rsidRPr="0072275E" w:rsidRDefault="00CE4F20" w:rsidP="00824593">
            <w:pPr>
              <w:rPr>
                <w:sz w:val="24"/>
                <w:szCs w:val="24"/>
              </w:rPr>
            </w:pPr>
          </w:p>
        </w:tc>
      </w:tr>
      <w:tr w:rsidR="00CE4F20" w:rsidRPr="0072275E" w:rsidTr="00824593">
        <w:tc>
          <w:tcPr>
            <w:tcW w:w="2405" w:type="dxa"/>
            <w:vMerge/>
            <w:shd w:val="clear" w:color="auto" w:fill="auto"/>
            <w:vAlign w:val="center"/>
            <w:hideMark/>
          </w:tcPr>
          <w:p w:rsidR="00CE4F20" w:rsidRPr="0072275E" w:rsidRDefault="00CE4F20" w:rsidP="00824593">
            <w:pPr>
              <w:rPr>
                <w:sz w:val="24"/>
                <w:szCs w:val="24"/>
              </w:rPr>
            </w:pPr>
          </w:p>
        </w:tc>
        <w:tc>
          <w:tcPr>
            <w:tcW w:w="1276"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60</w:t>
            </w:r>
          </w:p>
        </w:tc>
        <w:tc>
          <w:tcPr>
            <w:tcW w:w="1456" w:type="dxa"/>
            <w:vMerge/>
            <w:shd w:val="clear" w:color="auto" w:fill="auto"/>
            <w:vAlign w:val="center"/>
            <w:hideMark/>
          </w:tcPr>
          <w:p w:rsidR="00CE4F20" w:rsidRPr="0072275E" w:rsidRDefault="00CE4F20" w:rsidP="00824593">
            <w:pPr>
              <w:rPr>
                <w:sz w:val="24"/>
                <w:szCs w:val="24"/>
              </w:rPr>
            </w:pPr>
          </w:p>
        </w:tc>
        <w:tc>
          <w:tcPr>
            <w:tcW w:w="1522" w:type="dxa"/>
            <w:vMerge/>
            <w:shd w:val="clear" w:color="auto" w:fill="auto"/>
            <w:vAlign w:val="center"/>
            <w:hideMark/>
          </w:tcPr>
          <w:p w:rsidR="00CE4F20" w:rsidRPr="0072275E" w:rsidRDefault="00CE4F20" w:rsidP="00824593">
            <w:pPr>
              <w:rPr>
                <w:sz w:val="24"/>
                <w:szCs w:val="24"/>
              </w:rPr>
            </w:pPr>
          </w:p>
        </w:tc>
        <w:tc>
          <w:tcPr>
            <w:tcW w:w="1371"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70</w:t>
            </w:r>
          </w:p>
        </w:tc>
        <w:tc>
          <w:tcPr>
            <w:tcW w:w="1348" w:type="dxa"/>
            <w:vMerge/>
            <w:shd w:val="clear" w:color="auto" w:fill="auto"/>
            <w:vAlign w:val="center"/>
            <w:hideMark/>
          </w:tcPr>
          <w:p w:rsidR="00CE4F20" w:rsidRPr="0072275E" w:rsidRDefault="00CE4F20" w:rsidP="00824593">
            <w:pPr>
              <w:rPr>
                <w:sz w:val="24"/>
                <w:szCs w:val="24"/>
              </w:rPr>
            </w:pPr>
          </w:p>
        </w:tc>
      </w:tr>
      <w:tr w:rsidR="00CE4F20" w:rsidRPr="0072275E" w:rsidTr="00824593">
        <w:tc>
          <w:tcPr>
            <w:tcW w:w="2405" w:type="dxa"/>
            <w:vMerge w:val="restart"/>
            <w:shd w:val="clear" w:color="auto" w:fill="auto"/>
            <w:tcMar>
              <w:top w:w="75" w:type="dxa"/>
              <w:left w:w="75" w:type="dxa"/>
              <w:bottom w:w="75" w:type="dxa"/>
              <w:right w:w="75" w:type="dxa"/>
            </w:tcMar>
            <w:hideMark/>
          </w:tcPr>
          <w:p w:rsidR="00CE4F20" w:rsidRPr="0072275E" w:rsidRDefault="00CE4F20" w:rsidP="00824593">
            <w:pPr>
              <w:rPr>
                <w:sz w:val="24"/>
                <w:szCs w:val="24"/>
              </w:rPr>
            </w:pPr>
            <w:r w:rsidRPr="0072275E">
              <w:rPr>
                <w:sz w:val="24"/>
                <w:szCs w:val="24"/>
              </w:rPr>
              <w:t>3-го класса</w:t>
            </w:r>
          </w:p>
        </w:tc>
        <w:tc>
          <w:tcPr>
            <w:tcW w:w="1276"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70</w:t>
            </w:r>
          </w:p>
        </w:tc>
        <w:tc>
          <w:tcPr>
            <w:tcW w:w="1456" w:type="dxa"/>
            <w:vMerge w:val="restart"/>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3,25-3,75</w:t>
            </w:r>
          </w:p>
        </w:tc>
        <w:tc>
          <w:tcPr>
            <w:tcW w:w="1522" w:type="dxa"/>
            <w:vMerge w:val="restart"/>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4-6</w:t>
            </w:r>
          </w:p>
        </w:tc>
        <w:tc>
          <w:tcPr>
            <w:tcW w:w="1371"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65</w:t>
            </w:r>
          </w:p>
        </w:tc>
        <w:tc>
          <w:tcPr>
            <w:tcW w:w="1348" w:type="dxa"/>
            <w:vMerge w:val="restart"/>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3,0</w:t>
            </w:r>
          </w:p>
        </w:tc>
      </w:tr>
      <w:tr w:rsidR="00CE4F20" w:rsidRPr="0072275E" w:rsidTr="00824593">
        <w:tc>
          <w:tcPr>
            <w:tcW w:w="2405" w:type="dxa"/>
            <w:vMerge/>
            <w:shd w:val="clear" w:color="auto" w:fill="auto"/>
            <w:vAlign w:val="center"/>
            <w:hideMark/>
          </w:tcPr>
          <w:p w:rsidR="00CE4F20" w:rsidRPr="0072275E" w:rsidRDefault="00CE4F20" w:rsidP="00824593">
            <w:pPr>
              <w:rPr>
                <w:sz w:val="24"/>
                <w:szCs w:val="24"/>
              </w:rPr>
            </w:pPr>
          </w:p>
        </w:tc>
        <w:tc>
          <w:tcPr>
            <w:tcW w:w="1276"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60</w:t>
            </w:r>
          </w:p>
        </w:tc>
        <w:tc>
          <w:tcPr>
            <w:tcW w:w="1456" w:type="dxa"/>
            <w:vMerge/>
            <w:shd w:val="clear" w:color="auto" w:fill="auto"/>
            <w:vAlign w:val="center"/>
            <w:hideMark/>
          </w:tcPr>
          <w:p w:rsidR="00CE4F20" w:rsidRPr="0072275E" w:rsidRDefault="00CE4F20" w:rsidP="00824593">
            <w:pPr>
              <w:rPr>
                <w:sz w:val="24"/>
                <w:szCs w:val="24"/>
              </w:rPr>
            </w:pPr>
          </w:p>
        </w:tc>
        <w:tc>
          <w:tcPr>
            <w:tcW w:w="1522" w:type="dxa"/>
            <w:vMerge/>
            <w:shd w:val="clear" w:color="auto" w:fill="auto"/>
            <w:vAlign w:val="center"/>
            <w:hideMark/>
          </w:tcPr>
          <w:p w:rsidR="00CE4F20" w:rsidRPr="0072275E" w:rsidRDefault="00CE4F20" w:rsidP="00824593">
            <w:pPr>
              <w:rPr>
                <w:sz w:val="24"/>
                <w:szCs w:val="24"/>
              </w:rPr>
            </w:pPr>
          </w:p>
        </w:tc>
        <w:tc>
          <w:tcPr>
            <w:tcW w:w="1371"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70</w:t>
            </w:r>
          </w:p>
        </w:tc>
        <w:tc>
          <w:tcPr>
            <w:tcW w:w="1348" w:type="dxa"/>
            <w:vMerge/>
            <w:shd w:val="clear" w:color="auto" w:fill="auto"/>
            <w:vAlign w:val="center"/>
            <w:hideMark/>
          </w:tcPr>
          <w:p w:rsidR="00CE4F20" w:rsidRPr="0072275E" w:rsidRDefault="00CE4F20" w:rsidP="00824593">
            <w:pPr>
              <w:rPr>
                <w:sz w:val="24"/>
                <w:szCs w:val="24"/>
              </w:rPr>
            </w:pPr>
          </w:p>
        </w:tc>
      </w:tr>
      <w:tr w:rsidR="00CE4F20" w:rsidRPr="0072275E" w:rsidTr="00824593">
        <w:tc>
          <w:tcPr>
            <w:tcW w:w="2405" w:type="dxa"/>
            <w:vMerge/>
            <w:shd w:val="clear" w:color="auto" w:fill="auto"/>
            <w:vAlign w:val="center"/>
            <w:hideMark/>
          </w:tcPr>
          <w:p w:rsidR="00CE4F20" w:rsidRPr="0072275E" w:rsidRDefault="00CE4F20" w:rsidP="00824593">
            <w:pPr>
              <w:rPr>
                <w:sz w:val="24"/>
                <w:szCs w:val="24"/>
              </w:rPr>
            </w:pPr>
          </w:p>
        </w:tc>
        <w:tc>
          <w:tcPr>
            <w:tcW w:w="1276"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50</w:t>
            </w:r>
          </w:p>
        </w:tc>
        <w:tc>
          <w:tcPr>
            <w:tcW w:w="1456" w:type="dxa"/>
            <w:vMerge/>
            <w:shd w:val="clear" w:color="auto" w:fill="auto"/>
            <w:vAlign w:val="center"/>
            <w:hideMark/>
          </w:tcPr>
          <w:p w:rsidR="00CE4F20" w:rsidRPr="0072275E" w:rsidRDefault="00CE4F20" w:rsidP="00824593">
            <w:pPr>
              <w:rPr>
                <w:sz w:val="24"/>
                <w:szCs w:val="24"/>
              </w:rPr>
            </w:pPr>
          </w:p>
        </w:tc>
        <w:tc>
          <w:tcPr>
            <w:tcW w:w="1522" w:type="dxa"/>
            <w:vMerge/>
            <w:shd w:val="clear" w:color="auto" w:fill="auto"/>
            <w:vAlign w:val="center"/>
            <w:hideMark/>
          </w:tcPr>
          <w:p w:rsidR="00CE4F20" w:rsidRPr="0072275E" w:rsidRDefault="00CE4F20" w:rsidP="00824593">
            <w:pPr>
              <w:rPr>
                <w:sz w:val="24"/>
                <w:szCs w:val="24"/>
              </w:rPr>
            </w:pPr>
          </w:p>
        </w:tc>
        <w:tc>
          <w:tcPr>
            <w:tcW w:w="1371"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70</w:t>
            </w:r>
          </w:p>
        </w:tc>
        <w:tc>
          <w:tcPr>
            <w:tcW w:w="1348" w:type="dxa"/>
            <w:vMerge/>
            <w:shd w:val="clear" w:color="auto" w:fill="auto"/>
            <w:vAlign w:val="center"/>
            <w:hideMark/>
          </w:tcPr>
          <w:p w:rsidR="00CE4F20" w:rsidRPr="0072275E" w:rsidRDefault="00CE4F20" w:rsidP="00824593">
            <w:pPr>
              <w:rPr>
                <w:sz w:val="24"/>
                <w:szCs w:val="24"/>
              </w:rPr>
            </w:pPr>
          </w:p>
        </w:tc>
      </w:tr>
      <w:tr w:rsidR="00CE4F20" w:rsidRPr="0072275E" w:rsidTr="00824593">
        <w:tc>
          <w:tcPr>
            <w:tcW w:w="2405" w:type="dxa"/>
            <w:vMerge w:val="restart"/>
            <w:shd w:val="clear" w:color="auto" w:fill="auto"/>
            <w:tcMar>
              <w:top w:w="75" w:type="dxa"/>
              <w:left w:w="75" w:type="dxa"/>
              <w:bottom w:w="75" w:type="dxa"/>
              <w:right w:w="75" w:type="dxa"/>
            </w:tcMar>
            <w:hideMark/>
          </w:tcPr>
          <w:p w:rsidR="00CE4F20" w:rsidRPr="0072275E" w:rsidRDefault="00CE4F20" w:rsidP="00824593">
            <w:pPr>
              <w:rPr>
                <w:sz w:val="24"/>
                <w:szCs w:val="24"/>
              </w:rPr>
            </w:pPr>
            <w:r w:rsidRPr="0072275E">
              <w:rPr>
                <w:sz w:val="24"/>
                <w:szCs w:val="24"/>
              </w:rPr>
              <w:t>Магистральные улицы районного значения</w:t>
            </w:r>
          </w:p>
        </w:tc>
        <w:tc>
          <w:tcPr>
            <w:tcW w:w="1276"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70</w:t>
            </w:r>
          </w:p>
        </w:tc>
        <w:tc>
          <w:tcPr>
            <w:tcW w:w="1456" w:type="dxa"/>
            <w:vMerge w:val="restart"/>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3,25-3,75</w:t>
            </w:r>
          </w:p>
        </w:tc>
        <w:tc>
          <w:tcPr>
            <w:tcW w:w="1522" w:type="dxa"/>
            <w:vMerge w:val="restart"/>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2-4</w:t>
            </w:r>
          </w:p>
        </w:tc>
        <w:tc>
          <w:tcPr>
            <w:tcW w:w="1371"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60</w:t>
            </w:r>
          </w:p>
        </w:tc>
        <w:tc>
          <w:tcPr>
            <w:tcW w:w="1348" w:type="dxa"/>
            <w:vMerge w:val="restart"/>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2,25</w:t>
            </w:r>
          </w:p>
        </w:tc>
      </w:tr>
      <w:tr w:rsidR="00CE4F20" w:rsidRPr="0072275E" w:rsidTr="00824593">
        <w:tc>
          <w:tcPr>
            <w:tcW w:w="2405" w:type="dxa"/>
            <w:vMerge/>
            <w:shd w:val="clear" w:color="auto" w:fill="auto"/>
            <w:vAlign w:val="center"/>
            <w:hideMark/>
          </w:tcPr>
          <w:p w:rsidR="00CE4F20" w:rsidRPr="0072275E" w:rsidRDefault="00CE4F20" w:rsidP="00824593">
            <w:pPr>
              <w:rPr>
                <w:sz w:val="24"/>
                <w:szCs w:val="24"/>
              </w:rPr>
            </w:pPr>
          </w:p>
        </w:tc>
        <w:tc>
          <w:tcPr>
            <w:tcW w:w="1276"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60</w:t>
            </w:r>
          </w:p>
        </w:tc>
        <w:tc>
          <w:tcPr>
            <w:tcW w:w="1456" w:type="dxa"/>
            <w:vMerge/>
            <w:shd w:val="clear" w:color="auto" w:fill="auto"/>
            <w:vAlign w:val="center"/>
            <w:hideMark/>
          </w:tcPr>
          <w:p w:rsidR="00CE4F20" w:rsidRPr="0072275E" w:rsidRDefault="00CE4F20" w:rsidP="00824593">
            <w:pPr>
              <w:rPr>
                <w:sz w:val="24"/>
                <w:szCs w:val="24"/>
              </w:rPr>
            </w:pPr>
          </w:p>
        </w:tc>
        <w:tc>
          <w:tcPr>
            <w:tcW w:w="1522" w:type="dxa"/>
            <w:vMerge/>
            <w:shd w:val="clear" w:color="auto" w:fill="auto"/>
            <w:vAlign w:val="center"/>
            <w:hideMark/>
          </w:tcPr>
          <w:p w:rsidR="00CE4F20" w:rsidRPr="0072275E" w:rsidRDefault="00CE4F20" w:rsidP="00824593">
            <w:pPr>
              <w:rPr>
                <w:sz w:val="24"/>
                <w:szCs w:val="24"/>
              </w:rPr>
            </w:pPr>
          </w:p>
        </w:tc>
        <w:tc>
          <w:tcPr>
            <w:tcW w:w="1371"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70</w:t>
            </w:r>
          </w:p>
        </w:tc>
        <w:tc>
          <w:tcPr>
            <w:tcW w:w="1348" w:type="dxa"/>
            <w:vMerge/>
            <w:shd w:val="clear" w:color="auto" w:fill="auto"/>
            <w:vAlign w:val="center"/>
            <w:hideMark/>
          </w:tcPr>
          <w:p w:rsidR="00CE4F20" w:rsidRPr="0072275E" w:rsidRDefault="00CE4F20" w:rsidP="00824593">
            <w:pPr>
              <w:rPr>
                <w:sz w:val="24"/>
                <w:szCs w:val="24"/>
              </w:rPr>
            </w:pPr>
          </w:p>
        </w:tc>
      </w:tr>
      <w:tr w:rsidR="00CE4F20" w:rsidRPr="0072275E" w:rsidTr="00824593">
        <w:tc>
          <w:tcPr>
            <w:tcW w:w="2405" w:type="dxa"/>
            <w:vMerge/>
            <w:shd w:val="clear" w:color="auto" w:fill="auto"/>
            <w:vAlign w:val="center"/>
            <w:hideMark/>
          </w:tcPr>
          <w:p w:rsidR="00CE4F20" w:rsidRPr="0072275E" w:rsidRDefault="00CE4F20" w:rsidP="00824593">
            <w:pPr>
              <w:rPr>
                <w:sz w:val="24"/>
                <w:szCs w:val="24"/>
              </w:rPr>
            </w:pPr>
          </w:p>
        </w:tc>
        <w:tc>
          <w:tcPr>
            <w:tcW w:w="1276"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50</w:t>
            </w:r>
          </w:p>
        </w:tc>
        <w:tc>
          <w:tcPr>
            <w:tcW w:w="1456" w:type="dxa"/>
            <w:vMerge/>
            <w:shd w:val="clear" w:color="auto" w:fill="auto"/>
            <w:vAlign w:val="center"/>
            <w:hideMark/>
          </w:tcPr>
          <w:p w:rsidR="00CE4F20" w:rsidRPr="0072275E" w:rsidRDefault="00CE4F20" w:rsidP="00824593">
            <w:pPr>
              <w:rPr>
                <w:sz w:val="24"/>
                <w:szCs w:val="24"/>
              </w:rPr>
            </w:pPr>
          </w:p>
        </w:tc>
        <w:tc>
          <w:tcPr>
            <w:tcW w:w="1522" w:type="dxa"/>
            <w:vMerge/>
            <w:shd w:val="clear" w:color="auto" w:fill="auto"/>
            <w:vAlign w:val="center"/>
            <w:hideMark/>
          </w:tcPr>
          <w:p w:rsidR="00CE4F20" w:rsidRPr="0072275E" w:rsidRDefault="00CE4F20" w:rsidP="00824593">
            <w:pPr>
              <w:rPr>
                <w:sz w:val="24"/>
                <w:szCs w:val="24"/>
              </w:rPr>
            </w:pPr>
          </w:p>
        </w:tc>
        <w:tc>
          <w:tcPr>
            <w:tcW w:w="1371"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70</w:t>
            </w:r>
          </w:p>
        </w:tc>
        <w:tc>
          <w:tcPr>
            <w:tcW w:w="1348" w:type="dxa"/>
            <w:vMerge/>
            <w:shd w:val="clear" w:color="auto" w:fill="auto"/>
            <w:vAlign w:val="center"/>
            <w:hideMark/>
          </w:tcPr>
          <w:p w:rsidR="00CE4F20" w:rsidRPr="0072275E" w:rsidRDefault="00CE4F20" w:rsidP="00824593">
            <w:pPr>
              <w:rPr>
                <w:sz w:val="24"/>
                <w:szCs w:val="24"/>
              </w:rPr>
            </w:pPr>
          </w:p>
        </w:tc>
      </w:tr>
      <w:tr w:rsidR="00CE4F20" w:rsidRPr="0072275E" w:rsidTr="00824593">
        <w:tc>
          <w:tcPr>
            <w:tcW w:w="2405" w:type="dxa"/>
            <w:shd w:val="clear" w:color="auto" w:fill="auto"/>
            <w:tcMar>
              <w:top w:w="75" w:type="dxa"/>
              <w:left w:w="75" w:type="dxa"/>
              <w:bottom w:w="75" w:type="dxa"/>
              <w:right w:w="75" w:type="dxa"/>
            </w:tcMar>
            <w:hideMark/>
          </w:tcPr>
          <w:p w:rsidR="00CE4F20" w:rsidRPr="0072275E" w:rsidRDefault="00CE4F20" w:rsidP="00824593">
            <w:pPr>
              <w:rPr>
                <w:sz w:val="24"/>
                <w:szCs w:val="24"/>
              </w:rPr>
            </w:pPr>
            <w:r w:rsidRPr="0072275E">
              <w:rPr>
                <w:sz w:val="24"/>
                <w:szCs w:val="24"/>
              </w:rPr>
              <w:t>Улицы и дороги местного значения:</w:t>
            </w:r>
          </w:p>
        </w:tc>
        <w:tc>
          <w:tcPr>
            <w:tcW w:w="1276" w:type="dxa"/>
            <w:shd w:val="clear" w:color="auto" w:fill="auto"/>
          </w:tcPr>
          <w:p w:rsidR="00CE4F20" w:rsidRPr="0072275E" w:rsidRDefault="00CE4F20" w:rsidP="00824593">
            <w:pPr>
              <w:rPr>
                <w:sz w:val="24"/>
                <w:szCs w:val="24"/>
              </w:rPr>
            </w:pPr>
          </w:p>
        </w:tc>
        <w:tc>
          <w:tcPr>
            <w:tcW w:w="1456" w:type="dxa"/>
            <w:shd w:val="clear" w:color="auto" w:fill="auto"/>
          </w:tcPr>
          <w:p w:rsidR="00CE4F20" w:rsidRPr="0072275E" w:rsidRDefault="00CE4F20" w:rsidP="00824593">
            <w:pPr>
              <w:rPr>
                <w:sz w:val="24"/>
                <w:szCs w:val="24"/>
              </w:rPr>
            </w:pPr>
          </w:p>
        </w:tc>
        <w:tc>
          <w:tcPr>
            <w:tcW w:w="1522" w:type="dxa"/>
            <w:shd w:val="clear" w:color="auto" w:fill="auto"/>
          </w:tcPr>
          <w:p w:rsidR="00CE4F20" w:rsidRPr="0072275E" w:rsidRDefault="00CE4F20" w:rsidP="00824593">
            <w:pPr>
              <w:rPr>
                <w:sz w:val="24"/>
                <w:szCs w:val="24"/>
              </w:rPr>
            </w:pPr>
          </w:p>
        </w:tc>
        <w:tc>
          <w:tcPr>
            <w:tcW w:w="1371" w:type="dxa"/>
            <w:shd w:val="clear" w:color="auto" w:fill="auto"/>
          </w:tcPr>
          <w:p w:rsidR="00CE4F20" w:rsidRPr="0072275E" w:rsidRDefault="00CE4F20" w:rsidP="00824593">
            <w:pPr>
              <w:rPr>
                <w:sz w:val="24"/>
                <w:szCs w:val="24"/>
              </w:rPr>
            </w:pPr>
          </w:p>
        </w:tc>
        <w:tc>
          <w:tcPr>
            <w:tcW w:w="1348" w:type="dxa"/>
            <w:shd w:val="clear" w:color="auto" w:fill="auto"/>
          </w:tcPr>
          <w:p w:rsidR="00CE4F20" w:rsidRPr="0072275E" w:rsidRDefault="00CE4F20" w:rsidP="00824593">
            <w:pPr>
              <w:rPr>
                <w:sz w:val="24"/>
                <w:szCs w:val="24"/>
              </w:rPr>
            </w:pPr>
          </w:p>
        </w:tc>
      </w:tr>
      <w:tr w:rsidR="00CE4F20" w:rsidRPr="0072275E" w:rsidTr="00824593">
        <w:tc>
          <w:tcPr>
            <w:tcW w:w="2405" w:type="dxa"/>
            <w:vMerge w:val="restart"/>
            <w:shd w:val="clear" w:color="auto" w:fill="auto"/>
            <w:tcMar>
              <w:top w:w="75" w:type="dxa"/>
              <w:left w:w="75" w:type="dxa"/>
              <w:bottom w:w="75" w:type="dxa"/>
              <w:right w:w="75" w:type="dxa"/>
            </w:tcMar>
            <w:hideMark/>
          </w:tcPr>
          <w:p w:rsidR="00CE4F20" w:rsidRPr="0072275E" w:rsidRDefault="00CE4F20" w:rsidP="00824593">
            <w:pPr>
              <w:rPr>
                <w:sz w:val="24"/>
                <w:szCs w:val="24"/>
              </w:rPr>
            </w:pPr>
            <w:r w:rsidRPr="0072275E">
              <w:rPr>
                <w:sz w:val="24"/>
                <w:szCs w:val="24"/>
              </w:rPr>
              <w:t>- улицы в зонах жилой застройки</w:t>
            </w:r>
          </w:p>
        </w:tc>
        <w:tc>
          <w:tcPr>
            <w:tcW w:w="1276"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50</w:t>
            </w:r>
          </w:p>
        </w:tc>
        <w:tc>
          <w:tcPr>
            <w:tcW w:w="1456" w:type="dxa"/>
            <w:vMerge w:val="restart"/>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3,0-3,5</w:t>
            </w:r>
          </w:p>
        </w:tc>
        <w:tc>
          <w:tcPr>
            <w:tcW w:w="1522" w:type="dxa"/>
            <w:vMerge w:val="restart"/>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2-4</w:t>
            </w:r>
          </w:p>
        </w:tc>
        <w:tc>
          <w:tcPr>
            <w:tcW w:w="1371"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80</w:t>
            </w:r>
          </w:p>
        </w:tc>
        <w:tc>
          <w:tcPr>
            <w:tcW w:w="1348" w:type="dxa"/>
            <w:vMerge w:val="restart"/>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2,0</w:t>
            </w:r>
          </w:p>
        </w:tc>
      </w:tr>
      <w:tr w:rsidR="00CE4F20" w:rsidRPr="0072275E" w:rsidTr="00824593">
        <w:tc>
          <w:tcPr>
            <w:tcW w:w="2405" w:type="dxa"/>
            <w:vMerge/>
            <w:shd w:val="clear" w:color="auto" w:fill="auto"/>
            <w:vAlign w:val="center"/>
            <w:hideMark/>
          </w:tcPr>
          <w:p w:rsidR="00CE4F20" w:rsidRPr="0072275E" w:rsidRDefault="00CE4F20" w:rsidP="00824593">
            <w:pPr>
              <w:rPr>
                <w:sz w:val="24"/>
                <w:szCs w:val="24"/>
              </w:rPr>
            </w:pPr>
          </w:p>
        </w:tc>
        <w:tc>
          <w:tcPr>
            <w:tcW w:w="1276"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40</w:t>
            </w:r>
          </w:p>
        </w:tc>
        <w:tc>
          <w:tcPr>
            <w:tcW w:w="1456" w:type="dxa"/>
            <w:vMerge/>
            <w:shd w:val="clear" w:color="auto" w:fill="auto"/>
            <w:vAlign w:val="center"/>
            <w:hideMark/>
          </w:tcPr>
          <w:p w:rsidR="00CE4F20" w:rsidRPr="0072275E" w:rsidRDefault="00CE4F20" w:rsidP="00824593">
            <w:pPr>
              <w:rPr>
                <w:sz w:val="24"/>
                <w:szCs w:val="24"/>
              </w:rPr>
            </w:pPr>
          </w:p>
        </w:tc>
        <w:tc>
          <w:tcPr>
            <w:tcW w:w="1522" w:type="dxa"/>
            <w:vMerge/>
            <w:shd w:val="clear" w:color="auto" w:fill="auto"/>
            <w:vAlign w:val="center"/>
            <w:hideMark/>
          </w:tcPr>
          <w:p w:rsidR="00CE4F20" w:rsidRPr="0072275E" w:rsidRDefault="00CE4F20" w:rsidP="00824593">
            <w:pPr>
              <w:rPr>
                <w:sz w:val="24"/>
                <w:szCs w:val="24"/>
              </w:rPr>
            </w:pPr>
          </w:p>
        </w:tc>
        <w:tc>
          <w:tcPr>
            <w:tcW w:w="1371"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80</w:t>
            </w:r>
          </w:p>
        </w:tc>
        <w:tc>
          <w:tcPr>
            <w:tcW w:w="1348" w:type="dxa"/>
            <w:vMerge/>
            <w:shd w:val="clear" w:color="auto" w:fill="auto"/>
            <w:vAlign w:val="center"/>
            <w:hideMark/>
          </w:tcPr>
          <w:p w:rsidR="00CE4F20" w:rsidRPr="0072275E" w:rsidRDefault="00CE4F20" w:rsidP="00824593">
            <w:pPr>
              <w:rPr>
                <w:sz w:val="24"/>
                <w:szCs w:val="24"/>
              </w:rPr>
            </w:pPr>
          </w:p>
        </w:tc>
      </w:tr>
      <w:tr w:rsidR="00CE4F20" w:rsidRPr="0072275E" w:rsidTr="00824593">
        <w:tc>
          <w:tcPr>
            <w:tcW w:w="2405" w:type="dxa"/>
            <w:vMerge/>
            <w:shd w:val="clear" w:color="auto" w:fill="auto"/>
            <w:vAlign w:val="center"/>
            <w:hideMark/>
          </w:tcPr>
          <w:p w:rsidR="00CE4F20" w:rsidRPr="0072275E" w:rsidRDefault="00CE4F20" w:rsidP="00824593">
            <w:pPr>
              <w:rPr>
                <w:sz w:val="24"/>
                <w:szCs w:val="24"/>
              </w:rPr>
            </w:pPr>
          </w:p>
        </w:tc>
        <w:tc>
          <w:tcPr>
            <w:tcW w:w="1276"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30</w:t>
            </w:r>
          </w:p>
        </w:tc>
        <w:tc>
          <w:tcPr>
            <w:tcW w:w="1456" w:type="dxa"/>
            <w:vMerge/>
            <w:shd w:val="clear" w:color="auto" w:fill="auto"/>
            <w:vAlign w:val="center"/>
            <w:hideMark/>
          </w:tcPr>
          <w:p w:rsidR="00CE4F20" w:rsidRPr="0072275E" w:rsidRDefault="00CE4F20" w:rsidP="00824593">
            <w:pPr>
              <w:rPr>
                <w:sz w:val="24"/>
                <w:szCs w:val="24"/>
              </w:rPr>
            </w:pPr>
          </w:p>
        </w:tc>
        <w:tc>
          <w:tcPr>
            <w:tcW w:w="1522" w:type="dxa"/>
            <w:vMerge/>
            <w:shd w:val="clear" w:color="auto" w:fill="auto"/>
            <w:vAlign w:val="center"/>
            <w:hideMark/>
          </w:tcPr>
          <w:p w:rsidR="00CE4F20" w:rsidRPr="0072275E" w:rsidRDefault="00CE4F20" w:rsidP="00824593">
            <w:pPr>
              <w:rPr>
                <w:sz w:val="24"/>
                <w:szCs w:val="24"/>
              </w:rPr>
            </w:pPr>
          </w:p>
        </w:tc>
        <w:tc>
          <w:tcPr>
            <w:tcW w:w="1371"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80</w:t>
            </w:r>
          </w:p>
        </w:tc>
        <w:tc>
          <w:tcPr>
            <w:tcW w:w="1348" w:type="dxa"/>
            <w:vMerge/>
            <w:shd w:val="clear" w:color="auto" w:fill="auto"/>
            <w:vAlign w:val="center"/>
            <w:hideMark/>
          </w:tcPr>
          <w:p w:rsidR="00CE4F20" w:rsidRPr="0072275E" w:rsidRDefault="00CE4F20" w:rsidP="00824593">
            <w:pPr>
              <w:rPr>
                <w:sz w:val="24"/>
                <w:szCs w:val="24"/>
              </w:rPr>
            </w:pPr>
          </w:p>
        </w:tc>
      </w:tr>
      <w:tr w:rsidR="00CE4F20" w:rsidRPr="0072275E" w:rsidTr="00824593">
        <w:tc>
          <w:tcPr>
            <w:tcW w:w="2405" w:type="dxa"/>
            <w:vMerge w:val="restart"/>
            <w:shd w:val="clear" w:color="auto" w:fill="auto"/>
            <w:tcMar>
              <w:top w:w="75" w:type="dxa"/>
              <w:left w:w="75" w:type="dxa"/>
              <w:bottom w:w="75" w:type="dxa"/>
              <w:right w:w="75" w:type="dxa"/>
            </w:tcMar>
            <w:hideMark/>
          </w:tcPr>
          <w:p w:rsidR="00CE4F20" w:rsidRPr="0072275E" w:rsidRDefault="00CE4F20" w:rsidP="00824593">
            <w:pPr>
              <w:rPr>
                <w:sz w:val="24"/>
                <w:szCs w:val="24"/>
              </w:rPr>
            </w:pPr>
            <w:r w:rsidRPr="0072275E">
              <w:rPr>
                <w:sz w:val="24"/>
                <w:szCs w:val="24"/>
              </w:rPr>
              <w:t>- улицы в общественно-</w:t>
            </w:r>
            <w:r w:rsidRPr="0072275E">
              <w:rPr>
                <w:sz w:val="24"/>
                <w:szCs w:val="24"/>
              </w:rPr>
              <w:lastRenderedPageBreak/>
              <w:t>деловых и торговых зонах</w:t>
            </w:r>
          </w:p>
        </w:tc>
        <w:tc>
          <w:tcPr>
            <w:tcW w:w="1276"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lastRenderedPageBreak/>
              <w:t>50</w:t>
            </w:r>
          </w:p>
        </w:tc>
        <w:tc>
          <w:tcPr>
            <w:tcW w:w="1456"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3,0-3,5</w:t>
            </w:r>
          </w:p>
        </w:tc>
        <w:tc>
          <w:tcPr>
            <w:tcW w:w="1522"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2-4</w:t>
            </w:r>
          </w:p>
        </w:tc>
        <w:tc>
          <w:tcPr>
            <w:tcW w:w="1371"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80</w:t>
            </w:r>
          </w:p>
        </w:tc>
        <w:tc>
          <w:tcPr>
            <w:tcW w:w="1348"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2,0</w:t>
            </w:r>
          </w:p>
        </w:tc>
      </w:tr>
      <w:tr w:rsidR="00CE4F20" w:rsidRPr="0072275E" w:rsidTr="00824593">
        <w:tc>
          <w:tcPr>
            <w:tcW w:w="2405" w:type="dxa"/>
            <w:vMerge/>
            <w:shd w:val="clear" w:color="auto" w:fill="auto"/>
            <w:vAlign w:val="center"/>
            <w:hideMark/>
          </w:tcPr>
          <w:p w:rsidR="00CE4F20" w:rsidRPr="0072275E" w:rsidRDefault="00CE4F20" w:rsidP="00824593">
            <w:pPr>
              <w:rPr>
                <w:sz w:val="24"/>
                <w:szCs w:val="24"/>
              </w:rPr>
            </w:pPr>
          </w:p>
        </w:tc>
        <w:tc>
          <w:tcPr>
            <w:tcW w:w="1276"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40</w:t>
            </w:r>
          </w:p>
        </w:tc>
        <w:tc>
          <w:tcPr>
            <w:tcW w:w="1456" w:type="dxa"/>
            <w:vMerge w:val="restart"/>
            <w:shd w:val="clear" w:color="auto" w:fill="auto"/>
            <w:tcMar>
              <w:top w:w="75" w:type="dxa"/>
              <w:left w:w="75" w:type="dxa"/>
              <w:bottom w:w="75" w:type="dxa"/>
              <w:right w:w="75" w:type="dxa"/>
            </w:tcMar>
            <w:hideMark/>
          </w:tcPr>
          <w:p w:rsidR="00CE4F20" w:rsidRPr="0072275E" w:rsidRDefault="00CE4F20" w:rsidP="00824593">
            <w:pPr>
              <w:rPr>
                <w:sz w:val="24"/>
                <w:szCs w:val="24"/>
              </w:rPr>
            </w:pPr>
          </w:p>
        </w:tc>
        <w:tc>
          <w:tcPr>
            <w:tcW w:w="1522" w:type="dxa"/>
            <w:vMerge w:val="restart"/>
            <w:shd w:val="clear" w:color="auto" w:fill="auto"/>
            <w:tcMar>
              <w:top w:w="75" w:type="dxa"/>
              <w:left w:w="75" w:type="dxa"/>
              <w:bottom w:w="75" w:type="dxa"/>
              <w:right w:w="75" w:type="dxa"/>
            </w:tcMar>
            <w:hideMark/>
          </w:tcPr>
          <w:p w:rsidR="00CE4F20" w:rsidRPr="0072275E" w:rsidRDefault="00CE4F20" w:rsidP="00824593">
            <w:pPr>
              <w:rPr>
                <w:sz w:val="24"/>
                <w:szCs w:val="24"/>
              </w:rPr>
            </w:pPr>
          </w:p>
        </w:tc>
        <w:tc>
          <w:tcPr>
            <w:tcW w:w="1371"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80</w:t>
            </w:r>
          </w:p>
        </w:tc>
        <w:tc>
          <w:tcPr>
            <w:tcW w:w="1348" w:type="dxa"/>
            <w:vMerge w:val="restart"/>
            <w:shd w:val="clear" w:color="auto" w:fill="auto"/>
            <w:tcMar>
              <w:top w:w="75" w:type="dxa"/>
              <w:left w:w="75" w:type="dxa"/>
              <w:bottom w:w="75" w:type="dxa"/>
              <w:right w:w="75" w:type="dxa"/>
            </w:tcMar>
            <w:hideMark/>
          </w:tcPr>
          <w:p w:rsidR="00CE4F20" w:rsidRPr="0072275E" w:rsidRDefault="00CE4F20" w:rsidP="00824593">
            <w:pPr>
              <w:rPr>
                <w:sz w:val="24"/>
                <w:szCs w:val="24"/>
              </w:rPr>
            </w:pPr>
          </w:p>
        </w:tc>
      </w:tr>
      <w:tr w:rsidR="00CE4F20" w:rsidRPr="0072275E" w:rsidTr="00824593">
        <w:tc>
          <w:tcPr>
            <w:tcW w:w="2405" w:type="dxa"/>
            <w:vMerge/>
            <w:shd w:val="clear" w:color="auto" w:fill="auto"/>
            <w:vAlign w:val="center"/>
            <w:hideMark/>
          </w:tcPr>
          <w:p w:rsidR="00CE4F20" w:rsidRPr="0072275E" w:rsidRDefault="00CE4F20" w:rsidP="00824593">
            <w:pPr>
              <w:rPr>
                <w:sz w:val="24"/>
                <w:szCs w:val="24"/>
              </w:rPr>
            </w:pPr>
          </w:p>
        </w:tc>
        <w:tc>
          <w:tcPr>
            <w:tcW w:w="1276"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30</w:t>
            </w:r>
          </w:p>
        </w:tc>
        <w:tc>
          <w:tcPr>
            <w:tcW w:w="1456" w:type="dxa"/>
            <w:vMerge/>
            <w:shd w:val="clear" w:color="auto" w:fill="auto"/>
            <w:vAlign w:val="center"/>
            <w:hideMark/>
          </w:tcPr>
          <w:p w:rsidR="00CE4F20" w:rsidRPr="0072275E" w:rsidRDefault="00CE4F20" w:rsidP="00824593">
            <w:pPr>
              <w:rPr>
                <w:sz w:val="24"/>
                <w:szCs w:val="24"/>
              </w:rPr>
            </w:pPr>
          </w:p>
        </w:tc>
        <w:tc>
          <w:tcPr>
            <w:tcW w:w="1522" w:type="dxa"/>
            <w:vMerge/>
            <w:shd w:val="clear" w:color="auto" w:fill="auto"/>
            <w:vAlign w:val="center"/>
            <w:hideMark/>
          </w:tcPr>
          <w:p w:rsidR="00CE4F20" w:rsidRPr="0072275E" w:rsidRDefault="00CE4F20" w:rsidP="00824593">
            <w:pPr>
              <w:rPr>
                <w:sz w:val="24"/>
                <w:szCs w:val="24"/>
              </w:rPr>
            </w:pPr>
          </w:p>
        </w:tc>
        <w:tc>
          <w:tcPr>
            <w:tcW w:w="1371"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80</w:t>
            </w:r>
          </w:p>
        </w:tc>
        <w:tc>
          <w:tcPr>
            <w:tcW w:w="1348" w:type="dxa"/>
            <w:vMerge/>
            <w:shd w:val="clear" w:color="auto" w:fill="auto"/>
            <w:vAlign w:val="center"/>
            <w:hideMark/>
          </w:tcPr>
          <w:p w:rsidR="00CE4F20" w:rsidRPr="0072275E" w:rsidRDefault="00CE4F20" w:rsidP="00824593">
            <w:pPr>
              <w:rPr>
                <w:sz w:val="24"/>
                <w:szCs w:val="24"/>
              </w:rPr>
            </w:pPr>
          </w:p>
        </w:tc>
      </w:tr>
      <w:tr w:rsidR="00CE4F20" w:rsidRPr="0072275E" w:rsidTr="00824593">
        <w:tc>
          <w:tcPr>
            <w:tcW w:w="2405" w:type="dxa"/>
            <w:shd w:val="clear" w:color="auto" w:fill="auto"/>
            <w:tcMar>
              <w:top w:w="75" w:type="dxa"/>
              <w:left w:w="75" w:type="dxa"/>
              <w:bottom w:w="75" w:type="dxa"/>
              <w:right w:w="75" w:type="dxa"/>
            </w:tcMar>
            <w:hideMark/>
          </w:tcPr>
          <w:p w:rsidR="00CE4F20" w:rsidRPr="0072275E" w:rsidRDefault="00CE4F20" w:rsidP="00824593">
            <w:pPr>
              <w:rPr>
                <w:sz w:val="24"/>
                <w:szCs w:val="24"/>
              </w:rPr>
            </w:pPr>
            <w:r w:rsidRPr="0072275E">
              <w:rPr>
                <w:sz w:val="24"/>
                <w:szCs w:val="24"/>
              </w:rPr>
              <w:lastRenderedPageBreak/>
              <w:t>- улицы и дороги в производственных зонах</w:t>
            </w:r>
          </w:p>
        </w:tc>
        <w:tc>
          <w:tcPr>
            <w:tcW w:w="1276"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50</w:t>
            </w:r>
          </w:p>
        </w:tc>
        <w:tc>
          <w:tcPr>
            <w:tcW w:w="1456"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3,5</w:t>
            </w:r>
          </w:p>
        </w:tc>
        <w:tc>
          <w:tcPr>
            <w:tcW w:w="1522"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2-4</w:t>
            </w:r>
          </w:p>
        </w:tc>
        <w:tc>
          <w:tcPr>
            <w:tcW w:w="1371"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60</w:t>
            </w:r>
          </w:p>
        </w:tc>
        <w:tc>
          <w:tcPr>
            <w:tcW w:w="1348"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2,0</w:t>
            </w:r>
          </w:p>
        </w:tc>
      </w:tr>
      <w:tr w:rsidR="00CE4F20" w:rsidRPr="0072275E" w:rsidTr="00824593">
        <w:tc>
          <w:tcPr>
            <w:tcW w:w="2405" w:type="dxa"/>
            <w:shd w:val="clear" w:color="auto" w:fill="auto"/>
            <w:tcMar>
              <w:top w:w="75" w:type="dxa"/>
              <w:left w:w="75" w:type="dxa"/>
              <w:bottom w:w="75" w:type="dxa"/>
              <w:right w:w="75" w:type="dxa"/>
            </w:tcMar>
            <w:hideMark/>
          </w:tcPr>
          <w:p w:rsidR="00CE4F20" w:rsidRPr="0072275E" w:rsidRDefault="00CE4F20" w:rsidP="00824593">
            <w:pPr>
              <w:rPr>
                <w:sz w:val="24"/>
                <w:szCs w:val="24"/>
              </w:rPr>
            </w:pPr>
            <w:r w:rsidRPr="0072275E">
              <w:rPr>
                <w:sz w:val="24"/>
                <w:szCs w:val="24"/>
              </w:rPr>
              <w:t>Пешеходные улицы и площади</w:t>
            </w:r>
          </w:p>
        </w:tc>
        <w:tc>
          <w:tcPr>
            <w:tcW w:w="1276"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w:t>
            </w:r>
          </w:p>
        </w:tc>
        <w:tc>
          <w:tcPr>
            <w:tcW w:w="1456" w:type="dxa"/>
            <w:shd w:val="clear" w:color="auto" w:fill="auto"/>
            <w:tcMar>
              <w:top w:w="75" w:type="dxa"/>
              <w:left w:w="75" w:type="dxa"/>
              <w:bottom w:w="75" w:type="dxa"/>
              <w:right w:w="75" w:type="dxa"/>
            </w:tcMar>
            <w:hideMark/>
          </w:tcPr>
          <w:p w:rsidR="00CE4F20" w:rsidRPr="0072275E" w:rsidRDefault="00CE4F20" w:rsidP="00824593">
            <w:pPr>
              <w:rPr>
                <w:sz w:val="24"/>
                <w:szCs w:val="24"/>
              </w:rPr>
            </w:pPr>
            <w:r w:rsidRPr="0072275E">
              <w:rPr>
                <w:sz w:val="24"/>
                <w:szCs w:val="24"/>
              </w:rPr>
              <w:t>По расчету</w:t>
            </w:r>
          </w:p>
        </w:tc>
        <w:tc>
          <w:tcPr>
            <w:tcW w:w="1522" w:type="dxa"/>
            <w:shd w:val="clear" w:color="auto" w:fill="auto"/>
            <w:tcMar>
              <w:top w:w="75" w:type="dxa"/>
              <w:left w:w="75" w:type="dxa"/>
              <w:bottom w:w="75" w:type="dxa"/>
              <w:right w:w="75" w:type="dxa"/>
            </w:tcMar>
            <w:hideMark/>
          </w:tcPr>
          <w:p w:rsidR="00CE4F20" w:rsidRPr="0072275E" w:rsidRDefault="00CE4F20" w:rsidP="00824593">
            <w:pPr>
              <w:rPr>
                <w:sz w:val="24"/>
                <w:szCs w:val="24"/>
              </w:rPr>
            </w:pPr>
            <w:r w:rsidRPr="0072275E">
              <w:rPr>
                <w:sz w:val="24"/>
                <w:szCs w:val="24"/>
              </w:rPr>
              <w:t>По расчету</w:t>
            </w:r>
          </w:p>
        </w:tc>
        <w:tc>
          <w:tcPr>
            <w:tcW w:w="1371" w:type="dxa"/>
            <w:shd w:val="clear" w:color="auto" w:fill="auto"/>
            <w:tcMar>
              <w:top w:w="75" w:type="dxa"/>
              <w:left w:w="75" w:type="dxa"/>
              <w:bottom w:w="75" w:type="dxa"/>
              <w:right w:w="75" w:type="dxa"/>
            </w:tcMar>
            <w:hideMark/>
          </w:tcPr>
          <w:p w:rsidR="00CE4F20" w:rsidRPr="0072275E" w:rsidRDefault="00CE4F20" w:rsidP="00824593">
            <w:pPr>
              <w:jc w:val="center"/>
              <w:rPr>
                <w:sz w:val="24"/>
                <w:szCs w:val="24"/>
              </w:rPr>
            </w:pPr>
            <w:r w:rsidRPr="0072275E">
              <w:rPr>
                <w:sz w:val="24"/>
                <w:szCs w:val="24"/>
              </w:rPr>
              <w:t>50</w:t>
            </w:r>
          </w:p>
        </w:tc>
        <w:tc>
          <w:tcPr>
            <w:tcW w:w="1348" w:type="dxa"/>
            <w:shd w:val="clear" w:color="auto" w:fill="auto"/>
            <w:tcMar>
              <w:top w:w="75" w:type="dxa"/>
              <w:left w:w="75" w:type="dxa"/>
              <w:bottom w:w="75" w:type="dxa"/>
              <w:right w:w="75" w:type="dxa"/>
            </w:tcMar>
            <w:hideMark/>
          </w:tcPr>
          <w:p w:rsidR="00CE4F20" w:rsidRPr="0072275E" w:rsidRDefault="00CE4F20" w:rsidP="00824593">
            <w:pPr>
              <w:rPr>
                <w:sz w:val="24"/>
                <w:szCs w:val="24"/>
              </w:rPr>
            </w:pPr>
            <w:r w:rsidRPr="0072275E">
              <w:rPr>
                <w:sz w:val="24"/>
                <w:szCs w:val="24"/>
              </w:rPr>
              <w:t>По проекту</w:t>
            </w:r>
          </w:p>
        </w:tc>
      </w:tr>
    </w:tbl>
    <w:p w:rsidR="00CE4F20" w:rsidRPr="0072275E" w:rsidRDefault="00CE4F20" w:rsidP="00CE4F20">
      <w:pPr>
        <w:ind w:firstLine="567"/>
        <w:rPr>
          <w:bCs/>
          <w:sz w:val="24"/>
          <w:szCs w:val="24"/>
        </w:rPr>
      </w:pPr>
    </w:p>
    <w:p w:rsidR="00CE4F20" w:rsidRPr="0072275E" w:rsidRDefault="00CE4F20" w:rsidP="00CE4F20">
      <w:pPr>
        <w:spacing w:line="239" w:lineRule="auto"/>
        <w:ind w:firstLine="567"/>
        <w:rPr>
          <w:sz w:val="24"/>
          <w:szCs w:val="24"/>
        </w:rPr>
      </w:pPr>
      <w:r w:rsidRPr="0072275E">
        <w:rPr>
          <w:sz w:val="24"/>
          <w:szCs w:val="24"/>
        </w:rPr>
        <w:t xml:space="preserve">1.2.3. </w:t>
      </w:r>
      <w:r w:rsidRPr="0072275E">
        <w:rPr>
          <w:bCs/>
          <w:sz w:val="24"/>
          <w:szCs w:val="24"/>
        </w:rPr>
        <w:t xml:space="preserve">Нормативные параметры и расчетные показатели градостроительного проектирования основных пешеходных коммуникаций приведены в таблице </w:t>
      </w:r>
      <w:r w:rsidRPr="0072275E">
        <w:rPr>
          <w:sz w:val="24"/>
          <w:szCs w:val="24"/>
        </w:rPr>
        <w:t>1.2.2.</w:t>
      </w:r>
    </w:p>
    <w:p w:rsidR="00CE4F20" w:rsidRPr="0072275E" w:rsidRDefault="00CE4F20" w:rsidP="00CE4F20">
      <w:pPr>
        <w:spacing w:line="239" w:lineRule="auto"/>
        <w:ind w:firstLine="709"/>
        <w:jc w:val="right"/>
        <w:rPr>
          <w:bCs/>
          <w:sz w:val="24"/>
          <w:szCs w:val="24"/>
        </w:rPr>
      </w:pPr>
      <w:r w:rsidRPr="0072275E">
        <w:rPr>
          <w:bCs/>
          <w:sz w:val="24"/>
          <w:szCs w:val="24"/>
        </w:rPr>
        <w:t xml:space="preserve">Таблица </w:t>
      </w:r>
      <w:r w:rsidRPr="0072275E">
        <w:rPr>
          <w:sz w:val="24"/>
          <w:szCs w:val="24"/>
        </w:rPr>
        <w:t>1.2.2.</w:t>
      </w:r>
    </w:p>
    <w:tbl>
      <w:tblPr>
        <w:tblW w:w="9409"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8"/>
        <w:gridCol w:w="5841"/>
      </w:tblGrid>
      <w:tr w:rsidR="00CE4F20" w:rsidRPr="0072275E" w:rsidTr="00824593">
        <w:trPr>
          <w:trHeight w:val="312"/>
          <w:jc w:val="center"/>
        </w:trPr>
        <w:tc>
          <w:tcPr>
            <w:tcW w:w="3568" w:type="dxa"/>
            <w:shd w:val="clear" w:color="auto" w:fill="auto"/>
            <w:vAlign w:val="center"/>
          </w:tcPr>
          <w:p w:rsidR="00CE4F20" w:rsidRPr="0072275E" w:rsidRDefault="00CE4F20" w:rsidP="00824593">
            <w:pPr>
              <w:tabs>
                <w:tab w:val="left" w:pos="7740"/>
              </w:tabs>
              <w:ind w:left="-57" w:right="-57"/>
              <w:jc w:val="center"/>
              <w:rPr>
                <w:bCs/>
                <w:sz w:val="24"/>
                <w:szCs w:val="24"/>
              </w:rPr>
            </w:pPr>
            <w:r w:rsidRPr="0072275E">
              <w:rPr>
                <w:bCs/>
                <w:sz w:val="24"/>
                <w:szCs w:val="24"/>
              </w:rPr>
              <w:t>Наименование показателей</w:t>
            </w:r>
          </w:p>
        </w:tc>
        <w:tc>
          <w:tcPr>
            <w:tcW w:w="5841" w:type="dxa"/>
            <w:shd w:val="clear" w:color="auto" w:fill="auto"/>
            <w:vAlign w:val="center"/>
          </w:tcPr>
          <w:p w:rsidR="00CE4F20" w:rsidRPr="0072275E" w:rsidRDefault="00CE4F20" w:rsidP="00824593">
            <w:pPr>
              <w:tabs>
                <w:tab w:val="left" w:pos="7740"/>
              </w:tabs>
              <w:ind w:left="-113" w:right="-113"/>
              <w:jc w:val="center"/>
              <w:rPr>
                <w:rFonts w:ascii="Times New Roman Полужирный" w:hAnsi="Times New Roman Полужирный"/>
                <w:bCs/>
                <w:spacing w:val="-2"/>
                <w:sz w:val="24"/>
                <w:szCs w:val="24"/>
              </w:rPr>
            </w:pPr>
            <w:r w:rsidRPr="0072275E">
              <w:rPr>
                <w:bCs/>
                <w:sz w:val="24"/>
                <w:szCs w:val="24"/>
              </w:rPr>
              <w:t>Нормативные параметры и расчетные показатели</w:t>
            </w:r>
          </w:p>
        </w:tc>
      </w:tr>
      <w:tr w:rsidR="00CE4F20" w:rsidRPr="0072275E" w:rsidTr="00824593">
        <w:tblPrEx>
          <w:tblBorders>
            <w:bottom w:val="single" w:sz="4" w:space="0" w:color="auto"/>
          </w:tblBorders>
        </w:tblPrEx>
        <w:trPr>
          <w:jc w:val="center"/>
        </w:trPr>
        <w:tc>
          <w:tcPr>
            <w:tcW w:w="3568" w:type="dxa"/>
            <w:shd w:val="clear" w:color="auto" w:fill="auto"/>
          </w:tcPr>
          <w:p w:rsidR="00CE4F20" w:rsidRPr="0072275E" w:rsidRDefault="00CE4F20" w:rsidP="00824593">
            <w:pPr>
              <w:tabs>
                <w:tab w:val="left" w:pos="7740"/>
              </w:tabs>
              <w:spacing w:line="238" w:lineRule="auto"/>
              <w:rPr>
                <w:bCs/>
                <w:sz w:val="24"/>
                <w:szCs w:val="24"/>
              </w:rPr>
            </w:pPr>
            <w:r w:rsidRPr="0072275E">
              <w:rPr>
                <w:bCs/>
                <w:sz w:val="24"/>
                <w:szCs w:val="24"/>
              </w:rPr>
              <w:t>Размещение основных пешеходных коммуникаций</w:t>
            </w:r>
          </w:p>
        </w:tc>
        <w:tc>
          <w:tcPr>
            <w:tcW w:w="5841" w:type="dxa"/>
            <w:shd w:val="clear" w:color="auto" w:fill="auto"/>
          </w:tcPr>
          <w:p w:rsidR="00CE4F20" w:rsidRPr="0072275E" w:rsidRDefault="00CE4F20" w:rsidP="00824593">
            <w:pPr>
              <w:tabs>
                <w:tab w:val="left" w:pos="7740"/>
              </w:tabs>
              <w:spacing w:line="238" w:lineRule="auto"/>
              <w:rPr>
                <w:bCs/>
                <w:sz w:val="24"/>
                <w:szCs w:val="24"/>
              </w:rPr>
            </w:pPr>
            <w:r w:rsidRPr="0072275E">
              <w:rPr>
                <w:bCs/>
                <w:sz w:val="24"/>
                <w:szCs w:val="24"/>
              </w:rPr>
              <w:t>Вдоль улиц и дорог (тротуары) или независимо от них</w:t>
            </w:r>
          </w:p>
        </w:tc>
      </w:tr>
      <w:tr w:rsidR="00CE4F20" w:rsidRPr="0072275E" w:rsidTr="00824593">
        <w:tblPrEx>
          <w:tblBorders>
            <w:bottom w:val="single" w:sz="4" w:space="0" w:color="auto"/>
          </w:tblBorders>
        </w:tblPrEx>
        <w:trPr>
          <w:jc w:val="center"/>
        </w:trPr>
        <w:tc>
          <w:tcPr>
            <w:tcW w:w="3568" w:type="dxa"/>
            <w:shd w:val="clear" w:color="auto" w:fill="auto"/>
          </w:tcPr>
          <w:p w:rsidR="00CE4F20" w:rsidRPr="0072275E" w:rsidRDefault="00CE4F20" w:rsidP="00824593">
            <w:pPr>
              <w:tabs>
                <w:tab w:val="left" w:pos="7740"/>
              </w:tabs>
              <w:spacing w:line="238" w:lineRule="auto"/>
              <w:rPr>
                <w:bCs/>
                <w:sz w:val="24"/>
                <w:szCs w:val="24"/>
              </w:rPr>
            </w:pPr>
            <w:r w:rsidRPr="0072275E">
              <w:rPr>
                <w:bCs/>
                <w:sz w:val="24"/>
                <w:szCs w:val="24"/>
              </w:rPr>
              <w:t>Ширина основных пешеходных коммуникаций</w:t>
            </w:r>
          </w:p>
        </w:tc>
        <w:tc>
          <w:tcPr>
            <w:tcW w:w="5841" w:type="dxa"/>
            <w:shd w:val="clear" w:color="auto" w:fill="auto"/>
          </w:tcPr>
          <w:p w:rsidR="00CE4F20" w:rsidRPr="0072275E" w:rsidRDefault="00CE4F20" w:rsidP="00824593">
            <w:pPr>
              <w:tabs>
                <w:tab w:val="left" w:pos="7740"/>
              </w:tabs>
              <w:spacing w:line="238" w:lineRule="auto"/>
              <w:rPr>
                <w:bCs/>
                <w:sz w:val="24"/>
                <w:szCs w:val="24"/>
              </w:rPr>
            </w:pPr>
            <w:r w:rsidRPr="0072275E">
              <w:rPr>
                <w:bCs/>
                <w:sz w:val="24"/>
                <w:szCs w:val="24"/>
              </w:rPr>
              <w:t xml:space="preserve">Рассчитывается в зависимости от интенсивности пешеходного движения в часы «пик» и пропускной способности одной полосы движения, но принимается не менее </w:t>
            </w:r>
            <w:smartTag w:uri="urn:schemas-microsoft-com:office:smarttags" w:element="metricconverter">
              <w:smartTagPr>
                <w:attr w:name="ProductID" w:val="1,5 м"/>
              </w:smartTagPr>
              <w:r w:rsidRPr="0072275E">
                <w:rPr>
                  <w:bCs/>
                  <w:sz w:val="24"/>
                  <w:szCs w:val="24"/>
                </w:rPr>
                <w:t>1,5 м</w:t>
              </w:r>
            </w:smartTag>
          </w:p>
        </w:tc>
      </w:tr>
      <w:tr w:rsidR="00CE4F20" w:rsidRPr="0072275E" w:rsidTr="00824593">
        <w:tblPrEx>
          <w:tblBorders>
            <w:bottom w:val="single" w:sz="4" w:space="0" w:color="auto"/>
          </w:tblBorders>
        </w:tblPrEx>
        <w:trPr>
          <w:jc w:val="center"/>
        </w:trPr>
        <w:tc>
          <w:tcPr>
            <w:tcW w:w="3568" w:type="dxa"/>
            <w:shd w:val="clear" w:color="auto" w:fill="auto"/>
          </w:tcPr>
          <w:p w:rsidR="00CE4F20" w:rsidRPr="0072275E" w:rsidRDefault="00CE4F20" w:rsidP="00824593">
            <w:pPr>
              <w:tabs>
                <w:tab w:val="left" w:pos="7740"/>
              </w:tabs>
              <w:spacing w:line="239" w:lineRule="auto"/>
              <w:rPr>
                <w:bCs/>
                <w:sz w:val="24"/>
                <w:szCs w:val="24"/>
              </w:rPr>
            </w:pPr>
            <w:r w:rsidRPr="0072275E">
              <w:rPr>
                <w:bCs/>
                <w:sz w:val="24"/>
                <w:szCs w:val="24"/>
              </w:rPr>
              <w:t>Общая ширина пешеходной коммуникации при размещении некапитальных нестационарных сооружений</w:t>
            </w:r>
          </w:p>
        </w:tc>
        <w:tc>
          <w:tcPr>
            <w:tcW w:w="5841" w:type="dxa"/>
            <w:shd w:val="clear" w:color="auto" w:fill="auto"/>
          </w:tcPr>
          <w:p w:rsidR="00CE4F20" w:rsidRPr="0072275E" w:rsidRDefault="00CE4F20" w:rsidP="00824593">
            <w:pPr>
              <w:tabs>
                <w:tab w:val="left" w:pos="7740"/>
              </w:tabs>
              <w:spacing w:line="239" w:lineRule="auto"/>
              <w:rPr>
                <w:bCs/>
                <w:sz w:val="24"/>
                <w:szCs w:val="24"/>
              </w:rPr>
            </w:pPr>
            <w:r w:rsidRPr="0072275E">
              <w:rPr>
                <w:bCs/>
                <w:sz w:val="24"/>
                <w:szCs w:val="24"/>
              </w:rPr>
              <w:t xml:space="preserve">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72275E">
                <w:rPr>
                  <w:bCs/>
                  <w:sz w:val="24"/>
                  <w:szCs w:val="24"/>
                </w:rPr>
                <w:t>0,75 м</w:t>
              </w:r>
            </w:smartTag>
            <w:r w:rsidRPr="0072275E">
              <w:rPr>
                <w:bCs/>
                <w:sz w:val="24"/>
                <w:szCs w:val="24"/>
              </w:rPr>
              <w:t>), предназначенной для посетителей.</w:t>
            </w:r>
          </w:p>
        </w:tc>
      </w:tr>
      <w:tr w:rsidR="00CE4F20" w:rsidRPr="0072275E" w:rsidTr="00824593">
        <w:tblPrEx>
          <w:tblBorders>
            <w:bottom w:val="single" w:sz="4" w:space="0" w:color="auto"/>
          </w:tblBorders>
        </w:tblPrEx>
        <w:trPr>
          <w:jc w:val="center"/>
        </w:trPr>
        <w:tc>
          <w:tcPr>
            <w:tcW w:w="3568" w:type="dxa"/>
            <w:shd w:val="clear" w:color="auto" w:fill="auto"/>
          </w:tcPr>
          <w:p w:rsidR="00CE4F20" w:rsidRPr="0072275E" w:rsidRDefault="00CE4F20" w:rsidP="00824593">
            <w:pPr>
              <w:tabs>
                <w:tab w:val="left" w:pos="7740"/>
              </w:tabs>
              <w:ind w:right="-113"/>
              <w:rPr>
                <w:bCs/>
                <w:sz w:val="24"/>
                <w:szCs w:val="24"/>
              </w:rPr>
            </w:pPr>
            <w:r w:rsidRPr="0072275E">
              <w:rPr>
                <w:bCs/>
                <w:sz w:val="24"/>
                <w:szCs w:val="24"/>
              </w:rPr>
              <w:t>Ширина пешеходных коммуникаций на участках возможного встречного движения инвалидов на креслах-колясках</w:t>
            </w:r>
          </w:p>
        </w:tc>
        <w:tc>
          <w:tcPr>
            <w:tcW w:w="5841" w:type="dxa"/>
            <w:shd w:val="clear" w:color="auto" w:fill="auto"/>
          </w:tcPr>
          <w:p w:rsidR="00CE4F20" w:rsidRPr="0072275E" w:rsidRDefault="00CE4F20" w:rsidP="00824593">
            <w:pPr>
              <w:tabs>
                <w:tab w:val="left" w:pos="7740"/>
              </w:tabs>
              <w:spacing w:line="239" w:lineRule="auto"/>
              <w:rPr>
                <w:bCs/>
                <w:sz w:val="24"/>
                <w:szCs w:val="24"/>
              </w:rPr>
            </w:pPr>
            <w:r w:rsidRPr="0072275E">
              <w:rPr>
                <w:bCs/>
                <w:sz w:val="24"/>
                <w:szCs w:val="24"/>
              </w:rPr>
              <w:t xml:space="preserve">Не менее </w:t>
            </w:r>
            <w:smartTag w:uri="urn:schemas-microsoft-com:office:smarttags" w:element="metricconverter">
              <w:smartTagPr>
                <w:attr w:name="ProductID" w:val="1,8 м"/>
              </w:smartTagPr>
              <w:r w:rsidRPr="0072275E">
                <w:rPr>
                  <w:bCs/>
                  <w:sz w:val="24"/>
                  <w:szCs w:val="24"/>
                </w:rPr>
                <w:t>1,8 м</w:t>
              </w:r>
            </w:smartTag>
          </w:p>
        </w:tc>
      </w:tr>
      <w:tr w:rsidR="00CE4F20" w:rsidRPr="0072275E" w:rsidTr="00824593">
        <w:tblPrEx>
          <w:tblBorders>
            <w:bottom w:val="single" w:sz="4" w:space="0" w:color="auto"/>
          </w:tblBorders>
        </w:tblPrEx>
        <w:trPr>
          <w:jc w:val="center"/>
        </w:trPr>
        <w:tc>
          <w:tcPr>
            <w:tcW w:w="3568" w:type="dxa"/>
            <w:shd w:val="clear" w:color="auto" w:fill="auto"/>
          </w:tcPr>
          <w:p w:rsidR="00CE4F20" w:rsidRPr="0072275E" w:rsidRDefault="00CE4F20" w:rsidP="00824593">
            <w:pPr>
              <w:tabs>
                <w:tab w:val="left" w:pos="7740"/>
              </w:tabs>
              <w:spacing w:line="239" w:lineRule="auto"/>
              <w:rPr>
                <w:bCs/>
                <w:sz w:val="24"/>
                <w:szCs w:val="24"/>
              </w:rPr>
            </w:pPr>
            <w:r w:rsidRPr="0072275E">
              <w:rPr>
                <w:bCs/>
                <w:sz w:val="24"/>
                <w:szCs w:val="24"/>
              </w:rPr>
              <w:t>Плотность пешеходных потоков в час «пик»</w:t>
            </w:r>
          </w:p>
        </w:tc>
        <w:tc>
          <w:tcPr>
            <w:tcW w:w="5841" w:type="dxa"/>
            <w:shd w:val="clear" w:color="auto" w:fill="auto"/>
          </w:tcPr>
          <w:p w:rsidR="00CE4F20" w:rsidRPr="0072275E" w:rsidRDefault="00CE4F20" w:rsidP="00824593">
            <w:pPr>
              <w:tabs>
                <w:tab w:val="left" w:pos="7740"/>
              </w:tabs>
              <w:spacing w:line="239" w:lineRule="auto"/>
              <w:rPr>
                <w:bCs/>
                <w:sz w:val="24"/>
                <w:szCs w:val="24"/>
              </w:rPr>
            </w:pPr>
            <w:r w:rsidRPr="0072275E">
              <w:rPr>
                <w:bCs/>
                <w:sz w:val="24"/>
                <w:szCs w:val="24"/>
              </w:rPr>
              <w:t>Пешеходные пути (тротуары, площадки, лестницы) должны обеспечивать плотность пешеходных потоков в час «пик»:</w:t>
            </w:r>
          </w:p>
          <w:p w:rsidR="00CE4F20" w:rsidRPr="0072275E" w:rsidRDefault="00CE4F20" w:rsidP="00824593">
            <w:pPr>
              <w:tabs>
                <w:tab w:val="left" w:pos="7740"/>
              </w:tabs>
              <w:ind w:left="142" w:hanging="142"/>
              <w:rPr>
                <w:bCs/>
                <w:sz w:val="24"/>
                <w:szCs w:val="24"/>
              </w:rPr>
            </w:pPr>
            <w:r w:rsidRPr="0072275E">
              <w:rPr>
                <w:sz w:val="24"/>
                <w:szCs w:val="24"/>
              </w:rPr>
              <w:t>–</w:t>
            </w:r>
            <w:r w:rsidRPr="0072275E">
              <w:rPr>
                <w:bCs/>
                <w:sz w:val="24"/>
                <w:szCs w:val="24"/>
              </w:rPr>
              <w:t xml:space="preserve"> у административных и торговых центров, гостиниц, театров, выставок и рынков – не более 0,3 чел./м</w:t>
            </w:r>
            <w:proofErr w:type="gramStart"/>
            <w:r w:rsidRPr="0072275E">
              <w:rPr>
                <w:bCs/>
                <w:sz w:val="24"/>
                <w:szCs w:val="24"/>
                <w:vertAlign w:val="superscript"/>
              </w:rPr>
              <w:t>2</w:t>
            </w:r>
            <w:proofErr w:type="gramEnd"/>
            <w:r w:rsidRPr="0072275E">
              <w:rPr>
                <w:bCs/>
                <w:sz w:val="24"/>
                <w:szCs w:val="24"/>
              </w:rPr>
              <w:t>;</w:t>
            </w:r>
          </w:p>
          <w:p w:rsidR="00CE4F20" w:rsidRPr="0072275E" w:rsidRDefault="00CE4F20" w:rsidP="00824593">
            <w:pPr>
              <w:tabs>
                <w:tab w:val="left" w:pos="7740"/>
              </w:tabs>
              <w:ind w:left="142" w:hanging="142"/>
              <w:rPr>
                <w:bCs/>
                <w:sz w:val="24"/>
                <w:szCs w:val="24"/>
              </w:rPr>
            </w:pPr>
            <w:r w:rsidRPr="0072275E">
              <w:rPr>
                <w:sz w:val="24"/>
                <w:szCs w:val="24"/>
              </w:rPr>
              <w:t>–</w:t>
            </w:r>
            <w:r w:rsidRPr="0072275E">
              <w:rPr>
                <w:bCs/>
                <w:sz w:val="24"/>
                <w:szCs w:val="24"/>
              </w:rPr>
              <w:t xml:space="preserve"> на </w:t>
            </w:r>
            <w:proofErr w:type="spellStart"/>
            <w:r w:rsidRPr="0072275E">
              <w:rPr>
                <w:bCs/>
                <w:sz w:val="24"/>
                <w:szCs w:val="24"/>
              </w:rPr>
              <w:t>предзаводских</w:t>
            </w:r>
            <w:proofErr w:type="spellEnd"/>
            <w:r w:rsidRPr="0072275E">
              <w:rPr>
                <w:bCs/>
                <w:sz w:val="24"/>
                <w:szCs w:val="24"/>
              </w:rPr>
              <w:t xml:space="preserve"> площадях, у спортивно-зрелищных объектов, кинотеатров, вокзалов – не более 0,8 чел./м</w:t>
            </w:r>
            <w:proofErr w:type="gramStart"/>
            <w:r w:rsidRPr="0072275E">
              <w:rPr>
                <w:bCs/>
                <w:sz w:val="24"/>
                <w:szCs w:val="24"/>
                <w:vertAlign w:val="superscript"/>
              </w:rPr>
              <w:t>2</w:t>
            </w:r>
            <w:proofErr w:type="gramEnd"/>
            <w:r w:rsidRPr="0072275E">
              <w:rPr>
                <w:bCs/>
                <w:sz w:val="24"/>
                <w:szCs w:val="24"/>
              </w:rPr>
              <w:t>.</w:t>
            </w:r>
          </w:p>
        </w:tc>
      </w:tr>
      <w:tr w:rsidR="00CE4F20" w:rsidRPr="0072275E" w:rsidTr="00824593">
        <w:tblPrEx>
          <w:tblBorders>
            <w:bottom w:val="single" w:sz="4" w:space="0" w:color="auto"/>
          </w:tblBorders>
        </w:tblPrEx>
        <w:trPr>
          <w:jc w:val="center"/>
        </w:trPr>
        <w:tc>
          <w:tcPr>
            <w:tcW w:w="3568" w:type="dxa"/>
            <w:shd w:val="clear" w:color="auto" w:fill="auto"/>
          </w:tcPr>
          <w:p w:rsidR="00CE4F20" w:rsidRPr="0072275E" w:rsidRDefault="00CE4F20" w:rsidP="00824593">
            <w:pPr>
              <w:tabs>
                <w:tab w:val="left" w:pos="7740"/>
              </w:tabs>
              <w:spacing w:line="239" w:lineRule="auto"/>
              <w:rPr>
                <w:bCs/>
                <w:sz w:val="24"/>
                <w:szCs w:val="24"/>
              </w:rPr>
            </w:pPr>
            <w:r w:rsidRPr="0072275E">
              <w:rPr>
                <w:bCs/>
                <w:sz w:val="24"/>
                <w:szCs w:val="24"/>
              </w:rPr>
              <w:t xml:space="preserve">Пешеходные пути в местах размещения домов для престарелых и инвалидов, </w:t>
            </w:r>
            <w:r w:rsidRPr="0072275E">
              <w:rPr>
                <w:sz w:val="24"/>
                <w:szCs w:val="24"/>
              </w:rPr>
              <w:t xml:space="preserve">организаций </w:t>
            </w:r>
            <w:r w:rsidRPr="0072275E">
              <w:rPr>
                <w:bCs/>
                <w:sz w:val="24"/>
                <w:szCs w:val="24"/>
              </w:rPr>
              <w:t>здравоохранения и других объектов массового посещения</w:t>
            </w:r>
          </w:p>
        </w:tc>
        <w:tc>
          <w:tcPr>
            <w:tcW w:w="5841" w:type="dxa"/>
            <w:shd w:val="clear" w:color="auto" w:fill="auto"/>
          </w:tcPr>
          <w:p w:rsidR="00CE4F20" w:rsidRPr="0072275E" w:rsidRDefault="00CE4F20" w:rsidP="00824593">
            <w:pPr>
              <w:tabs>
                <w:tab w:val="left" w:pos="7740"/>
              </w:tabs>
              <w:spacing w:line="239" w:lineRule="auto"/>
              <w:rPr>
                <w:bCs/>
                <w:sz w:val="24"/>
                <w:szCs w:val="24"/>
              </w:rPr>
            </w:pPr>
            <w:r w:rsidRPr="0072275E">
              <w:rPr>
                <w:bCs/>
                <w:sz w:val="24"/>
                <w:szCs w:val="24"/>
              </w:rPr>
              <w:t xml:space="preserve">Следует предусматривать возможность проезда инвалидных колясок в соответствии с требованиями </w:t>
            </w:r>
            <w:r w:rsidRPr="0072275E">
              <w:rPr>
                <w:bCs/>
                <w:sz w:val="24"/>
                <w:szCs w:val="24"/>
                <w:shd w:val="clear" w:color="auto" w:fill="FFFFFF"/>
              </w:rPr>
              <w:t>СП 59.13330.2012</w:t>
            </w:r>
            <w:r w:rsidRPr="0072275E">
              <w:rPr>
                <w:bCs/>
                <w:sz w:val="24"/>
                <w:szCs w:val="24"/>
              </w:rPr>
              <w:t>.</w:t>
            </w:r>
          </w:p>
          <w:p w:rsidR="00CE4F20" w:rsidRPr="0072275E" w:rsidRDefault="00CE4F20" w:rsidP="00824593">
            <w:pPr>
              <w:tabs>
                <w:tab w:val="left" w:pos="7740"/>
              </w:tabs>
              <w:spacing w:line="239" w:lineRule="auto"/>
              <w:rPr>
                <w:bCs/>
                <w:sz w:val="24"/>
                <w:szCs w:val="24"/>
              </w:rPr>
            </w:pPr>
            <w:r w:rsidRPr="0072275E">
              <w:rPr>
                <w:bCs/>
                <w:sz w:val="24"/>
                <w:szCs w:val="24"/>
              </w:rPr>
              <w:t xml:space="preserve">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72275E">
                <w:rPr>
                  <w:bCs/>
                  <w:sz w:val="24"/>
                  <w:szCs w:val="24"/>
                </w:rPr>
                <w:t>150 м</w:t>
              </w:r>
            </w:smartTag>
            <w:r w:rsidRPr="0072275E">
              <w:rPr>
                <w:bCs/>
                <w:sz w:val="24"/>
                <w:szCs w:val="24"/>
              </w:rPr>
              <w:t xml:space="preserve"> и общей ширине не менее </w:t>
            </w:r>
            <w:smartTag w:uri="urn:schemas-microsoft-com:office:smarttags" w:element="metricconverter">
              <w:smartTagPr>
                <w:attr w:name="ProductID" w:val="4,2 м"/>
              </w:smartTagPr>
              <w:r w:rsidRPr="0072275E">
                <w:rPr>
                  <w:bCs/>
                  <w:sz w:val="24"/>
                  <w:szCs w:val="24"/>
                </w:rPr>
                <w:t>4,2 м</w:t>
              </w:r>
            </w:smartTag>
            <w:r w:rsidRPr="0072275E">
              <w:rPr>
                <w:bCs/>
                <w:sz w:val="24"/>
                <w:szCs w:val="24"/>
              </w:rPr>
              <w:t>.</w:t>
            </w:r>
          </w:p>
        </w:tc>
      </w:tr>
    </w:tbl>
    <w:p w:rsidR="00CE4F20" w:rsidRPr="0072275E" w:rsidRDefault="00CE4F20" w:rsidP="00CE4F20">
      <w:pPr>
        <w:spacing w:line="239" w:lineRule="auto"/>
        <w:ind w:firstLine="567"/>
        <w:jc w:val="both"/>
        <w:rPr>
          <w:sz w:val="24"/>
          <w:szCs w:val="24"/>
        </w:rPr>
      </w:pPr>
    </w:p>
    <w:p w:rsidR="00CE4F20" w:rsidRPr="0072275E" w:rsidRDefault="00CE4F20" w:rsidP="00CE4F20">
      <w:pPr>
        <w:spacing w:line="239" w:lineRule="auto"/>
        <w:ind w:firstLine="567"/>
        <w:jc w:val="both"/>
        <w:rPr>
          <w:bCs/>
          <w:sz w:val="24"/>
          <w:szCs w:val="24"/>
        </w:rPr>
      </w:pPr>
      <w:r w:rsidRPr="0072275E">
        <w:rPr>
          <w:sz w:val="24"/>
          <w:szCs w:val="24"/>
        </w:rPr>
        <w:t>1.2.4.</w:t>
      </w:r>
      <w:r w:rsidRPr="0072275E">
        <w:rPr>
          <w:bCs/>
          <w:sz w:val="24"/>
          <w:szCs w:val="24"/>
        </w:rPr>
        <w:t xml:space="preserve"> Нормативные параметры и расчетные показатели градостроительного проектирования </w:t>
      </w:r>
      <w:r w:rsidRPr="0072275E">
        <w:rPr>
          <w:sz w:val="24"/>
          <w:szCs w:val="24"/>
        </w:rPr>
        <w:t xml:space="preserve">пешеходных переходов </w:t>
      </w:r>
      <w:r w:rsidRPr="0072275E">
        <w:rPr>
          <w:bCs/>
          <w:sz w:val="24"/>
          <w:szCs w:val="24"/>
        </w:rPr>
        <w:t xml:space="preserve">приведены в таблице </w:t>
      </w:r>
      <w:r w:rsidRPr="0072275E">
        <w:rPr>
          <w:sz w:val="24"/>
          <w:szCs w:val="24"/>
        </w:rPr>
        <w:t>1.2.3.</w:t>
      </w:r>
    </w:p>
    <w:p w:rsidR="00CE4F20" w:rsidRPr="0072275E" w:rsidRDefault="00CE4F20" w:rsidP="00CE4F20">
      <w:pPr>
        <w:spacing w:line="239" w:lineRule="auto"/>
        <w:ind w:firstLine="709"/>
        <w:jc w:val="right"/>
        <w:rPr>
          <w:bCs/>
          <w:sz w:val="24"/>
          <w:szCs w:val="24"/>
        </w:rPr>
      </w:pPr>
      <w:r w:rsidRPr="0072275E">
        <w:rPr>
          <w:bCs/>
          <w:sz w:val="24"/>
          <w:szCs w:val="24"/>
        </w:rPr>
        <w:t xml:space="preserve">Таблица </w:t>
      </w:r>
      <w:r w:rsidRPr="0072275E">
        <w:rPr>
          <w:sz w:val="24"/>
          <w:szCs w:val="24"/>
        </w:rPr>
        <w:t>1.2.3.</w:t>
      </w:r>
    </w:p>
    <w:p w:rsidR="00CE4F20" w:rsidRPr="0072275E" w:rsidRDefault="00CE4F20" w:rsidP="00CE4F20">
      <w:pPr>
        <w:spacing w:line="20" w:lineRule="exact"/>
        <w:ind w:firstLine="221"/>
        <w:rPr>
          <w:sz w:val="24"/>
          <w:szCs w:val="24"/>
        </w:rPr>
      </w:pPr>
    </w:p>
    <w:tbl>
      <w:tblPr>
        <w:tblW w:w="947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335"/>
      </w:tblGrid>
      <w:tr w:rsidR="00CE4F20" w:rsidRPr="0072275E" w:rsidTr="00824593">
        <w:trPr>
          <w:trHeight w:val="227"/>
          <w:tblHeader/>
          <w:jc w:val="center"/>
        </w:trPr>
        <w:tc>
          <w:tcPr>
            <w:tcW w:w="3141" w:type="dxa"/>
            <w:shd w:val="clear" w:color="auto" w:fill="auto"/>
            <w:vAlign w:val="center"/>
          </w:tcPr>
          <w:p w:rsidR="00CE4F20" w:rsidRPr="0072275E" w:rsidRDefault="00CE4F20" w:rsidP="00824593">
            <w:pPr>
              <w:tabs>
                <w:tab w:val="left" w:pos="7740"/>
              </w:tabs>
              <w:ind w:left="-57" w:right="-57"/>
              <w:jc w:val="center"/>
              <w:rPr>
                <w:bCs/>
                <w:sz w:val="24"/>
                <w:szCs w:val="24"/>
              </w:rPr>
            </w:pPr>
            <w:r w:rsidRPr="0072275E">
              <w:rPr>
                <w:bCs/>
                <w:sz w:val="24"/>
                <w:szCs w:val="24"/>
              </w:rPr>
              <w:t>Наименование показателей</w:t>
            </w:r>
          </w:p>
        </w:tc>
        <w:tc>
          <w:tcPr>
            <w:tcW w:w="6335" w:type="dxa"/>
            <w:shd w:val="clear" w:color="auto" w:fill="auto"/>
            <w:vAlign w:val="center"/>
          </w:tcPr>
          <w:p w:rsidR="00CE4F20" w:rsidRPr="0072275E" w:rsidRDefault="00CE4F20" w:rsidP="00824593">
            <w:pPr>
              <w:tabs>
                <w:tab w:val="left" w:pos="7740"/>
              </w:tabs>
              <w:ind w:left="-57" w:right="-57"/>
              <w:jc w:val="center"/>
              <w:rPr>
                <w:bCs/>
                <w:sz w:val="24"/>
                <w:szCs w:val="24"/>
              </w:rPr>
            </w:pPr>
            <w:r w:rsidRPr="0072275E">
              <w:rPr>
                <w:bCs/>
                <w:sz w:val="24"/>
                <w:szCs w:val="24"/>
              </w:rPr>
              <w:t>Нормативные параметры и расчетные показатели</w:t>
            </w:r>
          </w:p>
        </w:tc>
      </w:tr>
      <w:tr w:rsidR="00CE4F20" w:rsidRPr="0072275E" w:rsidTr="00824593">
        <w:tblPrEx>
          <w:tblBorders>
            <w:bottom w:val="single" w:sz="4" w:space="0" w:color="auto"/>
          </w:tblBorders>
        </w:tblPrEx>
        <w:trPr>
          <w:jc w:val="center"/>
        </w:trPr>
        <w:tc>
          <w:tcPr>
            <w:tcW w:w="3141" w:type="dxa"/>
            <w:shd w:val="clear" w:color="auto" w:fill="auto"/>
          </w:tcPr>
          <w:p w:rsidR="00CE4F20" w:rsidRPr="0072275E" w:rsidRDefault="00CE4F20" w:rsidP="00824593">
            <w:pPr>
              <w:tabs>
                <w:tab w:val="left" w:pos="7740"/>
              </w:tabs>
              <w:spacing w:line="239" w:lineRule="auto"/>
              <w:rPr>
                <w:bCs/>
                <w:sz w:val="24"/>
                <w:szCs w:val="24"/>
              </w:rPr>
            </w:pPr>
            <w:r w:rsidRPr="0072275E">
              <w:rPr>
                <w:bCs/>
                <w:sz w:val="24"/>
                <w:szCs w:val="24"/>
              </w:rPr>
              <w:t>Размещение пешеходных          переходов</w:t>
            </w:r>
          </w:p>
        </w:tc>
        <w:tc>
          <w:tcPr>
            <w:tcW w:w="6335" w:type="dxa"/>
            <w:shd w:val="clear" w:color="auto" w:fill="auto"/>
          </w:tcPr>
          <w:p w:rsidR="00CE4F20" w:rsidRPr="0072275E" w:rsidRDefault="00CE4F20" w:rsidP="00824593">
            <w:pPr>
              <w:tabs>
                <w:tab w:val="left" w:pos="7740"/>
              </w:tabs>
              <w:spacing w:line="239" w:lineRule="auto"/>
              <w:rPr>
                <w:bCs/>
                <w:sz w:val="24"/>
                <w:szCs w:val="24"/>
              </w:rPr>
            </w:pPr>
            <w:r w:rsidRPr="0072275E">
              <w:rPr>
                <w:bCs/>
                <w:sz w:val="24"/>
                <w:szCs w:val="24"/>
              </w:rPr>
              <w:t>В местах пересечения основных пешеходных коммуникаций с городскими улицами и дорогами</w:t>
            </w:r>
          </w:p>
        </w:tc>
      </w:tr>
      <w:tr w:rsidR="00CE4F20" w:rsidRPr="0072275E" w:rsidTr="00824593">
        <w:tblPrEx>
          <w:tblBorders>
            <w:bottom w:val="single" w:sz="4" w:space="0" w:color="auto"/>
          </w:tblBorders>
        </w:tblPrEx>
        <w:trPr>
          <w:jc w:val="center"/>
        </w:trPr>
        <w:tc>
          <w:tcPr>
            <w:tcW w:w="3141" w:type="dxa"/>
            <w:shd w:val="clear" w:color="auto" w:fill="auto"/>
          </w:tcPr>
          <w:p w:rsidR="00CE4F20" w:rsidRPr="0072275E" w:rsidRDefault="00CE4F20" w:rsidP="00824593">
            <w:pPr>
              <w:tabs>
                <w:tab w:val="left" w:pos="7740"/>
              </w:tabs>
              <w:spacing w:line="239" w:lineRule="auto"/>
              <w:rPr>
                <w:bCs/>
                <w:sz w:val="24"/>
                <w:szCs w:val="24"/>
              </w:rPr>
            </w:pPr>
            <w:r w:rsidRPr="0072275E">
              <w:rPr>
                <w:bCs/>
                <w:sz w:val="24"/>
                <w:szCs w:val="24"/>
              </w:rPr>
              <w:t xml:space="preserve">Виды пешеходных </w:t>
            </w:r>
            <w:r w:rsidRPr="0072275E">
              <w:rPr>
                <w:bCs/>
                <w:sz w:val="24"/>
                <w:szCs w:val="24"/>
              </w:rPr>
              <w:lastRenderedPageBreak/>
              <w:t>переходов</w:t>
            </w:r>
          </w:p>
        </w:tc>
        <w:tc>
          <w:tcPr>
            <w:tcW w:w="6335" w:type="dxa"/>
            <w:shd w:val="clear" w:color="auto" w:fill="auto"/>
          </w:tcPr>
          <w:p w:rsidR="00CE4F20" w:rsidRPr="0072275E" w:rsidRDefault="00CE4F20" w:rsidP="00824593">
            <w:pPr>
              <w:tabs>
                <w:tab w:val="left" w:pos="7740"/>
              </w:tabs>
              <w:spacing w:line="239" w:lineRule="auto"/>
              <w:rPr>
                <w:bCs/>
                <w:sz w:val="24"/>
                <w:szCs w:val="24"/>
              </w:rPr>
            </w:pPr>
            <w:r w:rsidRPr="0072275E">
              <w:rPr>
                <w:sz w:val="24"/>
                <w:szCs w:val="24"/>
              </w:rPr>
              <w:lastRenderedPageBreak/>
              <w:t>–</w:t>
            </w:r>
            <w:r w:rsidRPr="0072275E">
              <w:rPr>
                <w:bCs/>
                <w:sz w:val="24"/>
                <w:szCs w:val="24"/>
              </w:rPr>
              <w:t xml:space="preserve"> в одном уровне с проезжей частью улицы (наземные);</w:t>
            </w:r>
          </w:p>
          <w:p w:rsidR="00CE4F20" w:rsidRPr="0072275E" w:rsidRDefault="00CE4F20" w:rsidP="00824593">
            <w:pPr>
              <w:tabs>
                <w:tab w:val="left" w:pos="7740"/>
              </w:tabs>
              <w:spacing w:line="239" w:lineRule="auto"/>
              <w:rPr>
                <w:bCs/>
                <w:sz w:val="24"/>
                <w:szCs w:val="24"/>
              </w:rPr>
            </w:pPr>
            <w:r w:rsidRPr="0072275E">
              <w:rPr>
                <w:sz w:val="24"/>
                <w:szCs w:val="24"/>
              </w:rPr>
              <w:lastRenderedPageBreak/>
              <w:t>–</w:t>
            </w:r>
            <w:r w:rsidRPr="0072275E">
              <w:rPr>
                <w:bCs/>
                <w:sz w:val="24"/>
                <w:szCs w:val="24"/>
              </w:rPr>
              <w:t xml:space="preserve"> вне уровня проезжей части улицы (надземные и подземные)</w:t>
            </w:r>
          </w:p>
        </w:tc>
      </w:tr>
      <w:tr w:rsidR="00CE4F20" w:rsidRPr="0072275E" w:rsidTr="00824593">
        <w:tblPrEx>
          <w:tblBorders>
            <w:bottom w:val="single" w:sz="4" w:space="0" w:color="auto"/>
          </w:tblBorders>
        </w:tblPrEx>
        <w:trPr>
          <w:jc w:val="center"/>
        </w:trPr>
        <w:tc>
          <w:tcPr>
            <w:tcW w:w="3141" w:type="dxa"/>
            <w:shd w:val="clear" w:color="auto" w:fill="auto"/>
          </w:tcPr>
          <w:p w:rsidR="00CE4F20" w:rsidRPr="0072275E" w:rsidRDefault="00CE4F20" w:rsidP="00824593">
            <w:pPr>
              <w:tabs>
                <w:tab w:val="left" w:pos="7740"/>
              </w:tabs>
              <w:spacing w:line="239" w:lineRule="auto"/>
              <w:rPr>
                <w:bCs/>
                <w:sz w:val="24"/>
                <w:szCs w:val="24"/>
              </w:rPr>
            </w:pPr>
            <w:r w:rsidRPr="0072275E">
              <w:rPr>
                <w:bCs/>
                <w:sz w:val="24"/>
                <w:szCs w:val="24"/>
              </w:rPr>
              <w:lastRenderedPageBreak/>
              <w:t>Расстояния (интервал) между пешеходными переходами</w:t>
            </w:r>
          </w:p>
        </w:tc>
        <w:tc>
          <w:tcPr>
            <w:tcW w:w="6335" w:type="dxa"/>
            <w:shd w:val="clear" w:color="auto" w:fill="auto"/>
          </w:tcPr>
          <w:p w:rsidR="00CE4F20" w:rsidRPr="0072275E" w:rsidRDefault="00CE4F20" w:rsidP="00824593">
            <w:pPr>
              <w:tabs>
                <w:tab w:val="left" w:pos="7740"/>
              </w:tabs>
              <w:ind w:left="142" w:hanging="142"/>
              <w:rPr>
                <w:bCs/>
                <w:sz w:val="24"/>
                <w:szCs w:val="24"/>
              </w:rPr>
            </w:pPr>
            <w:r w:rsidRPr="0072275E">
              <w:rPr>
                <w:sz w:val="24"/>
                <w:szCs w:val="24"/>
              </w:rPr>
              <w:t>–</w:t>
            </w:r>
            <w:r w:rsidRPr="0072275E">
              <w:rPr>
                <w:bCs/>
                <w:sz w:val="24"/>
                <w:szCs w:val="24"/>
              </w:rPr>
              <w:t xml:space="preserve">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72275E">
                <w:rPr>
                  <w:bCs/>
                  <w:sz w:val="24"/>
                  <w:szCs w:val="24"/>
                </w:rPr>
                <w:t>300 м</w:t>
              </w:r>
            </w:smartTag>
            <w:r w:rsidRPr="0072275E">
              <w:rPr>
                <w:bCs/>
                <w:sz w:val="24"/>
                <w:szCs w:val="24"/>
              </w:rPr>
              <w:t>;</w:t>
            </w:r>
          </w:p>
          <w:p w:rsidR="00CE4F20" w:rsidRPr="0072275E" w:rsidRDefault="00CE4F20" w:rsidP="00824593">
            <w:pPr>
              <w:tabs>
                <w:tab w:val="left" w:pos="7740"/>
              </w:tabs>
              <w:ind w:left="142" w:hanging="142"/>
              <w:rPr>
                <w:sz w:val="24"/>
                <w:szCs w:val="24"/>
              </w:rPr>
            </w:pPr>
            <w:r w:rsidRPr="0072275E">
              <w:rPr>
                <w:sz w:val="24"/>
                <w:szCs w:val="24"/>
              </w:rPr>
              <w:t>–</w:t>
            </w:r>
            <w:r w:rsidRPr="0072275E">
              <w:rPr>
                <w:bCs/>
                <w:sz w:val="24"/>
                <w:szCs w:val="24"/>
              </w:rPr>
              <w:t xml:space="preserve"> для пешеходных переходов в разных уровнях (надземных, подземных), </w:t>
            </w:r>
            <w:r w:rsidRPr="0072275E">
              <w:rPr>
                <w:sz w:val="24"/>
                <w:szCs w:val="24"/>
              </w:rPr>
              <w:t>оборудованных лестницами и пандусами;</w:t>
            </w:r>
          </w:p>
          <w:p w:rsidR="00CE4F20" w:rsidRPr="0072275E" w:rsidRDefault="00CE4F20" w:rsidP="00824593">
            <w:pPr>
              <w:autoSpaceDE w:val="0"/>
              <w:autoSpaceDN w:val="0"/>
              <w:adjustRightInd w:val="0"/>
              <w:ind w:left="142" w:hanging="142"/>
              <w:rPr>
                <w:bCs/>
                <w:sz w:val="24"/>
                <w:szCs w:val="24"/>
              </w:rPr>
            </w:pPr>
            <w:r w:rsidRPr="0072275E">
              <w:rPr>
                <w:sz w:val="24"/>
                <w:szCs w:val="24"/>
              </w:rPr>
              <w:t>–</w:t>
            </w:r>
            <w:r w:rsidRPr="0072275E">
              <w:rPr>
                <w:bCs/>
                <w:sz w:val="24"/>
                <w:szCs w:val="24"/>
              </w:rPr>
              <w:t xml:space="preserve"> на дорогах скоростного движения </w:t>
            </w:r>
            <w:r w:rsidRPr="0072275E">
              <w:rPr>
                <w:sz w:val="24"/>
                <w:szCs w:val="24"/>
              </w:rPr>
              <w:t xml:space="preserve">и </w:t>
            </w:r>
            <w:r w:rsidRPr="0072275E">
              <w:rPr>
                <w:bCs/>
                <w:sz w:val="24"/>
                <w:szCs w:val="24"/>
              </w:rPr>
              <w:t>железных дорогах – 400-</w:t>
            </w:r>
            <w:smartTag w:uri="urn:schemas-microsoft-com:office:smarttags" w:element="metricconverter">
              <w:smartTagPr>
                <w:attr w:name="ProductID" w:val="800 м"/>
              </w:smartTagPr>
              <w:r w:rsidRPr="0072275E">
                <w:rPr>
                  <w:bCs/>
                  <w:sz w:val="24"/>
                  <w:szCs w:val="24"/>
                </w:rPr>
                <w:t>800 м</w:t>
              </w:r>
            </w:smartTag>
            <w:r w:rsidRPr="0072275E">
              <w:rPr>
                <w:bCs/>
                <w:sz w:val="24"/>
                <w:szCs w:val="24"/>
              </w:rPr>
              <w:t>;</w:t>
            </w:r>
          </w:p>
          <w:p w:rsidR="00CE4F20" w:rsidRPr="0072275E" w:rsidRDefault="00CE4F20" w:rsidP="00824593">
            <w:pPr>
              <w:autoSpaceDE w:val="0"/>
              <w:autoSpaceDN w:val="0"/>
              <w:adjustRightInd w:val="0"/>
              <w:ind w:left="142" w:hanging="142"/>
              <w:rPr>
                <w:bCs/>
                <w:sz w:val="24"/>
                <w:szCs w:val="24"/>
              </w:rPr>
            </w:pPr>
            <w:r w:rsidRPr="0072275E">
              <w:rPr>
                <w:sz w:val="24"/>
                <w:szCs w:val="24"/>
              </w:rPr>
              <w:t>–</w:t>
            </w:r>
            <w:r w:rsidRPr="0072275E">
              <w:rPr>
                <w:bCs/>
                <w:sz w:val="24"/>
                <w:szCs w:val="24"/>
              </w:rPr>
              <w:t xml:space="preserve"> на магистральных улицах непрерывного движения – 300-</w:t>
            </w:r>
            <w:smartTag w:uri="urn:schemas-microsoft-com:office:smarttags" w:element="metricconverter">
              <w:smartTagPr>
                <w:attr w:name="ProductID" w:val="400 м"/>
              </w:smartTagPr>
              <w:r w:rsidRPr="0072275E">
                <w:rPr>
                  <w:bCs/>
                  <w:sz w:val="24"/>
                  <w:szCs w:val="24"/>
                </w:rPr>
                <w:t>400 м</w:t>
              </w:r>
            </w:smartTag>
            <w:r w:rsidRPr="0072275E">
              <w:rPr>
                <w:bCs/>
                <w:sz w:val="24"/>
                <w:szCs w:val="24"/>
              </w:rPr>
              <w:t xml:space="preserve">. </w:t>
            </w:r>
          </w:p>
          <w:p w:rsidR="00CE4F20" w:rsidRPr="0072275E" w:rsidRDefault="00CE4F20" w:rsidP="00824593">
            <w:pPr>
              <w:tabs>
                <w:tab w:val="left" w:pos="7740"/>
              </w:tabs>
              <w:spacing w:line="239" w:lineRule="auto"/>
              <w:rPr>
                <w:bCs/>
                <w:sz w:val="24"/>
                <w:szCs w:val="24"/>
              </w:rPr>
            </w:pPr>
            <w:r w:rsidRPr="0072275E">
              <w:rPr>
                <w:sz w:val="24"/>
                <w:szCs w:val="24"/>
              </w:rPr>
              <w:t>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w:t>
            </w:r>
            <w:proofErr w:type="gramStart"/>
            <w:r w:rsidRPr="0072275E">
              <w:rPr>
                <w:sz w:val="24"/>
                <w:szCs w:val="24"/>
              </w:rPr>
              <w:t>ч</w:t>
            </w:r>
            <w:proofErr w:type="gramEnd"/>
            <w:r w:rsidRPr="0072275E">
              <w:rPr>
                <w:sz w:val="24"/>
                <w:szCs w:val="24"/>
              </w:rPr>
              <w:t>.</w:t>
            </w:r>
          </w:p>
        </w:tc>
      </w:tr>
      <w:tr w:rsidR="00CE4F20" w:rsidRPr="0072275E" w:rsidTr="00824593">
        <w:tblPrEx>
          <w:tblBorders>
            <w:bottom w:val="single" w:sz="4" w:space="0" w:color="auto"/>
          </w:tblBorders>
        </w:tblPrEx>
        <w:trPr>
          <w:jc w:val="center"/>
        </w:trPr>
        <w:tc>
          <w:tcPr>
            <w:tcW w:w="3141" w:type="dxa"/>
            <w:shd w:val="clear" w:color="auto" w:fill="auto"/>
          </w:tcPr>
          <w:p w:rsidR="00CE4F20" w:rsidRPr="0072275E" w:rsidRDefault="00CE4F20" w:rsidP="00824593">
            <w:pPr>
              <w:tabs>
                <w:tab w:val="left" w:pos="7740"/>
              </w:tabs>
              <w:suppressAutoHyphens/>
              <w:rPr>
                <w:bCs/>
                <w:sz w:val="24"/>
                <w:szCs w:val="24"/>
              </w:rPr>
            </w:pPr>
            <w:r w:rsidRPr="0072275E">
              <w:rPr>
                <w:sz w:val="24"/>
                <w:szCs w:val="24"/>
              </w:rPr>
              <w:t xml:space="preserve">Ширина внеуличных </w:t>
            </w:r>
            <w:r w:rsidRPr="0072275E">
              <w:rPr>
                <w:bCs/>
                <w:sz w:val="24"/>
                <w:szCs w:val="24"/>
              </w:rPr>
              <w:t xml:space="preserve">пешеходных </w:t>
            </w:r>
            <w:r w:rsidRPr="0072275E">
              <w:rPr>
                <w:sz w:val="24"/>
                <w:szCs w:val="24"/>
              </w:rPr>
              <w:t>переходов</w:t>
            </w:r>
          </w:p>
        </w:tc>
        <w:tc>
          <w:tcPr>
            <w:tcW w:w="6335" w:type="dxa"/>
            <w:shd w:val="clear" w:color="auto" w:fill="auto"/>
          </w:tcPr>
          <w:p w:rsidR="00CE4F20" w:rsidRPr="0072275E" w:rsidRDefault="00CE4F20" w:rsidP="00824593">
            <w:pPr>
              <w:tabs>
                <w:tab w:val="left" w:pos="7740"/>
              </w:tabs>
              <w:spacing w:line="239" w:lineRule="auto"/>
              <w:rPr>
                <w:bCs/>
                <w:sz w:val="24"/>
                <w:szCs w:val="24"/>
              </w:rPr>
            </w:pPr>
            <w:r w:rsidRPr="0072275E">
              <w:rPr>
                <w:sz w:val="24"/>
                <w:szCs w:val="24"/>
              </w:rPr>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72275E">
                <w:rPr>
                  <w:sz w:val="24"/>
                  <w:szCs w:val="24"/>
                </w:rPr>
                <w:t>3 м</w:t>
              </w:r>
            </w:smartTag>
            <w:r w:rsidRPr="0072275E">
              <w:rPr>
                <w:sz w:val="24"/>
                <w:szCs w:val="24"/>
              </w:rPr>
              <w:t>.</w:t>
            </w:r>
          </w:p>
        </w:tc>
      </w:tr>
    </w:tbl>
    <w:p w:rsidR="00CE4F20" w:rsidRPr="0072275E" w:rsidRDefault="00CE4F20" w:rsidP="00CE4F20">
      <w:pPr>
        <w:spacing w:line="239" w:lineRule="auto"/>
        <w:ind w:firstLine="567"/>
        <w:jc w:val="both"/>
        <w:rPr>
          <w:sz w:val="24"/>
          <w:szCs w:val="24"/>
        </w:rPr>
      </w:pPr>
    </w:p>
    <w:p w:rsidR="00CE4F20" w:rsidRPr="0072275E" w:rsidRDefault="00CE4F20" w:rsidP="00CE4F20">
      <w:pPr>
        <w:spacing w:line="239" w:lineRule="auto"/>
        <w:ind w:firstLine="567"/>
        <w:jc w:val="both"/>
        <w:rPr>
          <w:bCs/>
          <w:sz w:val="24"/>
          <w:szCs w:val="24"/>
        </w:rPr>
      </w:pPr>
      <w:r w:rsidRPr="0072275E">
        <w:rPr>
          <w:bCs/>
          <w:sz w:val="24"/>
          <w:szCs w:val="24"/>
        </w:rPr>
        <w:t xml:space="preserve">1.2.5. Нормативные параметры и расчетные показатели градостроительного проектирования велосипедных дорожек следует принимать по таблице </w:t>
      </w:r>
      <w:r w:rsidRPr="0072275E">
        <w:rPr>
          <w:sz w:val="24"/>
          <w:szCs w:val="24"/>
        </w:rPr>
        <w:t>1.2.2.</w:t>
      </w:r>
    </w:p>
    <w:p w:rsidR="00CE4F20" w:rsidRPr="0072275E" w:rsidRDefault="00CE4F20" w:rsidP="00CE4F20">
      <w:pPr>
        <w:spacing w:line="239" w:lineRule="auto"/>
        <w:ind w:firstLine="709"/>
        <w:jc w:val="right"/>
        <w:rPr>
          <w:bCs/>
          <w:sz w:val="24"/>
          <w:szCs w:val="24"/>
        </w:rPr>
      </w:pPr>
      <w:r w:rsidRPr="0072275E">
        <w:rPr>
          <w:bCs/>
          <w:sz w:val="24"/>
          <w:szCs w:val="24"/>
        </w:rPr>
        <w:t xml:space="preserve">Таблица </w:t>
      </w:r>
      <w:r w:rsidRPr="0072275E">
        <w:rPr>
          <w:sz w:val="24"/>
          <w:szCs w:val="24"/>
        </w:rPr>
        <w:t>1.2.4.</w:t>
      </w:r>
    </w:p>
    <w:p w:rsidR="00CE4F20" w:rsidRPr="0072275E" w:rsidRDefault="00CE4F20" w:rsidP="00CE4F20">
      <w:pPr>
        <w:spacing w:line="20" w:lineRule="exact"/>
        <w:ind w:firstLine="221"/>
        <w:rPr>
          <w:sz w:val="24"/>
          <w:szCs w:val="24"/>
        </w:rPr>
      </w:pPr>
    </w:p>
    <w:tbl>
      <w:tblPr>
        <w:tblW w:w="940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6253"/>
      </w:tblGrid>
      <w:tr w:rsidR="00CE4F20" w:rsidRPr="0072275E" w:rsidTr="00824593">
        <w:trPr>
          <w:trHeight w:val="113"/>
          <w:tblHeader/>
          <w:jc w:val="center"/>
        </w:trPr>
        <w:tc>
          <w:tcPr>
            <w:tcW w:w="3152" w:type="dxa"/>
            <w:shd w:val="clear" w:color="auto" w:fill="auto"/>
            <w:vAlign w:val="center"/>
          </w:tcPr>
          <w:p w:rsidR="00CE4F20" w:rsidRPr="0072275E" w:rsidRDefault="00CE4F20" w:rsidP="00824593">
            <w:pPr>
              <w:tabs>
                <w:tab w:val="left" w:pos="7740"/>
              </w:tabs>
              <w:spacing w:line="239" w:lineRule="auto"/>
              <w:ind w:left="-57" w:right="-57"/>
              <w:jc w:val="center"/>
              <w:rPr>
                <w:bCs/>
                <w:sz w:val="24"/>
                <w:szCs w:val="24"/>
              </w:rPr>
            </w:pPr>
            <w:r w:rsidRPr="0072275E">
              <w:rPr>
                <w:bCs/>
                <w:sz w:val="24"/>
                <w:szCs w:val="24"/>
              </w:rPr>
              <w:t>Наименование показателей</w:t>
            </w:r>
          </w:p>
        </w:tc>
        <w:tc>
          <w:tcPr>
            <w:tcW w:w="6253" w:type="dxa"/>
            <w:shd w:val="clear" w:color="auto" w:fill="auto"/>
            <w:vAlign w:val="center"/>
          </w:tcPr>
          <w:p w:rsidR="00CE4F20" w:rsidRPr="0072275E" w:rsidRDefault="00CE4F20" w:rsidP="00824593">
            <w:pPr>
              <w:tabs>
                <w:tab w:val="left" w:pos="7740"/>
              </w:tabs>
              <w:spacing w:line="239" w:lineRule="auto"/>
              <w:ind w:left="-57" w:right="-57"/>
              <w:jc w:val="center"/>
              <w:rPr>
                <w:bCs/>
                <w:sz w:val="24"/>
                <w:szCs w:val="24"/>
              </w:rPr>
            </w:pPr>
            <w:r w:rsidRPr="0072275E">
              <w:rPr>
                <w:bCs/>
                <w:sz w:val="24"/>
                <w:szCs w:val="24"/>
              </w:rPr>
              <w:t>Нормативные параметры и расчетные показатели</w:t>
            </w:r>
          </w:p>
        </w:tc>
      </w:tr>
      <w:tr w:rsidR="00CE4F20" w:rsidRPr="0072275E" w:rsidTr="00824593">
        <w:tblPrEx>
          <w:tblBorders>
            <w:bottom w:val="single" w:sz="4" w:space="0" w:color="auto"/>
          </w:tblBorders>
        </w:tblPrEx>
        <w:trPr>
          <w:jc w:val="center"/>
        </w:trPr>
        <w:tc>
          <w:tcPr>
            <w:tcW w:w="3152" w:type="dxa"/>
            <w:shd w:val="clear" w:color="auto" w:fill="auto"/>
          </w:tcPr>
          <w:p w:rsidR="00CE4F20" w:rsidRPr="0072275E" w:rsidRDefault="00CE4F20" w:rsidP="00824593">
            <w:pPr>
              <w:tabs>
                <w:tab w:val="left" w:pos="7740"/>
              </w:tabs>
              <w:spacing w:line="239" w:lineRule="auto"/>
              <w:rPr>
                <w:bCs/>
                <w:sz w:val="24"/>
                <w:szCs w:val="24"/>
              </w:rPr>
            </w:pPr>
            <w:r w:rsidRPr="0072275E">
              <w:rPr>
                <w:bCs/>
                <w:sz w:val="24"/>
                <w:szCs w:val="24"/>
              </w:rPr>
              <w:t>Условия движения</w:t>
            </w:r>
          </w:p>
        </w:tc>
        <w:tc>
          <w:tcPr>
            <w:tcW w:w="6253" w:type="dxa"/>
            <w:shd w:val="clear" w:color="auto" w:fill="auto"/>
          </w:tcPr>
          <w:p w:rsidR="00CE4F20" w:rsidRPr="0072275E" w:rsidRDefault="00CE4F20" w:rsidP="00824593">
            <w:pPr>
              <w:tabs>
                <w:tab w:val="left" w:pos="7740"/>
              </w:tabs>
              <w:spacing w:line="239" w:lineRule="auto"/>
              <w:rPr>
                <w:bCs/>
                <w:sz w:val="24"/>
                <w:szCs w:val="24"/>
              </w:rPr>
            </w:pPr>
            <w:r w:rsidRPr="0072275E">
              <w:rPr>
                <w:bCs/>
                <w:sz w:val="24"/>
                <w:szCs w:val="24"/>
              </w:rPr>
              <w:t>Одностороннее, двустороннее</w:t>
            </w:r>
          </w:p>
        </w:tc>
      </w:tr>
      <w:tr w:rsidR="00CE4F20" w:rsidRPr="0072275E" w:rsidTr="00824593">
        <w:tblPrEx>
          <w:tblBorders>
            <w:bottom w:val="single" w:sz="4" w:space="0" w:color="auto"/>
          </w:tblBorders>
        </w:tblPrEx>
        <w:trPr>
          <w:jc w:val="center"/>
        </w:trPr>
        <w:tc>
          <w:tcPr>
            <w:tcW w:w="3152" w:type="dxa"/>
            <w:shd w:val="clear" w:color="auto" w:fill="auto"/>
          </w:tcPr>
          <w:p w:rsidR="00CE4F20" w:rsidRPr="0072275E" w:rsidRDefault="00CE4F20" w:rsidP="00824593">
            <w:pPr>
              <w:tabs>
                <w:tab w:val="left" w:pos="7740"/>
              </w:tabs>
              <w:suppressAutoHyphens/>
              <w:spacing w:line="239" w:lineRule="auto"/>
              <w:rPr>
                <w:bCs/>
                <w:sz w:val="24"/>
                <w:szCs w:val="24"/>
              </w:rPr>
            </w:pPr>
            <w:r w:rsidRPr="0072275E">
              <w:rPr>
                <w:bCs/>
                <w:sz w:val="24"/>
                <w:szCs w:val="24"/>
              </w:rPr>
              <w:t xml:space="preserve">Наименьшее расстояние безопасности </w:t>
            </w:r>
          </w:p>
        </w:tc>
        <w:tc>
          <w:tcPr>
            <w:tcW w:w="6253" w:type="dxa"/>
            <w:shd w:val="clear" w:color="auto" w:fill="auto"/>
          </w:tcPr>
          <w:p w:rsidR="00CE4F20" w:rsidRPr="0072275E" w:rsidRDefault="00CE4F20" w:rsidP="00824593">
            <w:pPr>
              <w:tabs>
                <w:tab w:val="left" w:pos="7740"/>
              </w:tabs>
              <w:spacing w:line="239" w:lineRule="auto"/>
              <w:rPr>
                <w:bCs/>
                <w:sz w:val="24"/>
                <w:szCs w:val="24"/>
              </w:rPr>
            </w:pPr>
            <w:r w:rsidRPr="0072275E">
              <w:rPr>
                <w:bCs/>
                <w:sz w:val="24"/>
                <w:szCs w:val="24"/>
              </w:rPr>
              <w:t>Расстояние от края велодорожки, не менее:</w:t>
            </w:r>
          </w:p>
          <w:p w:rsidR="00CE4F20" w:rsidRPr="0072275E" w:rsidRDefault="00CE4F20" w:rsidP="00824593">
            <w:pPr>
              <w:spacing w:line="239" w:lineRule="auto"/>
              <w:ind w:left="142" w:hanging="142"/>
              <w:rPr>
                <w:bCs/>
                <w:sz w:val="24"/>
                <w:szCs w:val="24"/>
              </w:rPr>
            </w:pPr>
            <w:r w:rsidRPr="0072275E">
              <w:rPr>
                <w:sz w:val="24"/>
                <w:szCs w:val="24"/>
              </w:rPr>
              <w:t>–</w:t>
            </w:r>
            <w:r w:rsidRPr="0072275E">
              <w:rPr>
                <w:bCs/>
                <w:spacing w:val="-2"/>
                <w:sz w:val="24"/>
                <w:szCs w:val="24"/>
              </w:rPr>
              <w:t xml:space="preserve"> до проезжей части, опор транспортных сооружений и деревьев –</w:t>
            </w:r>
            <w:r w:rsidRPr="0072275E">
              <w:rPr>
                <w:bCs/>
                <w:sz w:val="24"/>
                <w:szCs w:val="24"/>
              </w:rPr>
              <w:t xml:space="preserve"> </w:t>
            </w:r>
            <w:smartTag w:uri="urn:schemas-microsoft-com:office:smarttags" w:element="metricconverter">
              <w:smartTagPr>
                <w:attr w:name="ProductID" w:val="0,75 м"/>
              </w:smartTagPr>
              <w:r w:rsidRPr="0072275E">
                <w:rPr>
                  <w:bCs/>
                  <w:sz w:val="24"/>
                  <w:szCs w:val="24"/>
                </w:rPr>
                <w:t>0,75 м</w:t>
              </w:r>
            </w:smartTag>
            <w:r w:rsidRPr="0072275E">
              <w:rPr>
                <w:bCs/>
                <w:sz w:val="24"/>
                <w:szCs w:val="24"/>
              </w:rPr>
              <w:t>;</w:t>
            </w:r>
          </w:p>
          <w:p w:rsidR="00CE4F20" w:rsidRPr="0072275E" w:rsidRDefault="00CE4F20" w:rsidP="00824593">
            <w:pPr>
              <w:tabs>
                <w:tab w:val="left" w:pos="4097"/>
                <w:tab w:val="center" w:pos="5428"/>
              </w:tabs>
              <w:spacing w:line="239" w:lineRule="auto"/>
              <w:ind w:left="142" w:hanging="142"/>
              <w:rPr>
                <w:bCs/>
                <w:sz w:val="24"/>
                <w:szCs w:val="24"/>
              </w:rPr>
            </w:pPr>
            <w:r w:rsidRPr="0072275E">
              <w:rPr>
                <w:sz w:val="24"/>
                <w:szCs w:val="24"/>
              </w:rPr>
              <w:t>–</w:t>
            </w:r>
            <w:r w:rsidRPr="0072275E">
              <w:rPr>
                <w:bCs/>
                <w:sz w:val="24"/>
                <w:szCs w:val="24"/>
              </w:rPr>
              <w:t xml:space="preserve"> до тротуаров – </w:t>
            </w:r>
            <w:smartTag w:uri="urn:schemas-microsoft-com:office:smarttags" w:element="metricconverter">
              <w:smartTagPr>
                <w:attr w:name="ProductID" w:val="0,5 м"/>
              </w:smartTagPr>
              <w:r w:rsidRPr="0072275E">
                <w:rPr>
                  <w:bCs/>
                  <w:sz w:val="24"/>
                  <w:szCs w:val="24"/>
                </w:rPr>
                <w:t>0,5 м</w:t>
              </w:r>
            </w:smartTag>
            <w:r w:rsidRPr="0072275E">
              <w:rPr>
                <w:bCs/>
                <w:sz w:val="24"/>
                <w:szCs w:val="24"/>
              </w:rPr>
              <w:t>;</w:t>
            </w:r>
          </w:p>
          <w:p w:rsidR="00CE4F20" w:rsidRPr="0072275E" w:rsidRDefault="00CE4F20" w:rsidP="00824593">
            <w:pPr>
              <w:tabs>
                <w:tab w:val="left" w:pos="7740"/>
              </w:tabs>
              <w:spacing w:line="239" w:lineRule="auto"/>
              <w:ind w:left="142" w:hanging="142"/>
              <w:rPr>
                <w:bCs/>
                <w:sz w:val="24"/>
                <w:szCs w:val="24"/>
              </w:rPr>
            </w:pPr>
            <w:r w:rsidRPr="0072275E">
              <w:rPr>
                <w:sz w:val="24"/>
                <w:szCs w:val="24"/>
              </w:rPr>
              <w:t>–</w:t>
            </w:r>
            <w:r w:rsidRPr="0072275E">
              <w:rPr>
                <w:bCs/>
                <w:sz w:val="24"/>
                <w:szCs w:val="24"/>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72275E">
                <w:rPr>
                  <w:bCs/>
                  <w:sz w:val="24"/>
                  <w:szCs w:val="24"/>
                </w:rPr>
                <w:t>1,5 м</w:t>
              </w:r>
            </w:smartTag>
            <w:r w:rsidRPr="0072275E">
              <w:rPr>
                <w:bCs/>
                <w:sz w:val="24"/>
                <w:szCs w:val="24"/>
              </w:rPr>
              <w:t>.</w:t>
            </w:r>
          </w:p>
        </w:tc>
      </w:tr>
      <w:tr w:rsidR="00CE4F20" w:rsidRPr="0072275E" w:rsidTr="00824593">
        <w:tblPrEx>
          <w:tblBorders>
            <w:bottom w:val="single" w:sz="4" w:space="0" w:color="auto"/>
          </w:tblBorders>
        </w:tblPrEx>
        <w:trPr>
          <w:jc w:val="center"/>
        </w:trPr>
        <w:tc>
          <w:tcPr>
            <w:tcW w:w="3152" w:type="dxa"/>
            <w:shd w:val="clear" w:color="auto" w:fill="auto"/>
          </w:tcPr>
          <w:p w:rsidR="00CE4F20" w:rsidRPr="0072275E" w:rsidRDefault="00CE4F20" w:rsidP="00824593">
            <w:pPr>
              <w:tabs>
                <w:tab w:val="left" w:pos="7740"/>
              </w:tabs>
              <w:suppressAutoHyphens/>
              <w:spacing w:line="239" w:lineRule="auto"/>
              <w:rPr>
                <w:bCs/>
                <w:sz w:val="24"/>
                <w:szCs w:val="24"/>
              </w:rPr>
            </w:pPr>
            <w:r w:rsidRPr="0072275E">
              <w:rPr>
                <w:bCs/>
                <w:sz w:val="24"/>
                <w:szCs w:val="24"/>
              </w:rPr>
              <w:t>Велосипедные полосы по краю проезжей части улиц и дорог</w:t>
            </w:r>
          </w:p>
        </w:tc>
        <w:tc>
          <w:tcPr>
            <w:tcW w:w="6253" w:type="dxa"/>
            <w:shd w:val="clear" w:color="auto" w:fill="auto"/>
          </w:tcPr>
          <w:p w:rsidR="00CE4F20" w:rsidRPr="0072275E" w:rsidRDefault="00CE4F20" w:rsidP="00824593">
            <w:pPr>
              <w:tabs>
                <w:tab w:val="left" w:pos="7740"/>
              </w:tabs>
              <w:spacing w:line="239" w:lineRule="auto"/>
              <w:rPr>
                <w:bCs/>
                <w:sz w:val="24"/>
                <w:szCs w:val="24"/>
              </w:rPr>
            </w:pPr>
            <w:r w:rsidRPr="0072275E">
              <w:rPr>
                <w:bCs/>
                <w:sz w:val="24"/>
                <w:szCs w:val="24"/>
              </w:rPr>
              <w:t>Допускается устраивать с выделением их маркировкой двойной линией</w:t>
            </w:r>
          </w:p>
        </w:tc>
      </w:tr>
      <w:tr w:rsidR="00CE4F20" w:rsidRPr="0072275E" w:rsidTr="00824593">
        <w:tblPrEx>
          <w:tblBorders>
            <w:bottom w:val="single" w:sz="4" w:space="0" w:color="auto"/>
          </w:tblBorders>
        </w:tblPrEx>
        <w:trPr>
          <w:jc w:val="center"/>
        </w:trPr>
        <w:tc>
          <w:tcPr>
            <w:tcW w:w="3152" w:type="dxa"/>
            <w:shd w:val="clear" w:color="auto" w:fill="auto"/>
          </w:tcPr>
          <w:p w:rsidR="00CE4F20" w:rsidRPr="0072275E" w:rsidRDefault="00CE4F20" w:rsidP="00824593">
            <w:pPr>
              <w:tabs>
                <w:tab w:val="left" w:pos="7740"/>
              </w:tabs>
              <w:spacing w:line="239" w:lineRule="auto"/>
              <w:rPr>
                <w:bCs/>
                <w:sz w:val="24"/>
                <w:szCs w:val="24"/>
              </w:rPr>
            </w:pPr>
            <w:r w:rsidRPr="0072275E">
              <w:rPr>
                <w:bCs/>
                <w:sz w:val="24"/>
                <w:szCs w:val="24"/>
              </w:rPr>
              <w:t>Ширина велосипедной полосы по краю проезжей части улиц и дорог</w:t>
            </w:r>
          </w:p>
        </w:tc>
        <w:tc>
          <w:tcPr>
            <w:tcW w:w="6253" w:type="dxa"/>
            <w:shd w:val="clear" w:color="auto" w:fill="auto"/>
          </w:tcPr>
          <w:p w:rsidR="00CE4F20" w:rsidRPr="0072275E" w:rsidRDefault="00CE4F20" w:rsidP="00824593">
            <w:pPr>
              <w:tabs>
                <w:tab w:val="left" w:pos="7740"/>
              </w:tabs>
              <w:spacing w:line="239" w:lineRule="auto"/>
              <w:ind w:left="142" w:hanging="142"/>
              <w:rPr>
                <w:bCs/>
                <w:sz w:val="24"/>
                <w:szCs w:val="24"/>
              </w:rPr>
            </w:pPr>
            <w:r w:rsidRPr="0072275E">
              <w:rPr>
                <w:sz w:val="24"/>
                <w:szCs w:val="24"/>
              </w:rPr>
              <w:t>–</w:t>
            </w:r>
            <w:r w:rsidRPr="0072275E">
              <w:rPr>
                <w:bCs/>
                <w:sz w:val="24"/>
                <w:szCs w:val="24"/>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72275E">
                <w:rPr>
                  <w:bCs/>
                  <w:sz w:val="24"/>
                  <w:szCs w:val="24"/>
                </w:rPr>
                <w:t>1,2 м</w:t>
              </w:r>
            </w:smartTag>
            <w:r w:rsidRPr="0072275E">
              <w:rPr>
                <w:bCs/>
                <w:sz w:val="24"/>
                <w:szCs w:val="24"/>
              </w:rPr>
              <w:t>;</w:t>
            </w:r>
          </w:p>
          <w:p w:rsidR="00CE4F20" w:rsidRPr="0072275E" w:rsidRDefault="00CE4F20" w:rsidP="00824593">
            <w:pPr>
              <w:tabs>
                <w:tab w:val="left" w:pos="7740"/>
              </w:tabs>
              <w:spacing w:line="239" w:lineRule="auto"/>
              <w:ind w:left="142" w:hanging="142"/>
              <w:rPr>
                <w:bCs/>
                <w:spacing w:val="-2"/>
                <w:sz w:val="24"/>
                <w:szCs w:val="24"/>
              </w:rPr>
            </w:pPr>
            <w:r w:rsidRPr="0072275E">
              <w:rPr>
                <w:sz w:val="24"/>
                <w:szCs w:val="24"/>
              </w:rPr>
              <w:t>–</w:t>
            </w:r>
            <w:r w:rsidRPr="0072275E">
              <w:rPr>
                <w:bCs/>
                <w:spacing w:val="-2"/>
                <w:sz w:val="24"/>
                <w:szCs w:val="24"/>
              </w:rPr>
              <w:t xml:space="preserve"> при встречном движении транспортного потока – не менее </w:t>
            </w:r>
            <w:smartTag w:uri="urn:schemas-microsoft-com:office:smarttags" w:element="metricconverter">
              <w:smartTagPr>
                <w:attr w:name="ProductID" w:val="1,5 м"/>
              </w:smartTagPr>
              <w:r w:rsidRPr="0072275E">
                <w:rPr>
                  <w:bCs/>
                  <w:spacing w:val="-2"/>
                  <w:sz w:val="24"/>
                  <w:szCs w:val="24"/>
                </w:rPr>
                <w:t>1,5 м</w:t>
              </w:r>
            </w:smartTag>
          </w:p>
        </w:tc>
      </w:tr>
      <w:tr w:rsidR="00CE4F20" w:rsidRPr="0072275E" w:rsidTr="00824593">
        <w:tblPrEx>
          <w:tblBorders>
            <w:bottom w:val="single" w:sz="4" w:space="0" w:color="auto"/>
          </w:tblBorders>
        </w:tblPrEx>
        <w:trPr>
          <w:jc w:val="center"/>
        </w:trPr>
        <w:tc>
          <w:tcPr>
            <w:tcW w:w="3152" w:type="dxa"/>
            <w:shd w:val="clear" w:color="auto" w:fill="auto"/>
          </w:tcPr>
          <w:p w:rsidR="00CE4F20" w:rsidRPr="0072275E" w:rsidRDefault="00CE4F20" w:rsidP="00824593">
            <w:pPr>
              <w:tabs>
                <w:tab w:val="left" w:pos="7740"/>
              </w:tabs>
              <w:spacing w:line="239" w:lineRule="auto"/>
              <w:rPr>
                <w:bCs/>
                <w:sz w:val="24"/>
                <w:szCs w:val="24"/>
              </w:rPr>
            </w:pPr>
            <w:r w:rsidRPr="0072275E">
              <w:rPr>
                <w:bCs/>
                <w:sz w:val="24"/>
                <w:szCs w:val="24"/>
              </w:rPr>
              <w:t>Ширина велосипедной полосы вдоль тротуара</w:t>
            </w:r>
          </w:p>
        </w:tc>
        <w:tc>
          <w:tcPr>
            <w:tcW w:w="6253" w:type="dxa"/>
            <w:shd w:val="clear" w:color="auto" w:fill="auto"/>
          </w:tcPr>
          <w:p w:rsidR="00CE4F20" w:rsidRPr="0072275E" w:rsidRDefault="00CE4F20" w:rsidP="00824593">
            <w:pPr>
              <w:tabs>
                <w:tab w:val="left" w:pos="7740"/>
              </w:tabs>
              <w:spacing w:line="239" w:lineRule="auto"/>
              <w:rPr>
                <w:bCs/>
                <w:sz w:val="24"/>
                <w:szCs w:val="24"/>
              </w:rPr>
            </w:pPr>
            <w:r w:rsidRPr="0072275E">
              <w:rPr>
                <w:bCs/>
                <w:sz w:val="24"/>
                <w:szCs w:val="24"/>
              </w:rPr>
              <w:t xml:space="preserve">Не менее </w:t>
            </w:r>
            <w:smartTag w:uri="urn:schemas-microsoft-com:office:smarttags" w:element="metricconverter">
              <w:smartTagPr>
                <w:attr w:name="ProductID" w:val="1 м"/>
              </w:smartTagPr>
              <w:r w:rsidRPr="0072275E">
                <w:rPr>
                  <w:bCs/>
                  <w:sz w:val="24"/>
                  <w:szCs w:val="24"/>
                </w:rPr>
                <w:t>1 м</w:t>
              </w:r>
            </w:smartTag>
          </w:p>
        </w:tc>
      </w:tr>
    </w:tbl>
    <w:p w:rsidR="00CE4F20" w:rsidRPr="0072275E" w:rsidRDefault="00CE4F20" w:rsidP="00CE4F20">
      <w:pPr>
        <w:spacing w:line="239" w:lineRule="auto"/>
        <w:ind w:firstLine="567"/>
        <w:jc w:val="both"/>
        <w:rPr>
          <w:bCs/>
          <w:sz w:val="24"/>
          <w:szCs w:val="24"/>
        </w:rPr>
      </w:pPr>
      <w:r w:rsidRPr="0072275E">
        <w:rPr>
          <w:bCs/>
          <w:sz w:val="24"/>
          <w:szCs w:val="24"/>
        </w:rPr>
        <w:t xml:space="preserve">1.2.6. Инфраструктура для велосипедного движения формируется в виде взаимоувязанной сети велосипедных путей (велосипедных дорожек и (или) полос для движения велосипедного транспорта), </w:t>
      </w:r>
      <w:r w:rsidRPr="0072275E">
        <w:rPr>
          <w:rFonts w:ascii="Georgia" w:hAnsi="Georgia"/>
          <w:color w:val="000000"/>
          <w:sz w:val="24"/>
          <w:szCs w:val="24"/>
        </w:rPr>
        <w:t>связывающую жилую застройку с объектами массового посещения</w:t>
      </w:r>
      <w:r w:rsidRPr="0072275E">
        <w:rPr>
          <w:bCs/>
          <w:sz w:val="24"/>
          <w:szCs w:val="24"/>
        </w:rPr>
        <w:t xml:space="preserve">. Велосипедные и </w:t>
      </w:r>
      <w:proofErr w:type="spellStart"/>
      <w:r w:rsidRPr="0072275E">
        <w:rPr>
          <w:bCs/>
          <w:sz w:val="24"/>
          <w:szCs w:val="24"/>
        </w:rPr>
        <w:t>велопешеходные</w:t>
      </w:r>
      <w:proofErr w:type="spellEnd"/>
      <w:r w:rsidRPr="0072275E">
        <w:rPr>
          <w:bCs/>
          <w:sz w:val="24"/>
          <w:szCs w:val="24"/>
        </w:rPr>
        <w:t xml:space="preserve"> дорожки должны проектироваться вдоль автомобильных дорог общего пользования. Расчетную скорость для велосипедистов следует принимать 20 км/ч.</w:t>
      </w:r>
    </w:p>
    <w:p w:rsidR="00CE4F20" w:rsidRPr="0072275E" w:rsidRDefault="00CE4F20" w:rsidP="00CE4F20">
      <w:pPr>
        <w:spacing w:line="239" w:lineRule="auto"/>
        <w:ind w:firstLine="567"/>
        <w:jc w:val="both"/>
        <w:rPr>
          <w:bCs/>
          <w:sz w:val="24"/>
          <w:szCs w:val="24"/>
        </w:rPr>
      </w:pPr>
      <w:r w:rsidRPr="0072275E">
        <w:rPr>
          <w:bCs/>
          <w:sz w:val="24"/>
          <w:szCs w:val="24"/>
        </w:rPr>
        <w:t>1.2.7. 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72275E">
        <w:rPr>
          <w:bCs/>
          <w:sz w:val="24"/>
          <w:szCs w:val="24"/>
        </w:rPr>
        <w:t>сут</w:t>
      </w:r>
      <w:proofErr w:type="spellEnd"/>
      <w:r w:rsidRPr="0072275E">
        <w:rPr>
          <w:bCs/>
          <w:sz w:val="24"/>
          <w:szCs w:val="24"/>
        </w:rPr>
        <w:t>. (до 150 авт./ч)</w:t>
      </w:r>
      <w:proofErr w:type="gramStart"/>
      <w:r w:rsidRPr="0072275E">
        <w:rPr>
          <w:bCs/>
          <w:sz w:val="24"/>
          <w:szCs w:val="24"/>
        </w:rPr>
        <w:t>.</w:t>
      </w:r>
      <w:proofErr w:type="gramEnd"/>
      <w:r w:rsidRPr="0072275E">
        <w:rPr>
          <w:bCs/>
          <w:sz w:val="24"/>
          <w:szCs w:val="24"/>
        </w:rPr>
        <w:t xml:space="preserve"> </w:t>
      </w:r>
      <w:proofErr w:type="gramStart"/>
      <w:r w:rsidRPr="0072275E">
        <w:rPr>
          <w:bCs/>
          <w:sz w:val="24"/>
          <w:szCs w:val="24"/>
        </w:rPr>
        <w:t>к</w:t>
      </w:r>
      <w:proofErr w:type="gramEnd"/>
      <w:r w:rsidRPr="0072275E">
        <w:rPr>
          <w:bCs/>
          <w:sz w:val="24"/>
          <w:szCs w:val="24"/>
        </w:rPr>
        <w:t xml:space="preserve"> которым относятся дороги общего пользования местного значения.</w:t>
      </w:r>
    </w:p>
    <w:p w:rsidR="00CE4F20" w:rsidRPr="0072275E" w:rsidRDefault="00CE4F20" w:rsidP="00CE4F20">
      <w:pPr>
        <w:spacing w:line="239" w:lineRule="auto"/>
        <w:ind w:firstLine="567"/>
        <w:jc w:val="both"/>
        <w:rPr>
          <w:bCs/>
          <w:sz w:val="24"/>
          <w:szCs w:val="24"/>
        </w:rPr>
      </w:pPr>
      <w:r w:rsidRPr="0072275E">
        <w:rPr>
          <w:bCs/>
          <w:sz w:val="24"/>
          <w:szCs w:val="24"/>
        </w:rPr>
        <w:t xml:space="preserve">В зонах массового отдыха населения и на других озелененных территориях предусматриваются велосипедные дорожки, изолированные от улиц, дорог и пешеходного </w:t>
      </w:r>
      <w:r w:rsidRPr="0072275E">
        <w:rPr>
          <w:bCs/>
          <w:sz w:val="24"/>
          <w:szCs w:val="24"/>
        </w:rPr>
        <w:lastRenderedPageBreak/>
        <w:t>движения.</w:t>
      </w:r>
    </w:p>
    <w:p w:rsidR="00CE4F20" w:rsidRPr="0072275E" w:rsidRDefault="00CE4F20" w:rsidP="00CE4F20">
      <w:pPr>
        <w:spacing w:line="239" w:lineRule="auto"/>
        <w:ind w:firstLine="567"/>
        <w:jc w:val="both"/>
        <w:rPr>
          <w:bCs/>
          <w:sz w:val="24"/>
          <w:szCs w:val="24"/>
        </w:rPr>
      </w:pPr>
      <w:r w:rsidRPr="0072275E">
        <w:rPr>
          <w:bCs/>
          <w:sz w:val="24"/>
          <w:szCs w:val="24"/>
        </w:rPr>
        <w:t>1.2.8. Размещение велосипедных стоянок следует предусматривать у объектов массового посещения, автостанции и станции железной дороги.</w:t>
      </w:r>
    </w:p>
    <w:p w:rsidR="00CE4F20" w:rsidRPr="0072275E" w:rsidRDefault="00CE4F20" w:rsidP="00CE4F20">
      <w:pPr>
        <w:spacing w:line="239" w:lineRule="auto"/>
        <w:ind w:firstLine="567"/>
        <w:jc w:val="both"/>
        <w:rPr>
          <w:bCs/>
          <w:sz w:val="24"/>
          <w:szCs w:val="24"/>
        </w:rPr>
      </w:pPr>
      <w:r w:rsidRPr="0072275E">
        <w:rPr>
          <w:bCs/>
          <w:sz w:val="24"/>
          <w:szCs w:val="24"/>
        </w:rPr>
        <w:t>1.2.9. Потребность в участках АЗС следует принимать в соответствии с п. 11.41 СП 42.13330.2016.</w:t>
      </w:r>
    </w:p>
    <w:p w:rsidR="00CE4F20" w:rsidRPr="0072275E" w:rsidRDefault="00CE4F20" w:rsidP="00CE4F20">
      <w:pPr>
        <w:spacing w:line="239" w:lineRule="auto"/>
        <w:ind w:firstLine="567"/>
        <w:jc w:val="both"/>
        <w:rPr>
          <w:bCs/>
          <w:sz w:val="24"/>
          <w:szCs w:val="24"/>
        </w:rPr>
      </w:pPr>
      <w:r w:rsidRPr="0072275E">
        <w:rPr>
          <w:bCs/>
          <w:sz w:val="24"/>
          <w:szCs w:val="24"/>
        </w:rPr>
        <w:t>1.2.10. Потребность в участках станций технического обслуживания автомобилей следует принимать в соответствии с п. 11.40 СП 42.13330.2016.</w:t>
      </w:r>
    </w:p>
    <w:p w:rsidR="00CE4F20" w:rsidRPr="0072275E" w:rsidRDefault="00CE4F20" w:rsidP="00CE4F20">
      <w:pPr>
        <w:spacing w:line="239" w:lineRule="auto"/>
        <w:ind w:firstLine="567"/>
        <w:jc w:val="both"/>
        <w:rPr>
          <w:bCs/>
          <w:sz w:val="24"/>
          <w:szCs w:val="24"/>
        </w:rPr>
      </w:pPr>
    </w:p>
    <w:p w:rsidR="00CE4F20" w:rsidRPr="0072275E" w:rsidRDefault="00CE4F20" w:rsidP="00CE4F20">
      <w:pPr>
        <w:autoSpaceDE w:val="0"/>
        <w:autoSpaceDN w:val="0"/>
        <w:adjustRightInd w:val="0"/>
        <w:spacing w:after="120"/>
        <w:ind w:firstLine="567"/>
        <w:jc w:val="both"/>
        <w:outlineLvl w:val="2"/>
        <w:rPr>
          <w:b/>
          <w:sz w:val="24"/>
          <w:szCs w:val="24"/>
        </w:rPr>
      </w:pPr>
      <w:r w:rsidRPr="0072275E">
        <w:rPr>
          <w:b/>
          <w:sz w:val="24"/>
          <w:szCs w:val="24"/>
        </w:rPr>
        <w:t>1.3. Объекты физической культуры и массового спорта</w:t>
      </w:r>
    </w:p>
    <w:p w:rsidR="00CE4F20" w:rsidRPr="0072275E" w:rsidRDefault="00CE4F20" w:rsidP="00CE4F20">
      <w:pPr>
        <w:spacing w:line="239" w:lineRule="auto"/>
        <w:ind w:firstLine="567"/>
        <w:jc w:val="both"/>
        <w:rPr>
          <w:sz w:val="24"/>
          <w:szCs w:val="24"/>
        </w:rPr>
      </w:pPr>
      <w:bookmarkStart w:id="13" w:name="Par718"/>
      <w:bookmarkEnd w:id="13"/>
      <w:r w:rsidRPr="0072275E">
        <w:rPr>
          <w:sz w:val="24"/>
          <w:szCs w:val="24"/>
        </w:rPr>
        <w:t>1.3.1. Расчетные показатели объектов физической культуры и массового спорта приведены в таблице 1.3.1.</w:t>
      </w:r>
    </w:p>
    <w:p w:rsidR="00CE4F20" w:rsidRPr="0072275E" w:rsidRDefault="00CE4F20" w:rsidP="00CE4F20">
      <w:pPr>
        <w:autoSpaceDE w:val="0"/>
        <w:autoSpaceDN w:val="0"/>
        <w:adjustRightInd w:val="0"/>
        <w:ind w:left="1736"/>
        <w:jc w:val="right"/>
        <w:outlineLvl w:val="3"/>
        <w:rPr>
          <w:sz w:val="24"/>
          <w:szCs w:val="24"/>
        </w:rPr>
      </w:pPr>
      <w:r w:rsidRPr="0072275E">
        <w:rPr>
          <w:sz w:val="24"/>
          <w:szCs w:val="24"/>
        </w:rPr>
        <w:t>Таблица 1.3.1.</w:t>
      </w:r>
    </w:p>
    <w:tbl>
      <w:tblPr>
        <w:tblW w:w="9215"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2303"/>
        <w:gridCol w:w="1701"/>
        <w:gridCol w:w="1242"/>
        <w:gridCol w:w="992"/>
        <w:gridCol w:w="1417"/>
        <w:gridCol w:w="993"/>
      </w:tblGrid>
      <w:tr w:rsidR="00CE4F20" w:rsidRPr="0072275E" w:rsidTr="00824593">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 xml:space="preserve">№ </w:t>
            </w:r>
            <w:proofErr w:type="gramStart"/>
            <w:r w:rsidRPr="0072275E">
              <w:rPr>
                <w:sz w:val="24"/>
                <w:szCs w:val="24"/>
              </w:rPr>
              <w:t>п</w:t>
            </w:r>
            <w:proofErr w:type="gramEnd"/>
            <w:r w:rsidRPr="0072275E">
              <w:rPr>
                <w:sz w:val="24"/>
                <w:szCs w:val="24"/>
              </w:rPr>
              <w:t>/п</w:t>
            </w:r>
          </w:p>
        </w:tc>
        <w:tc>
          <w:tcPr>
            <w:tcW w:w="23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Наименование объекта</w:t>
            </w:r>
          </w:p>
        </w:tc>
        <w:tc>
          <w:tcPr>
            <w:tcW w:w="1701" w:type="dxa"/>
            <w:vMerge w:val="restart"/>
            <w:tcBorders>
              <w:top w:val="single" w:sz="4" w:space="0" w:color="auto"/>
              <w:left w:val="single" w:sz="4" w:space="0" w:color="auto"/>
              <w:right w:val="single" w:sz="4" w:space="0" w:color="auto"/>
            </w:tcBorders>
          </w:tcPr>
          <w:p w:rsidR="00CE4F20" w:rsidRPr="0072275E" w:rsidRDefault="00CE4F20" w:rsidP="00824593">
            <w:pPr>
              <w:spacing w:line="315" w:lineRule="atLeast"/>
              <w:ind w:left="142" w:right="142"/>
              <w:jc w:val="center"/>
              <w:textAlignment w:val="baseline"/>
              <w:rPr>
                <w:color w:val="2D2D2D"/>
                <w:sz w:val="24"/>
                <w:szCs w:val="24"/>
              </w:rPr>
            </w:pPr>
            <w:r w:rsidRPr="0072275E">
              <w:rPr>
                <w:color w:val="2D2D2D"/>
                <w:sz w:val="24"/>
                <w:szCs w:val="24"/>
              </w:rPr>
              <w:t>Ресурс объекта,</w:t>
            </w:r>
          </w:p>
          <w:p w:rsidR="00CE4F20" w:rsidRPr="0072275E" w:rsidRDefault="00CE4F20" w:rsidP="00824593">
            <w:pPr>
              <w:autoSpaceDE w:val="0"/>
              <w:autoSpaceDN w:val="0"/>
              <w:adjustRightInd w:val="0"/>
              <w:ind w:left="142" w:right="32"/>
              <w:jc w:val="center"/>
              <w:rPr>
                <w:sz w:val="24"/>
                <w:szCs w:val="24"/>
              </w:rPr>
            </w:pPr>
            <w:r w:rsidRPr="0072275E">
              <w:rPr>
                <w:color w:val="2D2D2D"/>
                <w:sz w:val="24"/>
                <w:szCs w:val="24"/>
              </w:rPr>
              <w:t>единица измерения</w:t>
            </w:r>
          </w:p>
        </w:tc>
        <w:tc>
          <w:tcPr>
            <w:tcW w:w="22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left="-102"/>
              <w:jc w:val="center"/>
              <w:rPr>
                <w:sz w:val="24"/>
                <w:szCs w:val="24"/>
              </w:rPr>
            </w:pPr>
            <w:r w:rsidRPr="0072275E">
              <w:rPr>
                <w:sz w:val="24"/>
                <w:szCs w:val="24"/>
              </w:rPr>
              <w:t>Минимально допустимый уровень обеспеченности</w:t>
            </w:r>
          </w:p>
        </w:tc>
        <w:tc>
          <w:tcPr>
            <w:tcW w:w="24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left="-102"/>
              <w:jc w:val="center"/>
              <w:rPr>
                <w:sz w:val="24"/>
                <w:szCs w:val="24"/>
              </w:rPr>
            </w:pPr>
            <w:r w:rsidRPr="0072275E">
              <w:rPr>
                <w:sz w:val="24"/>
                <w:szCs w:val="24"/>
              </w:rPr>
              <w:t>Максимально допустимый уровень территориальной доступности</w:t>
            </w:r>
          </w:p>
        </w:tc>
      </w:tr>
      <w:tr w:rsidR="00CE4F20" w:rsidRPr="0072275E" w:rsidTr="00824593">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firstLine="540"/>
              <w:jc w:val="both"/>
              <w:rPr>
                <w:sz w:val="24"/>
                <w:szCs w:val="24"/>
              </w:rPr>
            </w:pPr>
          </w:p>
        </w:tc>
        <w:tc>
          <w:tcPr>
            <w:tcW w:w="23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firstLine="540"/>
              <w:jc w:val="both"/>
              <w:rPr>
                <w:sz w:val="24"/>
                <w:szCs w:val="24"/>
              </w:rPr>
            </w:pPr>
          </w:p>
        </w:tc>
        <w:tc>
          <w:tcPr>
            <w:tcW w:w="1701" w:type="dxa"/>
            <w:vMerge/>
            <w:tcBorders>
              <w:left w:val="single" w:sz="4" w:space="0" w:color="auto"/>
              <w:bottom w:val="single" w:sz="4" w:space="0" w:color="auto"/>
              <w:right w:val="single" w:sz="4" w:space="0" w:color="auto"/>
            </w:tcBorders>
          </w:tcPr>
          <w:p w:rsidR="00CE4F20" w:rsidRPr="0072275E" w:rsidRDefault="00CE4F20" w:rsidP="00824593">
            <w:pPr>
              <w:autoSpaceDE w:val="0"/>
              <w:autoSpaceDN w:val="0"/>
              <w:adjustRightInd w:val="0"/>
              <w:ind w:left="142" w:right="142"/>
              <w:rPr>
                <w:sz w:val="24"/>
                <w:szCs w:val="24"/>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left="-102"/>
              <w:jc w:val="center"/>
              <w:rPr>
                <w:sz w:val="24"/>
                <w:szCs w:val="24"/>
              </w:rPr>
            </w:pPr>
            <w:r w:rsidRPr="0072275E">
              <w:rPr>
                <w:sz w:val="24"/>
                <w:szCs w:val="24"/>
              </w:rPr>
              <w:t>Значение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left="-102"/>
              <w:jc w:val="center"/>
              <w:rPr>
                <w:sz w:val="24"/>
                <w:szCs w:val="24"/>
              </w:rPr>
            </w:pPr>
            <w:r w:rsidRPr="0072275E">
              <w:rPr>
                <w:sz w:val="24"/>
                <w:szCs w:val="24"/>
              </w:rPr>
              <w:t>Единица измерения</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left="-102" w:right="-62"/>
              <w:jc w:val="center"/>
              <w:rPr>
                <w:sz w:val="24"/>
                <w:szCs w:val="24"/>
              </w:rPr>
            </w:pPr>
            <w:r w:rsidRPr="0072275E">
              <w:rPr>
                <w:sz w:val="24"/>
                <w:szCs w:val="24"/>
              </w:rPr>
              <w:t>Значение</w:t>
            </w:r>
          </w:p>
        </w:tc>
      </w:tr>
      <w:tr w:rsidR="00CE4F20" w:rsidRPr="0072275E" w:rsidTr="00824593">
        <w:trPr>
          <w:trHeight w:val="556"/>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1</w:t>
            </w:r>
          </w:p>
        </w:tc>
        <w:tc>
          <w:tcPr>
            <w:tcW w:w="2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rPr>
                <w:sz w:val="24"/>
                <w:szCs w:val="24"/>
              </w:rPr>
            </w:pPr>
            <w:r w:rsidRPr="0072275E">
              <w:rPr>
                <w:sz w:val="24"/>
                <w:szCs w:val="24"/>
              </w:rPr>
              <w:t xml:space="preserve">Стадион </w:t>
            </w:r>
          </w:p>
        </w:tc>
        <w:tc>
          <w:tcPr>
            <w:tcW w:w="1701" w:type="dxa"/>
            <w:tcBorders>
              <w:top w:val="single" w:sz="4" w:space="0" w:color="auto"/>
              <w:left w:val="single" w:sz="4" w:space="0" w:color="auto"/>
              <w:bottom w:val="single" w:sz="4" w:space="0" w:color="auto"/>
              <w:right w:val="single" w:sz="4" w:space="0" w:color="auto"/>
            </w:tcBorders>
          </w:tcPr>
          <w:p w:rsidR="00CE4F20" w:rsidRPr="0072275E" w:rsidRDefault="00CE4F20" w:rsidP="00824593">
            <w:pPr>
              <w:autoSpaceDE w:val="0"/>
              <w:autoSpaceDN w:val="0"/>
              <w:adjustRightInd w:val="0"/>
              <w:rPr>
                <w:sz w:val="24"/>
                <w:szCs w:val="24"/>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left="-102"/>
              <w:jc w:val="center"/>
              <w:rPr>
                <w:sz w:val="24"/>
                <w:szCs w:val="24"/>
              </w:rPr>
            </w:pPr>
            <w:r w:rsidRPr="0072275E">
              <w:rPr>
                <w:sz w:val="24"/>
                <w:szCs w:val="24"/>
              </w:rPr>
              <w:t>количество объектов на городское поселение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left="-102"/>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p>
        </w:tc>
      </w:tr>
      <w:tr w:rsidR="00CE4F20" w:rsidRPr="0072275E" w:rsidTr="00824593">
        <w:trPr>
          <w:trHeight w:val="556"/>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2</w:t>
            </w:r>
          </w:p>
        </w:tc>
        <w:tc>
          <w:tcPr>
            <w:tcW w:w="2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rPr>
                <w:sz w:val="24"/>
                <w:szCs w:val="24"/>
              </w:rPr>
            </w:pPr>
            <w:r w:rsidRPr="0072275E">
              <w:rPr>
                <w:sz w:val="24"/>
                <w:szCs w:val="24"/>
              </w:rPr>
              <w:t>Бассейны с ванной 25 м и с количеством плавательных дорожек не менее 4</w:t>
            </w:r>
          </w:p>
        </w:tc>
        <w:tc>
          <w:tcPr>
            <w:tcW w:w="1701" w:type="dxa"/>
            <w:tcBorders>
              <w:top w:val="single" w:sz="4" w:space="0" w:color="auto"/>
              <w:left w:val="single" w:sz="4" w:space="0" w:color="auto"/>
              <w:bottom w:val="single" w:sz="4" w:space="0" w:color="auto"/>
              <w:right w:val="single" w:sz="4" w:space="0" w:color="auto"/>
            </w:tcBorders>
          </w:tcPr>
          <w:p w:rsidR="00CE4F20" w:rsidRPr="0072275E" w:rsidRDefault="00CE4F20" w:rsidP="00824593">
            <w:pPr>
              <w:autoSpaceDE w:val="0"/>
              <w:autoSpaceDN w:val="0"/>
              <w:adjustRightInd w:val="0"/>
              <w:rPr>
                <w:sz w:val="24"/>
                <w:szCs w:val="24"/>
              </w:rPr>
            </w:pPr>
            <w:r w:rsidRPr="0072275E">
              <w:rPr>
                <w:sz w:val="24"/>
                <w:szCs w:val="24"/>
              </w:rPr>
              <w:t>Площадь зеркала воды</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left="-102"/>
              <w:jc w:val="center"/>
              <w:rPr>
                <w:sz w:val="24"/>
                <w:szCs w:val="24"/>
              </w:rPr>
            </w:pPr>
            <w:r w:rsidRPr="0072275E">
              <w:rPr>
                <w:sz w:val="24"/>
                <w:szCs w:val="24"/>
              </w:rPr>
              <w:t>м</w:t>
            </w:r>
            <w:proofErr w:type="gramStart"/>
            <w:r w:rsidRPr="0072275E">
              <w:rPr>
                <w:sz w:val="24"/>
                <w:szCs w:val="24"/>
                <w:vertAlign w:val="superscript"/>
              </w:rPr>
              <w:t>2</w:t>
            </w:r>
            <w:proofErr w:type="gramEnd"/>
            <w:r w:rsidRPr="0072275E">
              <w:rPr>
                <w:sz w:val="24"/>
                <w:szCs w:val="24"/>
              </w:rPr>
              <w:t xml:space="preserve"> /1000 жителей </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25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left="-102"/>
              <w:jc w:val="center"/>
              <w:rPr>
                <w:sz w:val="24"/>
                <w:szCs w:val="24"/>
              </w:rPr>
            </w:pPr>
            <w:proofErr w:type="gramStart"/>
            <w:r w:rsidRPr="0072275E">
              <w:rPr>
                <w:sz w:val="24"/>
                <w:szCs w:val="24"/>
              </w:rPr>
              <w:t>транспортная</w:t>
            </w:r>
            <w:proofErr w:type="gramEnd"/>
            <w:r w:rsidRPr="0072275E">
              <w:rPr>
                <w:sz w:val="24"/>
                <w:szCs w:val="24"/>
              </w:rPr>
              <w:t xml:space="preserve">, мин. </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10</w:t>
            </w:r>
          </w:p>
        </w:tc>
      </w:tr>
      <w:tr w:rsidR="00CE4F20" w:rsidRPr="0072275E" w:rsidTr="00824593">
        <w:trPr>
          <w:trHeight w:val="556"/>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3</w:t>
            </w:r>
          </w:p>
        </w:tc>
        <w:tc>
          <w:tcPr>
            <w:tcW w:w="2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rPr>
                <w:sz w:val="24"/>
                <w:szCs w:val="24"/>
              </w:rPr>
            </w:pPr>
            <w:r w:rsidRPr="0072275E">
              <w:rPr>
                <w:sz w:val="24"/>
                <w:szCs w:val="24"/>
              </w:rPr>
              <w:t>Спортивные залы общего пользования</w:t>
            </w:r>
          </w:p>
        </w:tc>
        <w:tc>
          <w:tcPr>
            <w:tcW w:w="1701" w:type="dxa"/>
            <w:tcBorders>
              <w:top w:val="single" w:sz="4" w:space="0" w:color="auto"/>
              <w:left w:val="single" w:sz="4" w:space="0" w:color="auto"/>
              <w:bottom w:val="single" w:sz="4" w:space="0" w:color="auto"/>
              <w:right w:val="single" w:sz="4" w:space="0" w:color="auto"/>
            </w:tcBorders>
          </w:tcPr>
          <w:p w:rsidR="00CE4F20" w:rsidRPr="0072275E" w:rsidRDefault="00CE4F20" w:rsidP="00824593">
            <w:pPr>
              <w:autoSpaceDE w:val="0"/>
              <w:autoSpaceDN w:val="0"/>
              <w:adjustRightInd w:val="0"/>
              <w:rPr>
                <w:sz w:val="24"/>
                <w:szCs w:val="24"/>
              </w:rPr>
            </w:pPr>
            <w:r w:rsidRPr="0072275E">
              <w:rPr>
                <w:sz w:val="24"/>
                <w:szCs w:val="24"/>
              </w:rPr>
              <w:t>Площадь пола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left="-102"/>
              <w:jc w:val="center"/>
              <w:rPr>
                <w:sz w:val="24"/>
                <w:szCs w:val="24"/>
              </w:rPr>
            </w:pPr>
            <w:r w:rsidRPr="0072275E">
              <w:rPr>
                <w:sz w:val="24"/>
                <w:szCs w:val="24"/>
              </w:rPr>
              <w:t>м</w:t>
            </w:r>
            <w:proofErr w:type="gramStart"/>
            <w:r w:rsidRPr="0072275E">
              <w:rPr>
                <w:sz w:val="24"/>
                <w:szCs w:val="24"/>
                <w:vertAlign w:val="superscript"/>
              </w:rPr>
              <w:t>2</w:t>
            </w:r>
            <w:proofErr w:type="gramEnd"/>
            <w:r w:rsidRPr="0072275E">
              <w:rPr>
                <w:sz w:val="24"/>
                <w:szCs w:val="24"/>
              </w:rPr>
              <w:t xml:space="preserve"> /1000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70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left="-102"/>
              <w:jc w:val="center"/>
              <w:rPr>
                <w:sz w:val="24"/>
                <w:szCs w:val="24"/>
              </w:rPr>
            </w:pPr>
            <w:proofErr w:type="gramStart"/>
            <w:r w:rsidRPr="0072275E">
              <w:rPr>
                <w:sz w:val="24"/>
                <w:szCs w:val="24"/>
              </w:rPr>
              <w:t>транспортная</w:t>
            </w:r>
            <w:proofErr w:type="gramEnd"/>
            <w:r w:rsidRPr="0072275E">
              <w:rPr>
                <w:sz w:val="24"/>
                <w:szCs w:val="24"/>
              </w:rPr>
              <w:t>, мин.</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10</w:t>
            </w:r>
          </w:p>
        </w:tc>
      </w:tr>
      <w:tr w:rsidR="00CE4F20" w:rsidRPr="0072275E" w:rsidTr="00824593">
        <w:trPr>
          <w:trHeight w:val="694"/>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4</w:t>
            </w:r>
          </w:p>
        </w:tc>
        <w:tc>
          <w:tcPr>
            <w:tcW w:w="2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rPr>
                <w:sz w:val="24"/>
                <w:szCs w:val="24"/>
              </w:rPr>
            </w:pPr>
            <w:r w:rsidRPr="0072275E">
              <w:rPr>
                <w:sz w:val="24"/>
                <w:szCs w:val="24"/>
              </w:rPr>
              <w:t>Совокупность объектов спорта</w:t>
            </w:r>
          </w:p>
        </w:tc>
        <w:tc>
          <w:tcPr>
            <w:tcW w:w="1701" w:type="dxa"/>
            <w:tcBorders>
              <w:top w:val="single" w:sz="4" w:space="0" w:color="auto"/>
              <w:left w:val="single" w:sz="4" w:space="0" w:color="auto"/>
              <w:bottom w:val="single" w:sz="4" w:space="0" w:color="auto"/>
              <w:right w:val="single" w:sz="4" w:space="0" w:color="auto"/>
            </w:tcBorders>
          </w:tcPr>
          <w:p w:rsidR="00CE4F20" w:rsidRPr="0072275E" w:rsidRDefault="00CE4F20" w:rsidP="00824593">
            <w:pPr>
              <w:autoSpaceDE w:val="0"/>
              <w:autoSpaceDN w:val="0"/>
              <w:adjustRightInd w:val="0"/>
              <w:rPr>
                <w:sz w:val="24"/>
                <w:szCs w:val="24"/>
              </w:rPr>
            </w:pPr>
            <w:r w:rsidRPr="0072275E">
              <w:rPr>
                <w:sz w:val="24"/>
                <w:szCs w:val="24"/>
              </w:rPr>
              <w:t>Единовременная пропускная способность объектов спорта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left="-102"/>
              <w:jc w:val="center"/>
              <w:rPr>
                <w:sz w:val="24"/>
                <w:szCs w:val="24"/>
              </w:rPr>
            </w:pPr>
            <w:r w:rsidRPr="0072275E">
              <w:rPr>
                <w:sz w:val="24"/>
                <w:szCs w:val="24"/>
              </w:rPr>
              <w:t>Чел./1000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122</w:t>
            </w:r>
          </w:p>
        </w:tc>
        <w:tc>
          <w:tcPr>
            <w:tcW w:w="24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left="-102"/>
              <w:jc w:val="center"/>
              <w:rPr>
                <w:sz w:val="24"/>
                <w:szCs w:val="24"/>
              </w:rPr>
            </w:pPr>
            <w:r w:rsidRPr="0072275E">
              <w:rPr>
                <w:sz w:val="24"/>
                <w:szCs w:val="24"/>
              </w:rPr>
              <w:t>не</w:t>
            </w:r>
          </w:p>
          <w:p w:rsidR="00CE4F20" w:rsidRPr="0072275E" w:rsidRDefault="00CE4F20" w:rsidP="00824593">
            <w:pPr>
              <w:autoSpaceDE w:val="0"/>
              <w:autoSpaceDN w:val="0"/>
              <w:adjustRightInd w:val="0"/>
              <w:jc w:val="center"/>
              <w:rPr>
                <w:sz w:val="24"/>
                <w:szCs w:val="24"/>
              </w:rPr>
            </w:pPr>
            <w:r w:rsidRPr="0072275E">
              <w:rPr>
                <w:sz w:val="24"/>
                <w:szCs w:val="24"/>
              </w:rPr>
              <w:t>устанавливается</w:t>
            </w:r>
          </w:p>
        </w:tc>
      </w:tr>
    </w:tbl>
    <w:p w:rsidR="00CE4F20" w:rsidRPr="0072275E" w:rsidRDefault="00CE4F20" w:rsidP="00CE4F20">
      <w:pPr>
        <w:pStyle w:val="07"/>
        <w:spacing w:before="0"/>
        <w:ind w:firstLine="426"/>
        <w:rPr>
          <w:sz w:val="24"/>
        </w:rPr>
      </w:pPr>
      <w:bookmarkStart w:id="14" w:name="Par769"/>
      <w:bookmarkStart w:id="15" w:name="Par870"/>
      <w:bookmarkStart w:id="16" w:name="Par896"/>
      <w:bookmarkEnd w:id="14"/>
      <w:bookmarkEnd w:id="15"/>
      <w:bookmarkEnd w:id="16"/>
      <w:r w:rsidRPr="0072275E">
        <w:rPr>
          <w:sz w:val="24"/>
        </w:rPr>
        <w:t xml:space="preserve">Примечания: </w:t>
      </w:r>
    </w:p>
    <w:p w:rsidR="00CE4F20" w:rsidRPr="0072275E" w:rsidRDefault="00CE4F20" w:rsidP="00CE4F20">
      <w:pPr>
        <w:pStyle w:val="07"/>
        <w:spacing w:before="0"/>
        <w:ind w:firstLine="426"/>
        <w:rPr>
          <w:sz w:val="24"/>
        </w:rPr>
      </w:pPr>
      <w:r w:rsidRPr="0072275E">
        <w:rPr>
          <w:sz w:val="24"/>
        </w:rPr>
        <w:t>1. Физкультурно-спортивные сооружения сети общего пользования рекомендуется объединять со спортивными объектами школ, учреждений отдыха и культуры.</w:t>
      </w:r>
    </w:p>
    <w:p w:rsidR="00CE4F20" w:rsidRPr="0072275E" w:rsidRDefault="00CE4F20" w:rsidP="00CE4F20">
      <w:pPr>
        <w:pStyle w:val="07"/>
        <w:spacing w:before="0"/>
        <w:ind w:firstLine="426"/>
        <w:rPr>
          <w:sz w:val="24"/>
        </w:rPr>
      </w:pPr>
      <w:r w:rsidRPr="0072275E">
        <w:rPr>
          <w:sz w:val="24"/>
        </w:rPr>
        <w:t xml:space="preserve">2. Расчет единовременной пропускной способности объектов спорта (планово-расчетный показатель количества занимающихся на спортивных сооружениях различных видов) проводиться в соответствии с </w:t>
      </w:r>
      <w:hyperlink r:id="rId9" w:history="1">
        <w:r w:rsidRPr="0072275E">
          <w:rPr>
            <w:sz w:val="24"/>
          </w:rPr>
          <w:t>приказом Министерством спорта Российской Федерации от 21.03.2018 №  244</w:t>
        </w:r>
      </w:hyperlink>
      <w:r w:rsidRPr="0072275E">
        <w:rPr>
          <w:sz w:val="24"/>
        </w:rPr>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CE4F20" w:rsidRPr="0072275E" w:rsidRDefault="00CE4F20" w:rsidP="00CE4F20">
      <w:pPr>
        <w:pStyle w:val="07"/>
        <w:spacing w:before="0"/>
        <w:ind w:firstLine="426"/>
        <w:rPr>
          <w:sz w:val="24"/>
        </w:rPr>
      </w:pPr>
      <w:r w:rsidRPr="0072275E">
        <w:rPr>
          <w:sz w:val="24"/>
        </w:rPr>
        <w:t>3. Параметры открытых плоскостных физкультурно-спортивных объектов принимаются при проектировании согласно приложению</w:t>
      </w:r>
      <w:proofErr w:type="gramStart"/>
      <w:r w:rsidRPr="0072275E">
        <w:rPr>
          <w:sz w:val="24"/>
        </w:rPr>
        <w:t xml:space="preserve"> Ж</w:t>
      </w:r>
      <w:proofErr w:type="gramEnd"/>
      <w:r w:rsidRPr="0072275E">
        <w:rPr>
          <w:sz w:val="24"/>
        </w:rPr>
        <w:t xml:space="preserve"> к Нормативам градостроительного проектирования Алтайского края, утвержденным постановлением Администрации Алтайского края от 09.04.2015 № 129.</w:t>
      </w:r>
    </w:p>
    <w:p w:rsidR="00CE4F20" w:rsidRPr="0072275E" w:rsidRDefault="00CE4F20" w:rsidP="00CE4F20">
      <w:pPr>
        <w:pStyle w:val="07"/>
        <w:spacing w:before="0"/>
        <w:ind w:firstLine="426"/>
        <w:rPr>
          <w:sz w:val="24"/>
        </w:rPr>
      </w:pPr>
    </w:p>
    <w:p w:rsidR="00CE4F20" w:rsidRPr="0072275E" w:rsidRDefault="00CE4F20" w:rsidP="00CE4F20">
      <w:pPr>
        <w:autoSpaceDE w:val="0"/>
        <w:autoSpaceDN w:val="0"/>
        <w:adjustRightInd w:val="0"/>
        <w:spacing w:after="120"/>
        <w:ind w:firstLine="567"/>
        <w:jc w:val="both"/>
        <w:outlineLvl w:val="2"/>
        <w:rPr>
          <w:b/>
          <w:sz w:val="24"/>
          <w:szCs w:val="24"/>
        </w:rPr>
      </w:pPr>
      <w:r w:rsidRPr="0072275E">
        <w:rPr>
          <w:b/>
          <w:sz w:val="24"/>
          <w:szCs w:val="24"/>
        </w:rPr>
        <w:lastRenderedPageBreak/>
        <w:t>1.4. Объекты муниципальных учреждений культуры</w:t>
      </w:r>
    </w:p>
    <w:p w:rsidR="00CE4F20" w:rsidRPr="0072275E" w:rsidRDefault="00CE4F20" w:rsidP="00CE4F20">
      <w:pPr>
        <w:autoSpaceDE w:val="0"/>
        <w:autoSpaceDN w:val="0"/>
        <w:adjustRightInd w:val="0"/>
        <w:ind w:firstLine="540"/>
        <w:jc w:val="both"/>
        <w:rPr>
          <w:sz w:val="24"/>
          <w:szCs w:val="24"/>
        </w:rPr>
      </w:pPr>
      <w:r w:rsidRPr="0072275E">
        <w:rPr>
          <w:sz w:val="24"/>
          <w:szCs w:val="24"/>
        </w:rPr>
        <w:t>1.4.1. К объектам муниципальных учреждений культуры и досуга относятся библиотеки, дома культуры, кинотеатры; музеи, организации досуга, культуры, иные объекты культуры и досуга, находящиеся в собственности муниципального образования; объекты культурного наследия местного значения.</w:t>
      </w:r>
    </w:p>
    <w:p w:rsidR="00CE4F20" w:rsidRPr="0072275E" w:rsidRDefault="00CE4F20" w:rsidP="00CE4F20">
      <w:pPr>
        <w:autoSpaceDE w:val="0"/>
        <w:autoSpaceDN w:val="0"/>
        <w:adjustRightInd w:val="0"/>
        <w:ind w:firstLine="540"/>
        <w:jc w:val="both"/>
        <w:rPr>
          <w:sz w:val="24"/>
          <w:szCs w:val="24"/>
        </w:rPr>
      </w:pPr>
      <w:r w:rsidRPr="0072275E">
        <w:rPr>
          <w:sz w:val="24"/>
          <w:szCs w:val="24"/>
        </w:rPr>
        <w:t>1.4.2. Расчетные показатели объектов культуры и досуга приведены в таблице 1.4.1.</w:t>
      </w:r>
    </w:p>
    <w:p w:rsidR="00CE4F20" w:rsidRPr="0072275E" w:rsidRDefault="00CE4F20" w:rsidP="00CE4F20">
      <w:pPr>
        <w:autoSpaceDE w:val="0"/>
        <w:autoSpaceDN w:val="0"/>
        <w:adjustRightInd w:val="0"/>
        <w:ind w:left="1736"/>
        <w:jc w:val="right"/>
        <w:outlineLvl w:val="3"/>
        <w:rPr>
          <w:sz w:val="24"/>
          <w:szCs w:val="24"/>
        </w:rPr>
      </w:pPr>
      <w:r w:rsidRPr="0072275E">
        <w:rPr>
          <w:sz w:val="24"/>
          <w:szCs w:val="24"/>
        </w:rPr>
        <w:t>Таблица 1.4.1</w:t>
      </w:r>
    </w:p>
    <w:tbl>
      <w:tblPr>
        <w:tblW w:w="9249" w:type="dxa"/>
        <w:tblInd w:w="102" w:type="dxa"/>
        <w:tblLayout w:type="fixed"/>
        <w:tblCellMar>
          <w:top w:w="75" w:type="dxa"/>
          <w:left w:w="0" w:type="dxa"/>
          <w:bottom w:w="75" w:type="dxa"/>
          <w:right w:w="0" w:type="dxa"/>
        </w:tblCellMar>
        <w:tblLook w:val="0000" w:firstRow="0" w:lastRow="0" w:firstColumn="0" w:lastColumn="0" w:noHBand="0" w:noVBand="0"/>
      </w:tblPr>
      <w:tblGrid>
        <w:gridCol w:w="662"/>
        <w:gridCol w:w="2173"/>
        <w:gridCol w:w="1311"/>
        <w:gridCol w:w="1134"/>
        <w:gridCol w:w="1134"/>
        <w:gridCol w:w="1559"/>
        <w:gridCol w:w="1276"/>
      </w:tblGrid>
      <w:tr w:rsidR="00CE4F20" w:rsidRPr="0072275E" w:rsidTr="00824593">
        <w:trPr>
          <w:trHeight w:val="636"/>
        </w:trPr>
        <w:tc>
          <w:tcPr>
            <w:tcW w:w="6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 xml:space="preserve">№ </w:t>
            </w:r>
            <w:proofErr w:type="gramStart"/>
            <w:r w:rsidRPr="0072275E">
              <w:rPr>
                <w:sz w:val="24"/>
                <w:szCs w:val="24"/>
              </w:rPr>
              <w:t>п</w:t>
            </w:r>
            <w:proofErr w:type="gramEnd"/>
            <w:r w:rsidRPr="0072275E">
              <w:rPr>
                <w:sz w:val="24"/>
                <w:szCs w:val="24"/>
              </w:rPr>
              <w:t>/п</w:t>
            </w:r>
          </w:p>
        </w:tc>
        <w:tc>
          <w:tcPr>
            <w:tcW w:w="217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Наименование объекта</w:t>
            </w:r>
          </w:p>
        </w:tc>
        <w:tc>
          <w:tcPr>
            <w:tcW w:w="1311" w:type="dxa"/>
            <w:vMerge w:val="restart"/>
            <w:tcBorders>
              <w:top w:val="single" w:sz="4" w:space="0" w:color="auto"/>
              <w:left w:val="single" w:sz="4" w:space="0" w:color="auto"/>
              <w:right w:val="single" w:sz="4" w:space="0" w:color="auto"/>
            </w:tcBorders>
          </w:tcPr>
          <w:p w:rsidR="00CE4F20" w:rsidRPr="0072275E" w:rsidRDefault="00CE4F20" w:rsidP="00824593">
            <w:pPr>
              <w:spacing w:line="315" w:lineRule="atLeast"/>
              <w:ind w:left="142" w:right="142"/>
              <w:jc w:val="center"/>
              <w:textAlignment w:val="baseline"/>
              <w:rPr>
                <w:color w:val="2D2D2D"/>
                <w:sz w:val="24"/>
                <w:szCs w:val="24"/>
              </w:rPr>
            </w:pPr>
            <w:r w:rsidRPr="0072275E">
              <w:rPr>
                <w:color w:val="2D2D2D"/>
                <w:sz w:val="24"/>
                <w:szCs w:val="24"/>
              </w:rPr>
              <w:t>Ресурс объекта,</w:t>
            </w:r>
          </w:p>
          <w:p w:rsidR="00CE4F20" w:rsidRPr="0072275E" w:rsidRDefault="00CE4F20" w:rsidP="00824593">
            <w:pPr>
              <w:autoSpaceDE w:val="0"/>
              <w:autoSpaceDN w:val="0"/>
              <w:adjustRightInd w:val="0"/>
              <w:ind w:left="142"/>
              <w:jc w:val="center"/>
              <w:rPr>
                <w:sz w:val="24"/>
                <w:szCs w:val="24"/>
              </w:rPr>
            </w:pPr>
            <w:r w:rsidRPr="0072275E">
              <w:rPr>
                <w:color w:val="2D2D2D"/>
                <w:sz w:val="24"/>
                <w:szCs w:val="24"/>
              </w:rPr>
              <w:t>единица измерения</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left="-102"/>
              <w:jc w:val="center"/>
              <w:rPr>
                <w:sz w:val="24"/>
                <w:szCs w:val="24"/>
              </w:rPr>
            </w:pPr>
            <w:r w:rsidRPr="0072275E">
              <w:rPr>
                <w:sz w:val="24"/>
                <w:szCs w:val="24"/>
              </w:rPr>
              <w:t>Минимально допустимый уровень обеспеченности</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left="-102"/>
              <w:jc w:val="center"/>
              <w:rPr>
                <w:sz w:val="24"/>
                <w:szCs w:val="24"/>
              </w:rPr>
            </w:pPr>
            <w:r w:rsidRPr="0072275E">
              <w:rPr>
                <w:sz w:val="24"/>
                <w:szCs w:val="24"/>
              </w:rPr>
              <w:t>Максимально допустимый уровень территориальной доступности</w:t>
            </w:r>
          </w:p>
        </w:tc>
      </w:tr>
      <w:tr w:rsidR="00CE4F20" w:rsidRPr="0072275E" w:rsidTr="00824593">
        <w:trPr>
          <w:trHeight w:val="249"/>
        </w:trPr>
        <w:tc>
          <w:tcPr>
            <w:tcW w:w="6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firstLine="540"/>
              <w:jc w:val="both"/>
              <w:rPr>
                <w:sz w:val="24"/>
                <w:szCs w:val="24"/>
              </w:rPr>
            </w:pPr>
          </w:p>
        </w:tc>
        <w:tc>
          <w:tcPr>
            <w:tcW w:w="217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firstLine="540"/>
              <w:jc w:val="both"/>
              <w:rPr>
                <w:sz w:val="24"/>
                <w:szCs w:val="24"/>
              </w:rPr>
            </w:pPr>
          </w:p>
        </w:tc>
        <w:tc>
          <w:tcPr>
            <w:tcW w:w="1311" w:type="dxa"/>
            <w:vMerge/>
            <w:tcBorders>
              <w:left w:val="single" w:sz="4" w:space="0" w:color="auto"/>
              <w:bottom w:val="single" w:sz="4" w:space="0" w:color="auto"/>
              <w:right w:val="single" w:sz="4" w:space="0" w:color="auto"/>
            </w:tcBorders>
          </w:tcPr>
          <w:p w:rsidR="00CE4F20" w:rsidRPr="0072275E" w:rsidRDefault="00CE4F20" w:rsidP="00824593">
            <w:pPr>
              <w:autoSpaceDE w:val="0"/>
              <w:autoSpaceDN w:val="0"/>
              <w:adjustRightInd w:val="0"/>
              <w:ind w:left="142" w:right="142"/>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left="-102"/>
              <w:jc w:val="center"/>
              <w:rPr>
                <w:sz w:val="24"/>
                <w:szCs w:val="24"/>
              </w:rPr>
            </w:pPr>
            <w:r w:rsidRPr="0072275E">
              <w:rPr>
                <w:sz w:val="24"/>
                <w:szCs w:val="24"/>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left="-102"/>
              <w:jc w:val="center"/>
              <w:rPr>
                <w:sz w:val="24"/>
                <w:szCs w:val="24"/>
              </w:rPr>
            </w:pPr>
            <w:r w:rsidRPr="0072275E">
              <w:rPr>
                <w:sz w:val="24"/>
                <w:szCs w:val="24"/>
              </w:rPr>
              <w:t>Значение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left="-102"/>
              <w:jc w:val="center"/>
              <w:rPr>
                <w:sz w:val="24"/>
                <w:szCs w:val="24"/>
              </w:rPr>
            </w:pPr>
            <w:r w:rsidRPr="0072275E">
              <w:rPr>
                <w:sz w:val="24"/>
                <w:szCs w:val="24"/>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left="-102" w:right="-62"/>
              <w:jc w:val="center"/>
              <w:rPr>
                <w:sz w:val="24"/>
                <w:szCs w:val="24"/>
              </w:rPr>
            </w:pPr>
            <w:r w:rsidRPr="0072275E">
              <w:rPr>
                <w:sz w:val="24"/>
                <w:szCs w:val="24"/>
              </w:rPr>
              <w:t>Значение</w:t>
            </w:r>
          </w:p>
        </w:tc>
      </w:tr>
      <w:tr w:rsidR="00CE4F20" w:rsidRPr="0072275E" w:rsidTr="00824593">
        <w:trPr>
          <w:trHeight w:val="1539"/>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1</w:t>
            </w: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rPr>
                <w:sz w:val="24"/>
                <w:szCs w:val="24"/>
              </w:rPr>
            </w:pPr>
            <w:r w:rsidRPr="0072275E">
              <w:rPr>
                <w:sz w:val="24"/>
                <w:szCs w:val="24"/>
              </w:rPr>
              <w:t xml:space="preserve">Общедоступная библиотека с детским отделением  </w:t>
            </w:r>
          </w:p>
        </w:tc>
        <w:tc>
          <w:tcPr>
            <w:tcW w:w="1311" w:type="dxa"/>
            <w:tcBorders>
              <w:top w:val="single" w:sz="4" w:space="0" w:color="auto"/>
              <w:left w:val="single" w:sz="4" w:space="0" w:color="auto"/>
              <w:bottom w:val="single" w:sz="4" w:space="0" w:color="auto"/>
              <w:right w:val="single" w:sz="4" w:space="0" w:color="auto"/>
            </w:tcBorders>
          </w:tcPr>
          <w:p w:rsidR="00CE4F20" w:rsidRPr="0072275E" w:rsidRDefault="00CE4F20" w:rsidP="00824593">
            <w:pPr>
              <w:tabs>
                <w:tab w:val="left" w:pos="1418"/>
              </w:tabs>
              <w:autoSpaceDE w:val="0"/>
              <w:autoSpaceDN w:val="0"/>
              <w:adjustRightInd w:val="0"/>
              <w:ind w:right="142"/>
              <w:jc w:val="center"/>
              <w:rPr>
                <w:sz w:val="24"/>
                <w:szCs w:val="24"/>
              </w:rPr>
            </w:pPr>
            <w:r w:rsidRPr="0072275E">
              <w:rPr>
                <w:sz w:val="24"/>
                <w:szCs w:val="24"/>
              </w:rPr>
              <w:t>Количество объектов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left="-102"/>
              <w:jc w:val="center"/>
              <w:rPr>
                <w:sz w:val="24"/>
                <w:szCs w:val="24"/>
              </w:rPr>
            </w:pPr>
            <w:r w:rsidRPr="0072275E">
              <w:rPr>
                <w:sz w:val="24"/>
                <w:szCs w:val="24"/>
              </w:rPr>
              <w:t xml:space="preserve">объектов на </w:t>
            </w:r>
            <w:proofErr w:type="gramStart"/>
            <w:r w:rsidRPr="0072275E">
              <w:rPr>
                <w:sz w:val="24"/>
                <w:szCs w:val="24"/>
              </w:rPr>
              <w:t>сельского</w:t>
            </w:r>
            <w:proofErr w:type="gramEnd"/>
            <w:r w:rsidRPr="0072275E">
              <w:rPr>
                <w:sz w:val="24"/>
                <w:szCs w:val="24"/>
              </w:rPr>
              <w:t xml:space="preserve">  поселение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left="-102" w:right="-62"/>
              <w:jc w:val="center"/>
              <w:rPr>
                <w:sz w:val="24"/>
                <w:szCs w:val="24"/>
              </w:rPr>
            </w:pPr>
            <w:r w:rsidRPr="0072275E">
              <w:rPr>
                <w:sz w:val="24"/>
                <w:szCs w:val="24"/>
              </w:rPr>
              <w:t xml:space="preserve">пешеходная, </w:t>
            </w:r>
          </w:p>
          <w:p w:rsidR="00CE4F20" w:rsidRPr="0072275E" w:rsidRDefault="00CE4F20" w:rsidP="00824593">
            <w:pPr>
              <w:autoSpaceDE w:val="0"/>
              <w:autoSpaceDN w:val="0"/>
              <w:adjustRightInd w:val="0"/>
              <w:ind w:left="-102" w:right="-62"/>
              <w:jc w:val="center"/>
              <w:rPr>
                <w:sz w:val="24"/>
                <w:szCs w:val="24"/>
              </w:rPr>
            </w:pPr>
            <w:r w:rsidRPr="0072275E">
              <w:rPr>
                <w:sz w:val="24"/>
                <w:szCs w:val="24"/>
              </w:rPr>
              <w:t>мин.</w:t>
            </w:r>
          </w:p>
          <w:p w:rsidR="00CE4F20" w:rsidRPr="0072275E" w:rsidRDefault="00CE4F20" w:rsidP="00824593">
            <w:pPr>
              <w:autoSpaceDE w:val="0"/>
              <w:autoSpaceDN w:val="0"/>
              <w:adjustRightInd w:val="0"/>
              <w:ind w:left="-102" w:right="-62"/>
              <w:jc w:val="center"/>
              <w:rPr>
                <w:sz w:val="24"/>
                <w:szCs w:val="24"/>
              </w:rPr>
            </w:pPr>
            <w:proofErr w:type="gramStart"/>
            <w:r w:rsidRPr="0072275E">
              <w:rPr>
                <w:sz w:val="24"/>
                <w:szCs w:val="24"/>
              </w:rPr>
              <w:t>транспортная</w:t>
            </w:r>
            <w:proofErr w:type="gramEnd"/>
            <w:r w:rsidRPr="0072275E">
              <w:rPr>
                <w:sz w:val="24"/>
                <w:szCs w:val="24"/>
              </w:rPr>
              <w:t>, мин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50</w:t>
            </w:r>
          </w:p>
          <w:p w:rsidR="00CE4F20" w:rsidRPr="0072275E" w:rsidRDefault="00CE4F20" w:rsidP="00824593">
            <w:pPr>
              <w:autoSpaceDE w:val="0"/>
              <w:autoSpaceDN w:val="0"/>
              <w:adjustRightInd w:val="0"/>
              <w:jc w:val="center"/>
              <w:rPr>
                <w:sz w:val="24"/>
                <w:szCs w:val="24"/>
              </w:rPr>
            </w:pPr>
          </w:p>
          <w:p w:rsidR="00CE4F20" w:rsidRPr="0072275E" w:rsidRDefault="00CE4F20" w:rsidP="00824593">
            <w:pPr>
              <w:autoSpaceDE w:val="0"/>
              <w:autoSpaceDN w:val="0"/>
              <w:adjustRightInd w:val="0"/>
              <w:jc w:val="center"/>
              <w:rPr>
                <w:sz w:val="24"/>
                <w:szCs w:val="24"/>
              </w:rPr>
            </w:pPr>
            <w:r w:rsidRPr="0072275E">
              <w:rPr>
                <w:sz w:val="24"/>
                <w:szCs w:val="24"/>
              </w:rPr>
              <w:t>30</w:t>
            </w:r>
          </w:p>
          <w:p w:rsidR="00CE4F20" w:rsidRPr="0072275E" w:rsidRDefault="00CE4F20" w:rsidP="00824593">
            <w:pPr>
              <w:autoSpaceDE w:val="0"/>
              <w:autoSpaceDN w:val="0"/>
              <w:adjustRightInd w:val="0"/>
              <w:jc w:val="center"/>
              <w:rPr>
                <w:sz w:val="24"/>
                <w:szCs w:val="24"/>
              </w:rPr>
            </w:pPr>
          </w:p>
        </w:tc>
      </w:tr>
      <w:tr w:rsidR="00CE4F20" w:rsidRPr="0072275E" w:rsidTr="00824593">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2</w:t>
            </w: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rPr>
                <w:sz w:val="24"/>
                <w:szCs w:val="24"/>
              </w:rPr>
            </w:pPr>
            <w:r w:rsidRPr="0072275E">
              <w:rPr>
                <w:sz w:val="24"/>
                <w:szCs w:val="24"/>
              </w:rPr>
              <w:t>Точка доступа к полнотекстовым информационным ресурсам.</w:t>
            </w:r>
          </w:p>
        </w:tc>
        <w:tc>
          <w:tcPr>
            <w:tcW w:w="1311" w:type="dxa"/>
            <w:tcBorders>
              <w:top w:val="single" w:sz="4" w:space="0" w:color="auto"/>
              <w:left w:val="single" w:sz="4" w:space="0" w:color="auto"/>
              <w:bottom w:val="single" w:sz="4" w:space="0" w:color="auto"/>
              <w:right w:val="single" w:sz="4" w:space="0" w:color="auto"/>
            </w:tcBorders>
          </w:tcPr>
          <w:p w:rsidR="00CE4F20" w:rsidRPr="0072275E" w:rsidRDefault="00CE4F20" w:rsidP="00824593">
            <w:pPr>
              <w:tabs>
                <w:tab w:val="left" w:pos="1418"/>
              </w:tabs>
              <w:autoSpaceDE w:val="0"/>
              <w:autoSpaceDN w:val="0"/>
              <w:adjustRightInd w:val="0"/>
              <w:ind w:right="142"/>
              <w:jc w:val="center"/>
              <w:rPr>
                <w:sz w:val="24"/>
                <w:szCs w:val="24"/>
              </w:rPr>
            </w:pPr>
            <w:r w:rsidRPr="0072275E">
              <w:rPr>
                <w:sz w:val="24"/>
                <w:szCs w:val="24"/>
              </w:rPr>
              <w:t>Количество объектов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left="-102"/>
              <w:jc w:val="center"/>
              <w:rPr>
                <w:sz w:val="24"/>
                <w:szCs w:val="24"/>
              </w:rPr>
            </w:pPr>
            <w:r w:rsidRPr="0072275E">
              <w:rPr>
                <w:sz w:val="24"/>
                <w:szCs w:val="24"/>
              </w:rPr>
              <w:t xml:space="preserve">объектов на </w:t>
            </w:r>
            <w:proofErr w:type="gramStart"/>
            <w:r w:rsidRPr="0072275E">
              <w:rPr>
                <w:sz w:val="24"/>
                <w:szCs w:val="24"/>
              </w:rPr>
              <w:t>сельского</w:t>
            </w:r>
            <w:proofErr w:type="gramEnd"/>
            <w:r w:rsidRPr="0072275E">
              <w:rPr>
                <w:sz w:val="24"/>
                <w:szCs w:val="24"/>
              </w:rPr>
              <w:t xml:space="preserve">  поселение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left="-102" w:right="-62"/>
              <w:jc w:val="center"/>
              <w:rPr>
                <w:sz w:val="24"/>
                <w:szCs w:val="24"/>
              </w:rPr>
            </w:pPr>
            <w:r w:rsidRPr="0072275E">
              <w:rPr>
                <w:sz w:val="24"/>
                <w:szCs w:val="24"/>
              </w:rPr>
              <w:t xml:space="preserve">пешеходная, </w:t>
            </w:r>
          </w:p>
          <w:p w:rsidR="00CE4F20" w:rsidRPr="0072275E" w:rsidRDefault="00CE4F20" w:rsidP="00824593">
            <w:pPr>
              <w:autoSpaceDE w:val="0"/>
              <w:autoSpaceDN w:val="0"/>
              <w:adjustRightInd w:val="0"/>
              <w:ind w:left="-102" w:right="-62"/>
              <w:jc w:val="center"/>
              <w:rPr>
                <w:sz w:val="24"/>
                <w:szCs w:val="24"/>
              </w:rPr>
            </w:pPr>
            <w:r w:rsidRPr="0072275E">
              <w:rPr>
                <w:sz w:val="24"/>
                <w:szCs w:val="24"/>
              </w:rPr>
              <w:t>мин.</w:t>
            </w:r>
          </w:p>
          <w:p w:rsidR="00CE4F20" w:rsidRPr="0072275E" w:rsidRDefault="00CE4F20" w:rsidP="00824593">
            <w:pPr>
              <w:autoSpaceDE w:val="0"/>
              <w:autoSpaceDN w:val="0"/>
              <w:adjustRightInd w:val="0"/>
              <w:ind w:left="-102" w:right="-62"/>
              <w:jc w:val="center"/>
              <w:rPr>
                <w:sz w:val="24"/>
                <w:szCs w:val="24"/>
              </w:rPr>
            </w:pPr>
            <w:proofErr w:type="gramStart"/>
            <w:r w:rsidRPr="0072275E">
              <w:rPr>
                <w:sz w:val="24"/>
                <w:szCs w:val="24"/>
              </w:rPr>
              <w:t>транспортная</w:t>
            </w:r>
            <w:proofErr w:type="gramEnd"/>
            <w:r w:rsidRPr="0072275E">
              <w:rPr>
                <w:sz w:val="24"/>
                <w:szCs w:val="24"/>
              </w:rPr>
              <w:t>, мин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50</w:t>
            </w:r>
          </w:p>
          <w:p w:rsidR="00CE4F20" w:rsidRPr="0072275E" w:rsidRDefault="00CE4F20" w:rsidP="00824593">
            <w:pPr>
              <w:autoSpaceDE w:val="0"/>
              <w:autoSpaceDN w:val="0"/>
              <w:adjustRightInd w:val="0"/>
              <w:jc w:val="center"/>
              <w:rPr>
                <w:sz w:val="24"/>
                <w:szCs w:val="24"/>
              </w:rPr>
            </w:pPr>
          </w:p>
          <w:p w:rsidR="00CE4F20" w:rsidRPr="0072275E" w:rsidRDefault="00CE4F20" w:rsidP="00824593">
            <w:pPr>
              <w:autoSpaceDE w:val="0"/>
              <w:autoSpaceDN w:val="0"/>
              <w:adjustRightInd w:val="0"/>
              <w:jc w:val="center"/>
              <w:rPr>
                <w:sz w:val="24"/>
                <w:szCs w:val="24"/>
              </w:rPr>
            </w:pPr>
            <w:r w:rsidRPr="0072275E">
              <w:rPr>
                <w:sz w:val="24"/>
                <w:szCs w:val="24"/>
              </w:rPr>
              <w:t>30</w:t>
            </w:r>
          </w:p>
        </w:tc>
      </w:tr>
      <w:tr w:rsidR="00CE4F20" w:rsidRPr="0072275E" w:rsidTr="00824593">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3</w:t>
            </w: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rPr>
                <w:sz w:val="24"/>
                <w:szCs w:val="24"/>
              </w:rPr>
            </w:pPr>
            <w:r w:rsidRPr="0072275E">
              <w:rPr>
                <w:sz w:val="24"/>
                <w:szCs w:val="24"/>
              </w:rPr>
              <w:t>Дом культуры</w:t>
            </w:r>
          </w:p>
        </w:tc>
        <w:tc>
          <w:tcPr>
            <w:tcW w:w="1311" w:type="dxa"/>
            <w:tcBorders>
              <w:top w:val="single" w:sz="4" w:space="0" w:color="auto"/>
              <w:left w:val="single" w:sz="4" w:space="0" w:color="auto"/>
              <w:bottom w:val="single" w:sz="4" w:space="0" w:color="auto"/>
              <w:right w:val="single" w:sz="4" w:space="0" w:color="auto"/>
            </w:tcBorders>
          </w:tcPr>
          <w:p w:rsidR="00CE4F20" w:rsidRPr="0072275E" w:rsidRDefault="00CE4F20" w:rsidP="00824593">
            <w:pPr>
              <w:tabs>
                <w:tab w:val="left" w:pos="1418"/>
              </w:tabs>
              <w:autoSpaceDE w:val="0"/>
              <w:autoSpaceDN w:val="0"/>
              <w:adjustRightInd w:val="0"/>
              <w:ind w:right="142"/>
              <w:jc w:val="center"/>
              <w:rPr>
                <w:sz w:val="24"/>
                <w:szCs w:val="24"/>
              </w:rPr>
            </w:pPr>
            <w:r w:rsidRPr="0072275E">
              <w:rPr>
                <w:sz w:val="24"/>
                <w:szCs w:val="24"/>
              </w:rPr>
              <w:t>Количество объектов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left="-102"/>
              <w:jc w:val="center"/>
              <w:rPr>
                <w:sz w:val="24"/>
                <w:szCs w:val="24"/>
              </w:rPr>
            </w:pPr>
            <w:r w:rsidRPr="0072275E">
              <w:rPr>
                <w:sz w:val="24"/>
                <w:szCs w:val="24"/>
              </w:rPr>
              <w:t xml:space="preserve">объектов на </w:t>
            </w:r>
            <w:proofErr w:type="gramStart"/>
            <w:r w:rsidRPr="0072275E">
              <w:rPr>
                <w:sz w:val="24"/>
                <w:szCs w:val="24"/>
              </w:rPr>
              <w:t>сельского</w:t>
            </w:r>
            <w:proofErr w:type="gramEnd"/>
            <w:r w:rsidRPr="0072275E">
              <w:rPr>
                <w:sz w:val="24"/>
                <w:szCs w:val="24"/>
              </w:rPr>
              <w:t xml:space="preserve">  поселение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left="-102" w:right="-62"/>
              <w:jc w:val="center"/>
              <w:rPr>
                <w:sz w:val="24"/>
                <w:szCs w:val="24"/>
              </w:rPr>
            </w:pPr>
            <w:r w:rsidRPr="0072275E">
              <w:rPr>
                <w:sz w:val="24"/>
                <w:szCs w:val="24"/>
              </w:rPr>
              <w:t xml:space="preserve">пешеходная, </w:t>
            </w:r>
          </w:p>
          <w:p w:rsidR="00CE4F20" w:rsidRPr="0072275E" w:rsidRDefault="00CE4F20" w:rsidP="00824593">
            <w:pPr>
              <w:autoSpaceDE w:val="0"/>
              <w:autoSpaceDN w:val="0"/>
              <w:adjustRightInd w:val="0"/>
              <w:ind w:left="-102" w:right="-62"/>
              <w:jc w:val="center"/>
              <w:rPr>
                <w:sz w:val="24"/>
                <w:szCs w:val="24"/>
              </w:rPr>
            </w:pPr>
            <w:r w:rsidRPr="0072275E">
              <w:rPr>
                <w:sz w:val="24"/>
                <w:szCs w:val="24"/>
              </w:rPr>
              <w:t>мин.</w:t>
            </w:r>
          </w:p>
          <w:p w:rsidR="00CE4F20" w:rsidRPr="0072275E" w:rsidRDefault="00CE4F20" w:rsidP="00824593">
            <w:pPr>
              <w:autoSpaceDE w:val="0"/>
              <w:autoSpaceDN w:val="0"/>
              <w:adjustRightInd w:val="0"/>
              <w:ind w:left="-102" w:right="-62"/>
              <w:jc w:val="center"/>
              <w:rPr>
                <w:sz w:val="24"/>
                <w:szCs w:val="24"/>
              </w:rPr>
            </w:pPr>
            <w:proofErr w:type="gramStart"/>
            <w:r w:rsidRPr="0072275E">
              <w:rPr>
                <w:sz w:val="24"/>
                <w:szCs w:val="24"/>
              </w:rPr>
              <w:t>транспортная</w:t>
            </w:r>
            <w:proofErr w:type="gramEnd"/>
            <w:r w:rsidRPr="0072275E">
              <w:rPr>
                <w:sz w:val="24"/>
                <w:szCs w:val="24"/>
              </w:rPr>
              <w:t>, мин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50</w:t>
            </w:r>
          </w:p>
          <w:p w:rsidR="00CE4F20" w:rsidRPr="0072275E" w:rsidRDefault="00CE4F20" w:rsidP="00824593">
            <w:pPr>
              <w:autoSpaceDE w:val="0"/>
              <w:autoSpaceDN w:val="0"/>
              <w:adjustRightInd w:val="0"/>
              <w:jc w:val="center"/>
              <w:rPr>
                <w:sz w:val="24"/>
                <w:szCs w:val="24"/>
              </w:rPr>
            </w:pPr>
          </w:p>
          <w:p w:rsidR="00CE4F20" w:rsidRPr="0072275E" w:rsidRDefault="00CE4F20" w:rsidP="00824593">
            <w:pPr>
              <w:autoSpaceDE w:val="0"/>
              <w:autoSpaceDN w:val="0"/>
              <w:adjustRightInd w:val="0"/>
              <w:jc w:val="center"/>
              <w:rPr>
                <w:sz w:val="24"/>
                <w:szCs w:val="24"/>
              </w:rPr>
            </w:pPr>
            <w:r w:rsidRPr="0072275E">
              <w:rPr>
                <w:sz w:val="24"/>
                <w:szCs w:val="24"/>
              </w:rPr>
              <w:t>30</w:t>
            </w:r>
          </w:p>
        </w:tc>
      </w:tr>
      <w:tr w:rsidR="00CE4F20" w:rsidRPr="0072275E" w:rsidTr="00824593">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4</w:t>
            </w: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rPr>
                <w:sz w:val="24"/>
                <w:szCs w:val="24"/>
              </w:rPr>
            </w:pPr>
            <w:r w:rsidRPr="0072275E">
              <w:rPr>
                <w:sz w:val="24"/>
                <w:szCs w:val="24"/>
              </w:rPr>
              <w:t>Кинозал</w:t>
            </w:r>
          </w:p>
        </w:tc>
        <w:tc>
          <w:tcPr>
            <w:tcW w:w="1311" w:type="dxa"/>
            <w:tcBorders>
              <w:top w:val="single" w:sz="4" w:space="0" w:color="auto"/>
              <w:left w:val="single" w:sz="4" w:space="0" w:color="auto"/>
              <w:bottom w:val="single" w:sz="4" w:space="0" w:color="auto"/>
              <w:right w:val="single" w:sz="4" w:space="0" w:color="auto"/>
            </w:tcBorders>
          </w:tcPr>
          <w:p w:rsidR="00CE4F20" w:rsidRPr="0072275E" w:rsidRDefault="00CE4F20" w:rsidP="00824593">
            <w:pPr>
              <w:tabs>
                <w:tab w:val="left" w:pos="1418"/>
              </w:tabs>
              <w:autoSpaceDE w:val="0"/>
              <w:autoSpaceDN w:val="0"/>
              <w:adjustRightInd w:val="0"/>
              <w:ind w:right="142"/>
              <w:jc w:val="center"/>
              <w:rPr>
                <w:sz w:val="24"/>
                <w:szCs w:val="24"/>
              </w:rPr>
            </w:pPr>
            <w:r w:rsidRPr="0072275E">
              <w:rPr>
                <w:sz w:val="24"/>
                <w:szCs w:val="24"/>
              </w:rPr>
              <w:t>Количество объектов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left="-102"/>
              <w:jc w:val="center"/>
              <w:rPr>
                <w:sz w:val="24"/>
                <w:szCs w:val="24"/>
              </w:rPr>
            </w:pPr>
            <w:r w:rsidRPr="0072275E">
              <w:rPr>
                <w:sz w:val="24"/>
                <w:szCs w:val="24"/>
              </w:rPr>
              <w:t xml:space="preserve">объектов на </w:t>
            </w:r>
            <w:proofErr w:type="gramStart"/>
            <w:r w:rsidRPr="0072275E">
              <w:rPr>
                <w:sz w:val="24"/>
                <w:szCs w:val="24"/>
              </w:rPr>
              <w:t>сельского</w:t>
            </w:r>
            <w:proofErr w:type="gramEnd"/>
            <w:r w:rsidRPr="0072275E">
              <w:rPr>
                <w:sz w:val="24"/>
                <w:szCs w:val="24"/>
              </w:rPr>
              <w:t xml:space="preserve">  поселение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left="-102" w:right="-62"/>
              <w:jc w:val="center"/>
              <w:rPr>
                <w:sz w:val="24"/>
                <w:szCs w:val="24"/>
              </w:rPr>
            </w:pPr>
            <w:r w:rsidRPr="0072275E">
              <w:rPr>
                <w:sz w:val="24"/>
                <w:szCs w:val="24"/>
              </w:rPr>
              <w:t xml:space="preserve">пешеходная, </w:t>
            </w:r>
          </w:p>
          <w:p w:rsidR="00CE4F20" w:rsidRPr="0072275E" w:rsidRDefault="00CE4F20" w:rsidP="00824593">
            <w:pPr>
              <w:autoSpaceDE w:val="0"/>
              <w:autoSpaceDN w:val="0"/>
              <w:adjustRightInd w:val="0"/>
              <w:ind w:left="-102" w:right="-62"/>
              <w:jc w:val="center"/>
              <w:rPr>
                <w:sz w:val="24"/>
                <w:szCs w:val="24"/>
              </w:rPr>
            </w:pPr>
            <w:r w:rsidRPr="0072275E">
              <w:rPr>
                <w:sz w:val="24"/>
                <w:szCs w:val="24"/>
              </w:rPr>
              <w:t>мин.</w:t>
            </w:r>
          </w:p>
          <w:p w:rsidR="00CE4F20" w:rsidRPr="0072275E" w:rsidRDefault="00CE4F20" w:rsidP="00824593">
            <w:pPr>
              <w:autoSpaceDE w:val="0"/>
              <w:autoSpaceDN w:val="0"/>
              <w:adjustRightInd w:val="0"/>
              <w:ind w:left="-102" w:right="-62"/>
              <w:jc w:val="center"/>
              <w:rPr>
                <w:sz w:val="24"/>
                <w:szCs w:val="24"/>
              </w:rPr>
            </w:pPr>
            <w:proofErr w:type="gramStart"/>
            <w:r w:rsidRPr="0072275E">
              <w:rPr>
                <w:sz w:val="24"/>
                <w:szCs w:val="24"/>
              </w:rPr>
              <w:t>транспортная</w:t>
            </w:r>
            <w:proofErr w:type="gramEnd"/>
            <w:r w:rsidRPr="0072275E">
              <w:rPr>
                <w:sz w:val="24"/>
                <w:szCs w:val="24"/>
              </w:rPr>
              <w:t>, мин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50</w:t>
            </w:r>
          </w:p>
          <w:p w:rsidR="00CE4F20" w:rsidRPr="0072275E" w:rsidRDefault="00CE4F20" w:rsidP="00824593">
            <w:pPr>
              <w:autoSpaceDE w:val="0"/>
              <w:autoSpaceDN w:val="0"/>
              <w:adjustRightInd w:val="0"/>
              <w:jc w:val="center"/>
              <w:rPr>
                <w:sz w:val="24"/>
                <w:szCs w:val="24"/>
              </w:rPr>
            </w:pPr>
          </w:p>
          <w:p w:rsidR="00CE4F20" w:rsidRPr="0072275E" w:rsidRDefault="00CE4F20" w:rsidP="00824593">
            <w:pPr>
              <w:autoSpaceDE w:val="0"/>
              <w:autoSpaceDN w:val="0"/>
              <w:adjustRightInd w:val="0"/>
              <w:jc w:val="center"/>
              <w:rPr>
                <w:sz w:val="24"/>
                <w:szCs w:val="24"/>
              </w:rPr>
            </w:pPr>
            <w:r w:rsidRPr="0072275E">
              <w:rPr>
                <w:sz w:val="24"/>
                <w:szCs w:val="24"/>
              </w:rPr>
              <w:t>30</w:t>
            </w:r>
          </w:p>
          <w:p w:rsidR="00CE4F20" w:rsidRPr="0072275E" w:rsidRDefault="00CE4F20" w:rsidP="00824593">
            <w:pPr>
              <w:autoSpaceDE w:val="0"/>
              <w:autoSpaceDN w:val="0"/>
              <w:adjustRightInd w:val="0"/>
              <w:jc w:val="center"/>
              <w:rPr>
                <w:sz w:val="24"/>
                <w:szCs w:val="24"/>
              </w:rPr>
            </w:pPr>
          </w:p>
        </w:tc>
      </w:tr>
      <w:tr w:rsidR="00CE4F20" w:rsidRPr="0072275E" w:rsidTr="00824593">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5</w:t>
            </w: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rPr>
                <w:sz w:val="24"/>
                <w:szCs w:val="24"/>
              </w:rPr>
            </w:pPr>
            <w:r w:rsidRPr="0072275E">
              <w:rPr>
                <w:sz w:val="24"/>
                <w:szCs w:val="24"/>
              </w:rPr>
              <w:t>Краеведческий музей</w:t>
            </w:r>
          </w:p>
        </w:tc>
        <w:tc>
          <w:tcPr>
            <w:tcW w:w="1311" w:type="dxa"/>
            <w:tcBorders>
              <w:top w:val="single" w:sz="4" w:space="0" w:color="auto"/>
              <w:left w:val="single" w:sz="4" w:space="0" w:color="auto"/>
              <w:bottom w:val="single" w:sz="4" w:space="0" w:color="auto"/>
              <w:right w:val="single" w:sz="4" w:space="0" w:color="auto"/>
            </w:tcBorders>
          </w:tcPr>
          <w:p w:rsidR="00CE4F20" w:rsidRPr="0072275E" w:rsidRDefault="00CE4F20" w:rsidP="00824593">
            <w:pPr>
              <w:tabs>
                <w:tab w:val="left" w:pos="1418"/>
              </w:tabs>
              <w:autoSpaceDE w:val="0"/>
              <w:autoSpaceDN w:val="0"/>
              <w:adjustRightInd w:val="0"/>
              <w:ind w:right="142"/>
              <w:jc w:val="center"/>
              <w:rPr>
                <w:sz w:val="24"/>
                <w:szCs w:val="24"/>
              </w:rPr>
            </w:pPr>
            <w:r w:rsidRPr="0072275E">
              <w:rPr>
                <w:sz w:val="24"/>
                <w:szCs w:val="24"/>
              </w:rPr>
              <w:t>Количество объектов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left="-102"/>
              <w:jc w:val="center"/>
              <w:rPr>
                <w:sz w:val="24"/>
                <w:szCs w:val="24"/>
              </w:rPr>
            </w:pPr>
            <w:r w:rsidRPr="0072275E">
              <w:rPr>
                <w:sz w:val="24"/>
                <w:szCs w:val="24"/>
              </w:rPr>
              <w:t xml:space="preserve">объектов на </w:t>
            </w:r>
            <w:proofErr w:type="gramStart"/>
            <w:r w:rsidRPr="0072275E">
              <w:rPr>
                <w:sz w:val="24"/>
                <w:szCs w:val="24"/>
              </w:rPr>
              <w:t>сельского</w:t>
            </w:r>
            <w:proofErr w:type="gramEnd"/>
            <w:r w:rsidRPr="0072275E">
              <w:rPr>
                <w:sz w:val="24"/>
                <w:szCs w:val="24"/>
              </w:rPr>
              <w:t xml:space="preserve">  поселение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left="-102" w:right="-62"/>
              <w:jc w:val="center"/>
              <w:rPr>
                <w:sz w:val="24"/>
                <w:szCs w:val="24"/>
              </w:rPr>
            </w:pPr>
            <w:r w:rsidRPr="0072275E">
              <w:rPr>
                <w:sz w:val="24"/>
                <w:szCs w:val="24"/>
              </w:rPr>
              <w:t xml:space="preserve">пешеходная, </w:t>
            </w:r>
          </w:p>
          <w:p w:rsidR="00CE4F20" w:rsidRPr="0072275E" w:rsidRDefault="00CE4F20" w:rsidP="00824593">
            <w:pPr>
              <w:autoSpaceDE w:val="0"/>
              <w:autoSpaceDN w:val="0"/>
              <w:adjustRightInd w:val="0"/>
              <w:ind w:left="-102" w:right="-62"/>
              <w:jc w:val="center"/>
              <w:rPr>
                <w:sz w:val="24"/>
                <w:szCs w:val="24"/>
              </w:rPr>
            </w:pPr>
            <w:r w:rsidRPr="0072275E">
              <w:rPr>
                <w:sz w:val="24"/>
                <w:szCs w:val="24"/>
              </w:rPr>
              <w:t>мин.</w:t>
            </w:r>
          </w:p>
          <w:p w:rsidR="00CE4F20" w:rsidRPr="0072275E" w:rsidRDefault="00CE4F20" w:rsidP="00824593">
            <w:pPr>
              <w:autoSpaceDE w:val="0"/>
              <w:autoSpaceDN w:val="0"/>
              <w:adjustRightInd w:val="0"/>
              <w:ind w:left="-102" w:right="-62"/>
              <w:jc w:val="center"/>
              <w:rPr>
                <w:sz w:val="24"/>
                <w:szCs w:val="24"/>
              </w:rPr>
            </w:pPr>
            <w:proofErr w:type="gramStart"/>
            <w:r w:rsidRPr="0072275E">
              <w:rPr>
                <w:sz w:val="24"/>
                <w:szCs w:val="24"/>
              </w:rPr>
              <w:t>транспортная</w:t>
            </w:r>
            <w:proofErr w:type="gramEnd"/>
            <w:r w:rsidRPr="0072275E">
              <w:rPr>
                <w:sz w:val="24"/>
                <w:szCs w:val="24"/>
              </w:rPr>
              <w:t>, мин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50</w:t>
            </w:r>
          </w:p>
          <w:p w:rsidR="00CE4F20" w:rsidRPr="0072275E" w:rsidRDefault="00CE4F20" w:rsidP="00824593">
            <w:pPr>
              <w:autoSpaceDE w:val="0"/>
              <w:autoSpaceDN w:val="0"/>
              <w:adjustRightInd w:val="0"/>
              <w:jc w:val="center"/>
              <w:rPr>
                <w:sz w:val="24"/>
                <w:szCs w:val="24"/>
              </w:rPr>
            </w:pPr>
          </w:p>
          <w:p w:rsidR="00CE4F20" w:rsidRPr="0072275E" w:rsidRDefault="00CE4F20" w:rsidP="00824593">
            <w:pPr>
              <w:autoSpaceDE w:val="0"/>
              <w:autoSpaceDN w:val="0"/>
              <w:adjustRightInd w:val="0"/>
              <w:jc w:val="center"/>
              <w:rPr>
                <w:sz w:val="24"/>
                <w:szCs w:val="24"/>
              </w:rPr>
            </w:pPr>
            <w:r w:rsidRPr="0072275E">
              <w:rPr>
                <w:sz w:val="24"/>
                <w:szCs w:val="24"/>
              </w:rPr>
              <w:t>30</w:t>
            </w:r>
          </w:p>
          <w:p w:rsidR="00CE4F20" w:rsidRPr="0072275E" w:rsidRDefault="00CE4F20" w:rsidP="00824593">
            <w:pPr>
              <w:autoSpaceDE w:val="0"/>
              <w:autoSpaceDN w:val="0"/>
              <w:adjustRightInd w:val="0"/>
              <w:jc w:val="center"/>
              <w:rPr>
                <w:sz w:val="24"/>
                <w:szCs w:val="24"/>
              </w:rPr>
            </w:pPr>
          </w:p>
        </w:tc>
      </w:tr>
      <w:tr w:rsidR="00CE4F20" w:rsidRPr="0072275E" w:rsidTr="00824593">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6</w:t>
            </w: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rPr>
                <w:sz w:val="24"/>
                <w:szCs w:val="24"/>
              </w:rPr>
            </w:pPr>
            <w:r w:rsidRPr="0072275E">
              <w:rPr>
                <w:sz w:val="24"/>
                <w:szCs w:val="24"/>
              </w:rPr>
              <w:t>Парк культуры и отдыха</w:t>
            </w:r>
          </w:p>
        </w:tc>
        <w:tc>
          <w:tcPr>
            <w:tcW w:w="1311" w:type="dxa"/>
            <w:tcBorders>
              <w:top w:val="single" w:sz="4" w:space="0" w:color="auto"/>
              <w:left w:val="single" w:sz="4" w:space="0" w:color="auto"/>
              <w:bottom w:val="single" w:sz="4" w:space="0" w:color="auto"/>
              <w:right w:val="single" w:sz="4" w:space="0" w:color="auto"/>
            </w:tcBorders>
          </w:tcPr>
          <w:p w:rsidR="00CE4F20" w:rsidRPr="0072275E" w:rsidRDefault="00CE4F20" w:rsidP="00824593">
            <w:pPr>
              <w:tabs>
                <w:tab w:val="left" w:pos="1418"/>
              </w:tabs>
              <w:autoSpaceDE w:val="0"/>
              <w:autoSpaceDN w:val="0"/>
              <w:adjustRightInd w:val="0"/>
              <w:ind w:right="142"/>
              <w:jc w:val="center"/>
              <w:rPr>
                <w:sz w:val="24"/>
                <w:szCs w:val="24"/>
              </w:rPr>
            </w:pPr>
            <w:r w:rsidRPr="0072275E">
              <w:rPr>
                <w:sz w:val="24"/>
                <w:szCs w:val="24"/>
              </w:rPr>
              <w:t>Количество объектов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left="-102"/>
              <w:jc w:val="center"/>
              <w:rPr>
                <w:sz w:val="24"/>
                <w:szCs w:val="24"/>
              </w:rPr>
            </w:pPr>
            <w:r w:rsidRPr="0072275E">
              <w:rPr>
                <w:sz w:val="24"/>
                <w:szCs w:val="24"/>
              </w:rPr>
              <w:t xml:space="preserve">объектов на </w:t>
            </w:r>
            <w:proofErr w:type="gramStart"/>
            <w:r w:rsidRPr="0072275E">
              <w:rPr>
                <w:sz w:val="24"/>
                <w:szCs w:val="24"/>
              </w:rPr>
              <w:t>сельского</w:t>
            </w:r>
            <w:proofErr w:type="gramEnd"/>
            <w:r w:rsidRPr="0072275E">
              <w:rPr>
                <w:sz w:val="24"/>
                <w:szCs w:val="24"/>
              </w:rPr>
              <w:t xml:space="preserve">  поселение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i/>
                <w:sz w:val="24"/>
                <w:szCs w:val="24"/>
              </w:rPr>
            </w:pPr>
            <w:r w:rsidRPr="0072275E">
              <w:rPr>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left="-102" w:right="-62"/>
              <w:jc w:val="center"/>
              <w:rPr>
                <w:sz w:val="24"/>
                <w:szCs w:val="24"/>
              </w:rPr>
            </w:pPr>
            <w:r w:rsidRPr="0072275E">
              <w:rPr>
                <w:sz w:val="24"/>
                <w:szCs w:val="24"/>
              </w:rPr>
              <w:t xml:space="preserve">пешеходная, </w:t>
            </w:r>
          </w:p>
          <w:p w:rsidR="00CE4F20" w:rsidRPr="0072275E" w:rsidRDefault="00CE4F20" w:rsidP="00824593">
            <w:pPr>
              <w:autoSpaceDE w:val="0"/>
              <w:autoSpaceDN w:val="0"/>
              <w:adjustRightInd w:val="0"/>
              <w:ind w:left="-102" w:right="-62"/>
              <w:jc w:val="center"/>
              <w:rPr>
                <w:sz w:val="24"/>
                <w:szCs w:val="24"/>
              </w:rPr>
            </w:pPr>
            <w:r w:rsidRPr="0072275E">
              <w:rPr>
                <w:sz w:val="24"/>
                <w:szCs w:val="24"/>
              </w:rPr>
              <w:t>мин.</w:t>
            </w:r>
          </w:p>
          <w:p w:rsidR="00CE4F20" w:rsidRPr="0072275E" w:rsidRDefault="00CE4F20" w:rsidP="00824593">
            <w:pPr>
              <w:autoSpaceDE w:val="0"/>
              <w:autoSpaceDN w:val="0"/>
              <w:adjustRightInd w:val="0"/>
              <w:ind w:left="-102" w:right="-62"/>
              <w:jc w:val="center"/>
              <w:rPr>
                <w:sz w:val="24"/>
                <w:szCs w:val="24"/>
              </w:rPr>
            </w:pPr>
            <w:proofErr w:type="gramStart"/>
            <w:r w:rsidRPr="0072275E">
              <w:rPr>
                <w:sz w:val="24"/>
                <w:szCs w:val="24"/>
              </w:rPr>
              <w:t>транспортная</w:t>
            </w:r>
            <w:proofErr w:type="gramEnd"/>
            <w:r w:rsidRPr="0072275E">
              <w:rPr>
                <w:sz w:val="24"/>
                <w:szCs w:val="24"/>
              </w:rPr>
              <w:t>, мин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50</w:t>
            </w:r>
          </w:p>
          <w:p w:rsidR="00CE4F20" w:rsidRPr="0072275E" w:rsidRDefault="00CE4F20" w:rsidP="00824593">
            <w:pPr>
              <w:autoSpaceDE w:val="0"/>
              <w:autoSpaceDN w:val="0"/>
              <w:adjustRightInd w:val="0"/>
              <w:jc w:val="center"/>
              <w:rPr>
                <w:sz w:val="24"/>
                <w:szCs w:val="24"/>
              </w:rPr>
            </w:pPr>
          </w:p>
          <w:p w:rsidR="00CE4F20" w:rsidRPr="0072275E" w:rsidRDefault="00CE4F20" w:rsidP="00824593">
            <w:pPr>
              <w:autoSpaceDE w:val="0"/>
              <w:autoSpaceDN w:val="0"/>
              <w:adjustRightInd w:val="0"/>
              <w:jc w:val="center"/>
              <w:rPr>
                <w:sz w:val="24"/>
                <w:szCs w:val="24"/>
              </w:rPr>
            </w:pPr>
            <w:r w:rsidRPr="0072275E">
              <w:rPr>
                <w:sz w:val="24"/>
                <w:szCs w:val="24"/>
              </w:rPr>
              <w:t>30</w:t>
            </w:r>
          </w:p>
        </w:tc>
      </w:tr>
      <w:tr w:rsidR="00CE4F20" w:rsidRPr="0072275E" w:rsidTr="00824593">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7</w:t>
            </w: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rPr>
                <w:sz w:val="24"/>
                <w:szCs w:val="24"/>
              </w:rPr>
            </w:pPr>
            <w:r w:rsidRPr="0072275E">
              <w:rPr>
                <w:sz w:val="24"/>
                <w:szCs w:val="24"/>
              </w:rPr>
              <w:t>Посадочные места в учреждениях клубного типа</w:t>
            </w:r>
          </w:p>
        </w:tc>
        <w:tc>
          <w:tcPr>
            <w:tcW w:w="1311" w:type="dxa"/>
            <w:tcBorders>
              <w:top w:val="single" w:sz="4" w:space="0" w:color="auto"/>
              <w:left w:val="single" w:sz="4" w:space="0" w:color="auto"/>
              <w:bottom w:val="single" w:sz="4" w:space="0" w:color="auto"/>
              <w:right w:val="single" w:sz="4" w:space="0" w:color="auto"/>
            </w:tcBorders>
          </w:tcPr>
          <w:p w:rsidR="00CE4F20" w:rsidRPr="0072275E" w:rsidRDefault="00CE4F20" w:rsidP="00824593">
            <w:pPr>
              <w:tabs>
                <w:tab w:val="left" w:pos="1418"/>
              </w:tabs>
              <w:autoSpaceDE w:val="0"/>
              <w:autoSpaceDN w:val="0"/>
              <w:adjustRightInd w:val="0"/>
              <w:ind w:right="142"/>
              <w:jc w:val="center"/>
              <w:rPr>
                <w:sz w:val="24"/>
                <w:szCs w:val="24"/>
              </w:rPr>
            </w:pPr>
            <w:r w:rsidRPr="0072275E">
              <w:rPr>
                <w:sz w:val="24"/>
                <w:szCs w:val="24"/>
              </w:rPr>
              <w:t>Количество посадочных мест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left="-102"/>
              <w:jc w:val="center"/>
              <w:rPr>
                <w:sz w:val="24"/>
                <w:szCs w:val="24"/>
              </w:rPr>
            </w:pPr>
            <w:r w:rsidRPr="0072275E">
              <w:rPr>
                <w:sz w:val="24"/>
                <w:szCs w:val="24"/>
              </w:rPr>
              <w:t>мест на  1000 жителей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80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left="-102" w:right="-62"/>
              <w:jc w:val="center"/>
              <w:rPr>
                <w:sz w:val="24"/>
                <w:szCs w:val="24"/>
              </w:rPr>
            </w:pPr>
            <w:r w:rsidRPr="0072275E">
              <w:rPr>
                <w:sz w:val="24"/>
                <w:szCs w:val="24"/>
              </w:rPr>
              <w:t>не устанавливается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w:t>
            </w:r>
          </w:p>
        </w:tc>
      </w:tr>
    </w:tbl>
    <w:p w:rsidR="00CE4F20" w:rsidRPr="0072275E" w:rsidRDefault="00CE4F20" w:rsidP="00CE4F20">
      <w:pPr>
        <w:pStyle w:val="07"/>
        <w:rPr>
          <w:sz w:val="24"/>
        </w:rPr>
      </w:pPr>
      <w:r w:rsidRPr="0072275E">
        <w:rPr>
          <w:sz w:val="24"/>
        </w:rPr>
        <w:t xml:space="preserve">Примечание </w:t>
      </w:r>
      <w:r w:rsidRPr="0072275E">
        <w:rPr>
          <w:rFonts w:eastAsia="Calibri"/>
          <w:sz w:val="24"/>
        </w:rPr>
        <w:t xml:space="preserve">– </w:t>
      </w:r>
      <w:r w:rsidRPr="0072275E">
        <w:rPr>
          <w:sz w:val="24"/>
        </w:rPr>
        <w:t xml:space="preserve">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w:t>
      </w:r>
      <w:r w:rsidRPr="0072275E">
        <w:rPr>
          <w:sz w:val="24"/>
        </w:rPr>
        <w:lastRenderedPageBreak/>
        <w:t xml:space="preserve">оцифрованным полнотекстовым информационным ресурсам, на право </w:t>
      </w:r>
      <w:proofErr w:type="gramStart"/>
      <w:r w:rsidRPr="0072275E">
        <w:rPr>
          <w:sz w:val="24"/>
        </w:rPr>
        <w:t>пользования</w:t>
      </w:r>
      <w:proofErr w:type="gramEnd"/>
      <w:r w:rsidRPr="0072275E">
        <w:rPr>
          <w:sz w:val="24"/>
        </w:rPr>
        <w:t xml:space="preserve"> которыми библиотека заключает договоры (соглашения) с собственниками этих ресурсов.</w:t>
      </w:r>
    </w:p>
    <w:p w:rsidR="00CE4F20" w:rsidRPr="0072275E" w:rsidRDefault="00CE4F20" w:rsidP="00CE4F20">
      <w:pPr>
        <w:pStyle w:val="08"/>
        <w:rPr>
          <w:sz w:val="24"/>
        </w:rPr>
      </w:pPr>
      <w:r w:rsidRPr="0072275E">
        <w:rPr>
          <w:sz w:val="24"/>
        </w:rPr>
        <w:t>К полнотекстовым информационным ресурсам, доступ к которым библиотека получает бесплатно, относятся:</w:t>
      </w:r>
    </w:p>
    <w:p w:rsidR="00CE4F20" w:rsidRPr="0072275E" w:rsidRDefault="00CE4F20" w:rsidP="00CE4F20">
      <w:pPr>
        <w:pStyle w:val="08"/>
        <w:rPr>
          <w:sz w:val="24"/>
        </w:rPr>
      </w:pPr>
      <w:r w:rsidRPr="0072275E">
        <w:rPr>
          <w:sz w:val="24"/>
        </w:rPr>
        <w:t>– фонды Национальной электронной библиотеки (НЭБ),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НЭБ включает: каталог всех хранящихся в фондах российских библиотек изданий; централизованный, ежедневно пополняемый архив оцифрованных изданий, как открытого доступа, так и ограниченных авторским правом;</w:t>
      </w:r>
    </w:p>
    <w:p w:rsidR="00CE4F20" w:rsidRPr="0072275E" w:rsidRDefault="00CE4F20" w:rsidP="00CE4F20">
      <w:pPr>
        <w:pStyle w:val="08"/>
        <w:rPr>
          <w:sz w:val="24"/>
        </w:rPr>
      </w:pPr>
      <w:r w:rsidRPr="0072275E">
        <w:rPr>
          <w:sz w:val="24"/>
        </w:rPr>
        <w:t>– фонды Президентской библиотеки.</w:t>
      </w:r>
    </w:p>
    <w:p w:rsidR="00CE4F20" w:rsidRPr="0072275E" w:rsidRDefault="00CE4F20" w:rsidP="00CE4F20">
      <w:pPr>
        <w:autoSpaceDE w:val="0"/>
        <w:autoSpaceDN w:val="0"/>
        <w:adjustRightInd w:val="0"/>
        <w:ind w:firstLine="540"/>
        <w:jc w:val="both"/>
        <w:rPr>
          <w:sz w:val="24"/>
          <w:szCs w:val="24"/>
        </w:rPr>
      </w:pPr>
    </w:p>
    <w:p w:rsidR="00CE4F20" w:rsidRPr="0072275E" w:rsidRDefault="00CE4F20" w:rsidP="00CE4F20">
      <w:pPr>
        <w:autoSpaceDE w:val="0"/>
        <w:autoSpaceDN w:val="0"/>
        <w:adjustRightInd w:val="0"/>
        <w:ind w:firstLine="540"/>
        <w:jc w:val="both"/>
        <w:rPr>
          <w:sz w:val="24"/>
          <w:szCs w:val="24"/>
        </w:rPr>
      </w:pPr>
      <w:r w:rsidRPr="0072275E">
        <w:rPr>
          <w:sz w:val="24"/>
          <w:szCs w:val="24"/>
        </w:rPr>
        <w:t>1.4.3. Расчетные показатели обеспеченности и доступности объектов культурного наследия местного значения не устанавливаются.</w:t>
      </w:r>
    </w:p>
    <w:p w:rsidR="00CE4F20" w:rsidRPr="0072275E" w:rsidRDefault="00CE4F20" w:rsidP="00CE4F20">
      <w:pPr>
        <w:autoSpaceDE w:val="0"/>
        <w:autoSpaceDN w:val="0"/>
        <w:adjustRightInd w:val="0"/>
        <w:ind w:firstLine="540"/>
        <w:jc w:val="both"/>
        <w:rPr>
          <w:sz w:val="24"/>
          <w:szCs w:val="24"/>
        </w:rPr>
      </w:pPr>
    </w:p>
    <w:p w:rsidR="00CE4F20" w:rsidRPr="0072275E" w:rsidRDefault="00CE4F20" w:rsidP="00CE4F20">
      <w:pPr>
        <w:autoSpaceDE w:val="0"/>
        <w:autoSpaceDN w:val="0"/>
        <w:adjustRightInd w:val="0"/>
        <w:spacing w:after="120"/>
        <w:ind w:firstLine="567"/>
        <w:jc w:val="both"/>
        <w:outlineLvl w:val="2"/>
        <w:rPr>
          <w:b/>
          <w:sz w:val="24"/>
          <w:szCs w:val="24"/>
        </w:rPr>
      </w:pPr>
      <w:r w:rsidRPr="0072275E">
        <w:rPr>
          <w:b/>
          <w:sz w:val="24"/>
          <w:szCs w:val="24"/>
        </w:rPr>
        <w:t>1.5. Объекты жилищного строительства</w:t>
      </w:r>
    </w:p>
    <w:p w:rsidR="00CE4F20" w:rsidRPr="0072275E" w:rsidRDefault="00CE4F20" w:rsidP="00CE4F20">
      <w:pPr>
        <w:autoSpaceDE w:val="0"/>
        <w:autoSpaceDN w:val="0"/>
        <w:adjustRightInd w:val="0"/>
        <w:ind w:firstLine="540"/>
        <w:jc w:val="both"/>
        <w:rPr>
          <w:sz w:val="24"/>
          <w:szCs w:val="24"/>
        </w:rPr>
      </w:pPr>
      <w:r w:rsidRPr="0072275E">
        <w:rPr>
          <w:sz w:val="24"/>
          <w:szCs w:val="24"/>
        </w:rPr>
        <w:t xml:space="preserve">1.5.1. </w:t>
      </w:r>
      <w:r w:rsidRPr="001220F9">
        <w:rPr>
          <w:sz w:val="24"/>
          <w:szCs w:val="24"/>
        </w:rPr>
        <w:t>Норма предоставления площади жилого помещения по договору социального найма в размере не менее 12 м</w:t>
      </w:r>
      <w:proofErr w:type="gramStart"/>
      <w:r w:rsidRPr="001220F9">
        <w:rPr>
          <w:sz w:val="24"/>
          <w:szCs w:val="24"/>
          <w:vertAlign w:val="superscript"/>
        </w:rPr>
        <w:t>2</w:t>
      </w:r>
      <w:proofErr w:type="gramEnd"/>
      <w:r w:rsidRPr="001220F9">
        <w:rPr>
          <w:sz w:val="24"/>
          <w:szCs w:val="24"/>
        </w:rPr>
        <w:t xml:space="preserve"> общей площади жилого помещения на одного члена семьи. Указанная норма утверждена Решение Благовещенского районного  Совета депутатов Благовещенского района Алтайского края от 17.06.2015 № 44 «Об установлении учетной нормы и нормы предоставления площади жилого помещения по договору социального найма на территории сельских поселений Благовещенского района Алтайского края</w:t>
      </w:r>
      <w:r>
        <w:rPr>
          <w:sz w:val="24"/>
          <w:szCs w:val="24"/>
        </w:rPr>
        <w:t>»</w:t>
      </w:r>
      <w:r w:rsidRPr="0072275E">
        <w:rPr>
          <w:sz w:val="24"/>
          <w:szCs w:val="24"/>
        </w:rPr>
        <w:t xml:space="preserve"> и в настоящих нормативах приведена как справочная.</w:t>
      </w:r>
    </w:p>
    <w:p w:rsidR="00CE4F20" w:rsidRPr="0072275E" w:rsidRDefault="00CE4F20" w:rsidP="00CE4F20">
      <w:pPr>
        <w:ind w:firstLine="709"/>
        <w:jc w:val="both"/>
        <w:rPr>
          <w:bCs/>
          <w:sz w:val="24"/>
          <w:szCs w:val="24"/>
        </w:rPr>
      </w:pPr>
      <w:r w:rsidRPr="0072275E">
        <w:rPr>
          <w:bCs/>
          <w:sz w:val="24"/>
          <w:szCs w:val="24"/>
        </w:rPr>
        <w:t xml:space="preserve">1.5.2. </w:t>
      </w:r>
      <w:r w:rsidRPr="0072275E">
        <w:rPr>
          <w:sz w:val="24"/>
          <w:szCs w:val="24"/>
        </w:rPr>
        <w:t>Максимально допустимые</w:t>
      </w:r>
      <w:r w:rsidRPr="0072275E">
        <w:rPr>
          <w:bCs/>
          <w:sz w:val="24"/>
          <w:szCs w:val="24"/>
        </w:rPr>
        <w:t xml:space="preserve"> расчетные показатели застройки жилых территориальных зон рекомендуется принимать не более приведенных в таблице 1.5.2.</w:t>
      </w:r>
    </w:p>
    <w:p w:rsidR="00CE4F20" w:rsidRPr="0072275E" w:rsidRDefault="00CE4F20" w:rsidP="00CE4F20">
      <w:pPr>
        <w:ind w:firstLine="709"/>
        <w:jc w:val="right"/>
        <w:rPr>
          <w:bCs/>
          <w:sz w:val="24"/>
          <w:szCs w:val="24"/>
        </w:rPr>
      </w:pPr>
      <w:r w:rsidRPr="0072275E">
        <w:rPr>
          <w:bCs/>
          <w:sz w:val="24"/>
          <w:szCs w:val="24"/>
        </w:rPr>
        <w:t>Таблица 1.5.2</w:t>
      </w:r>
    </w:p>
    <w:tbl>
      <w:tblPr>
        <w:tblW w:w="931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5"/>
        <w:gridCol w:w="1832"/>
        <w:gridCol w:w="1853"/>
      </w:tblGrid>
      <w:tr w:rsidR="00CE4F20" w:rsidRPr="0072275E" w:rsidTr="00824593">
        <w:trPr>
          <w:trHeight w:val="567"/>
          <w:jc w:val="center"/>
        </w:trPr>
        <w:tc>
          <w:tcPr>
            <w:tcW w:w="5625" w:type="dxa"/>
            <w:shd w:val="clear" w:color="auto" w:fill="auto"/>
            <w:vAlign w:val="center"/>
          </w:tcPr>
          <w:p w:rsidR="00CE4F20" w:rsidRPr="0072275E" w:rsidRDefault="00CE4F20" w:rsidP="00824593">
            <w:pPr>
              <w:jc w:val="center"/>
              <w:rPr>
                <w:sz w:val="24"/>
                <w:szCs w:val="24"/>
              </w:rPr>
            </w:pPr>
            <w:r w:rsidRPr="0072275E">
              <w:rPr>
                <w:sz w:val="24"/>
                <w:szCs w:val="24"/>
              </w:rPr>
              <w:t>Виды жилой застройки</w:t>
            </w:r>
          </w:p>
        </w:tc>
        <w:tc>
          <w:tcPr>
            <w:tcW w:w="1832" w:type="dxa"/>
            <w:shd w:val="clear" w:color="auto" w:fill="auto"/>
            <w:vAlign w:val="center"/>
          </w:tcPr>
          <w:p w:rsidR="00CE4F20" w:rsidRPr="0072275E" w:rsidRDefault="00CE4F20" w:rsidP="00824593">
            <w:pPr>
              <w:ind w:left="-57" w:right="-57"/>
              <w:jc w:val="center"/>
              <w:rPr>
                <w:sz w:val="24"/>
                <w:szCs w:val="24"/>
              </w:rPr>
            </w:pPr>
            <w:r w:rsidRPr="0072275E">
              <w:rPr>
                <w:sz w:val="24"/>
                <w:szCs w:val="24"/>
              </w:rPr>
              <w:t>Коэффициент застройки</w:t>
            </w:r>
          </w:p>
        </w:tc>
        <w:tc>
          <w:tcPr>
            <w:tcW w:w="1853" w:type="dxa"/>
            <w:shd w:val="clear" w:color="auto" w:fill="auto"/>
            <w:vAlign w:val="center"/>
          </w:tcPr>
          <w:p w:rsidR="00CE4F20" w:rsidRPr="0072275E" w:rsidRDefault="00CE4F20" w:rsidP="00824593">
            <w:pPr>
              <w:ind w:left="-57" w:right="-57"/>
              <w:jc w:val="center"/>
              <w:rPr>
                <w:sz w:val="24"/>
                <w:szCs w:val="24"/>
              </w:rPr>
            </w:pPr>
            <w:r w:rsidRPr="0072275E">
              <w:rPr>
                <w:sz w:val="24"/>
                <w:szCs w:val="24"/>
              </w:rPr>
              <w:t xml:space="preserve">Коэффициент </w:t>
            </w:r>
          </w:p>
          <w:p w:rsidR="00CE4F20" w:rsidRPr="0072275E" w:rsidRDefault="00CE4F20" w:rsidP="00824593">
            <w:pPr>
              <w:ind w:left="-57" w:right="-57"/>
              <w:jc w:val="center"/>
              <w:rPr>
                <w:sz w:val="24"/>
                <w:szCs w:val="24"/>
              </w:rPr>
            </w:pPr>
            <w:r w:rsidRPr="0072275E">
              <w:rPr>
                <w:sz w:val="24"/>
                <w:szCs w:val="24"/>
              </w:rPr>
              <w:t>плотности застройки</w:t>
            </w:r>
          </w:p>
        </w:tc>
      </w:tr>
      <w:tr w:rsidR="00CE4F20" w:rsidRPr="0072275E" w:rsidTr="00824593">
        <w:tblPrEx>
          <w:tblBorders>
            <w:bottom w:val="single" w:sz="4" w:space="0" w:color="auto"/>
          </w:tblBorders>
        </w:tblPrEx>
        <w:trPr>
          <w:trHeight w:val="20"/>
          <w:jc w:val="center"/>
        </w:trPr>
        <w:tc>
          <w:tcPr>
            <w:tcW w:w="5625" w:type="dxa"/>
            <w:tcBorders>
              <w:top w:val="single" w:sz="4" w:space="0" w:color="auto"/>
              <w:left w:val="single" w:sz="4" w:space="0" w:color="auto"/>
              <w:bottom w:val="single" w:sz="4" w:space="0" w:color="auto"/>
              <w:right w:val="single" w:sz="4" w:space="0" w:color="auto"/>
            </w:tcBorders>
            <w:shd w:val="clear" w:color="auto" w:fill="auto"/>
            <w:vAlign w:val="center"/>
          </w:tcPr>
          <w:p w:rsidR="00CE4F20" w:rsidRPr="0072275E" w:rsidRDefault="00CE4F20" w:rsidP="00824593">
            <w:pPr>
              <w:rPr>
                <w:sz w:val="24"/>
                <w:szCs w:val="24"/>
              </w:rPr>
            </w:pPr>
            <w:r w:rsidRPr="0072275E">
              <w:rPr>
                <w:sz w:val="24"/>
                <w:szCs w:val="24"/>
              </w:rPr>
              <w:t xml:space="preserve">Застройка малоэтажными и </w:t>
            </w:r>
            <w:proofErr w:type="spellStart"/>
            <w:r w:rsidRPr="0072275E">
              <w:rPr>
                <w:sz w:val="24"/>
                <w:szCs w:val="24"/>
              </w:rPr>
              <w:t>среднеэтажными</w:t>
            </w:r>
            <w:proofErr w:type="spellEnd"/>
            <w:r w:rsidRPr="0072275E">
              <w:rPr>
                <w:sz w:val="24"/>
                <w:szCs w:val="24"/>
              </w:rPr>
              <w:t xml:space="preserve"> многоквартирными жилыми домами </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CE4F20" w:rsidRPr="0072275E" w:rsidRDefault="00CE4F20" w:rsidP="00824593">
            <w:pPr>
              <w:jc w:val="center"/>
              <w:rPr>
                <w:sz w:val="24"/>
                <w:szCs w:val="24"/>
              </w:rPr>
            </w:pPr>
            <w:r w:rsidRPr="0072275E">
              <w:rPr>
                <w:sz w:val="24"/>
                <w:szCs w:val="24"/>
              </w:rPr>
              <w:t>0,4</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CE4F20" w:rsidRPr="0072275E" w:rsidRDefault="00CE4F20" w:rsidP="00824593">
            <w:pPr>
              <w:jc w:val="center"/>
              <w:rPr>
                <w:sz w:val="24"/>
                <w:szCs w:val="24"/>
              </w:rPr>
            </w:pPr>
            <w:r w:rsidRPr="0072275E">
              <w:rPr>
                <w:sz w:val="24"/>
                <w:szCs w:val="24"/>
              </w:rPr>
              <w:t>0,8</w:t>
            </w:r>
          </w:p>
        </w:tc>
      </w:tr>
      <w:tr w:rsidR="00CE4F20" w:rsidRPr="0072275E" w:rsidTr="00824593">
        <w:tblPrEx>
          <w:tblBorders>
            <w:bottom w:val="single" w:sz="4" w:space="0" w:color="auto"/>
          </w:tblBorders>
        </w:tblPrEx>
        <w:trPr>
          <w:trHeight w:val="20"/>
          <w:jc w:val="center"/>
        </w:trPr>
        <w:tc>
          <w:tcPr>
            <w:tcW w:w="5625" w:type="dxa"/>
            <w:tcBorders>
              <w:top w:val="single" w:sz="4" w:space="0" w:color="auto"/>
              <w:left w:val="single" w:sz="4" w:space="0" w:color="auto"/>
              <w:bottom w:val="single" w:sz="4" w:space="0" w:color="auto"/>
              <w:right w:val="single" w:sz="4" w:space="0" w:color="auto"/>
            </w:tcBorders>
            <w:shd w:val="clear" w:color="auto" w:fill="auto"/>
            <w:vAlign w:val="center"/>
          </w:tcPr>
          <w:p w:rsidR="00CE4F20" w:rsidRPr="0072275E" w:rsidRDefault="00CE4F20" w:rsidP="00824593">
            <w:pPr>
              <w:rPr>
                <w:sz w:val="24"/>
                <w:szCs w:val="24"/>
              </w:rPr>
            </w:pPr>
            <w:r w:rsidRPr="0072275E">
              <w:rPr>
                <w:sz w:val="24"/>
                <w:szCs w:val="24"/>
              </w:rPr>
              <w:t xml:space="preserve">Застройка блокированными жилыми домами с </w:t>
            </w:r>
            <w:proofErr w:type="spellStart"/>
            <w:r w:rsidRPr="0072275E">
              <w:rPr>
                <w:sz w:val="24"/>
                <w:szCs w:val="24"/>
              </w:rPr>
              <w:t>приквартирными</w:t>
            </w:r>
            <w:proofErr w:type="spellEnd"/>
            <w:r w:rsidRPr="0072275E">
              <w:rPr>
                <w:sz w:val="24"/>
                <w:szCs w:val="24"/>
              </w:rPr>
              <w:t xml:space="preserve"> земельными участками</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CE4F20" w:rsidRPr="0072275E" w:rsidRDefault="00CE4F20" w:rsidP="00824593">
            <w:pPr>
              <w:jc w:val="center"/>
              <w:rPr>
                <w:sz w:val="24"/>
                <w:szCs w:val="24"/>
              </w:rPr>
            </w:pPr>
            <w:r w:rsidRPr="0072275E">
              <w:rPr>
                <w:sz w:val="24"/>
                <w:szCs w:val="24"/>
              </w:rPr>
              <w:t>0,3</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CE4F20" w:rsidRPr="0072275E" w:rsidRDefault="00CE4F20" w:rsidP="00824593">
            <w:pPr>
              <w:jc w:val="center"/>
              <w:rPr>
                <w:sz w:val="24"/>
                <w:szCs w:val="24"/>
              </w:rPr>
            </w:pPr>
            <w:r w:rsidRPr="0072275E">
              <w:rPr>
                <w:sz w:val="24"/>
                <w:szCs w:val="24"/>
              </w:rPr>
              <w:t>0,6</w:t>
            </w:r>
          </w:p>
        </w:tc>
      </w:tr>
      <w:tr w:rsidR="00CE4F20" w:rsidRPr="0072275E" w:rsidTr="00824593">
        <w:tblPrEx>
          <w:tblBorders>
            <w:bottom w:val="single" w:sz="4" w:space="0" w:color="auto"/>
          </w:tblBorders>
        </w:tblPrEx>
        <w:trPr>
          <w:trHeight w:val="20"/>
          <w:jc w:val="center"/>
        </w:trPr>
        <w:tc>
          <w:tcPr>
            <w:tcW w:w="5625" w:type="dxa"/>
            <w:tcBorders>
              <w:top w:val="single" w:sz="4" w:space="0" w:color="auto"/>
              <w:left w:val="single" w:sz="4" w:space="0" w:color="auto"/>
              <w:bottom w:val="single" w:sz="4" w:space="0" w:color="auto"/>
              <w:right w:val="single" w:sz="4" w:space="0" w:color="auto"/>
            </w:tcBorders>
            <w:shd w:val="clear" w:color="auto" w:fill="auto"/>
            <w:vAlign w:val="center"/>
          </w:tcPr>
          <w:p w:rsidR="00CE4F20" w:rsidRPr="0072275E" w:rsidRDefault="00CE4F20" w:rsidP="00824593">
            <w:pPr>
              <w:suppressAutoHyphens/>
              <w:rPr>
                <w:sz w:val="24"/>
                <w:szCs w:val="24"/>
              </w:rPr>
            </w:pPr>
            <w:r w:rsidRPr="0072275E">
              <w:rPr>
                <w:sz w:val="24"/>
                <w:szCs w:val="24"/>
              </w:rPr>
              <w:t>Застройка одно-, двухквартирными жилыми домами с приусадебными земельными участками</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CE4F20" w:rsidRPr="0072275E" w:rsidRDefault="00CE4F20" w:rsidP="00824593">
            <w:pPr>
              <w:jc w:val="center"/>
              <w:rPr>
                <w:sz w:val="24"/>
                <w:szCs w:val="24"/>
              </w:rPr>
            </w:pPr>
            <w:r w:rsidRPr="0072275E">
              <w:rPr>
                <w:sz w:val="24"/>
                <w:szCs w:val="24"/>
              </w:rPr>
              <w:t>0,2</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CE4F20" w:rsidRPr="0072275E" w:rsidRDefault="00CE4F20" w:rsidP="00824593">
            <w:pPr>
              <w:jc w:val="center"/>
              <w:rPr>
                <w:sz w:val="24"/>
                <w:szCs w:val="24"/>
              </w:rPr>
            </w:pPr>
            <w:r w:rsidRPr="0072275E">
              <w:rPr>
                <w:sz w:val="24"/>
                <w:szCs w:val="24"/>
              </w:rPr>
              <w:t>0,4</w:t>
            </w:r>
          </w:p>
        </w:tc>
      </w:tr>
    </w:tbl>
    <w:p w:rsidR="00CE4F20" w:rsidRPr="0072275E" w:rsidRDefault="00CE4F20" w:rsidP="00CE4F20">
      <w:pPr>
        <w:autoSpaceDE w:val="0"/>
        <w:autoSpaceDN w:val="0"/>
        <w:adjustRightInd w:val="0"/>
        <w:ind w:firstLine="540"/>
        <w:jc w:val="both"/>
        <w:rPr>
          <w:sz w:val="24"/>
          <w:szCs w:val="24"/>
        </w:rPr>
      </w:pPr>
    </w:p>
    <w:p w:rsidR="00CE4F20" w:rsidRPr="0072275E" w:rsidRDefault="00CE4F20" w:rsidP="00CE4F20">
      <w:pPr>
        <w:autoSpaceDE w:val="0"/>
        <w:autoSpaceDN w:val="0"/>
        <w:adjustRightInd w:val="0"/>
        <w:spacing w:after="120"/>
        <w:ind w:firstLine="567"/>
        <w:jc w:val="both"/>
        <w:outlineLvl w:val="2"/>
        <w:rPr>
          <w:b/>
          <w:sz w:val="24"/>
          <w:szCs w:val="24"/>
        </w:rPr>
      </w:pPr>
      <w:r w:rsidRPr="0072275E">
        <w:rPr>
          <w:b/>
          <w:sz w:val="24"/>
          <w:szCs w:val="24"/>
        </w:rPr>
        <w:t>1.6. Объекты здравоохранения</w:t>
      </w:r>
    </w:p>
    <w:p w:rsidR="00CE4F20" w:rsidRPr="0072275E" w:rsidRDefault="00CE4F20" w:rsidP="00CE4F20">
      <w:pPr>
        <w:ind w:firstLine="459"/>
        <w:jc w:val="both"/>
        <w:rPr>
          <w:sz w:val="24"/>
          <w:szCs w:val="24"/>
        </w:rPr>
      </w:pPr>
      <w:r w:rsidRPr="0072275E">
        <w:rPr>
          <w:sz w:val="24"/>
          <w:szCs w:val="24"/>
        </w:rPr>
        <w:t>1.6.1 Расчетные показатели обеспеченности и доступности учреждений оказания населению первичной медицинской помощи (фельдшерско-акушерские пункты, кабинеты врача) в настоящих нормативах не устанавливаются.</w:t>
      </w:r>
    </w:p>
    <w:p w:rsidR="00CE4F20" w:rsidRPr="0072275E" w:rsidRDefault="00CE4F20" w:rsidP="00CE4F20">
      <w:pPr>
        <w:autoSpaceDE w:val="0"/>
        <w:autoSpaceDN w:val="0"/>
        <w:adjustRightInd w:val="0"/>
        <w:ind w:firstLine="540"/>
        <w:jc w:val="both"/>
        <w:rPr>
          <w:color w:val="2D2D2D"/>
          <w:spacing w:val="2"/>
          <w:sz w:val="24"/>
          <w:szCs w:val="24"/>
        </w:rPr>
      </w:pPr>
    </w:p>
    <w:p w:rsidR="00CE4F20" w:rsidRPr="0072275E" w:rsidRDefault="00CE4F20" w:rsidP="00CE4F20">
      <w:pPr>
        <w:autoSpaceDE w:val="0"/>
        <w:autoSpaceDN w:val="0"/>
        <w:adjustRightInd w:val="0"/>
        <w:spacing w:after="120"/>
        <w:ind w:firstLine="567"/>
        <w:jc w:val="both"/>
        <w:outlineLvl w:val="2"/>
        <w:rPr>
          <w:b/>
          <w:sz w:val="24"/>
          <w:szCs w:val="24"/>
        </w:rPr>
      </w:pPr>
      <w:r w:rsidRPr="0072275E">
        <w:rPr>
          <w:b/>
          <w:sz w:val="24"/>
          <w:szCs w:val="24"/>
        </w:rPr>
        <w:t>1.7. Объекты аварийно-спасательной и противопожарной службы</w:t>
      </w:r>
    </w:p>
    <w:p w:rsidR="00CE4F20" w:rsidRPr="0072275E" w:rsidRDefault="00CE4F20" w:rsidP="00CE4F20">
      <w:pPr>
        <w:autoSpaceDE w:val="0"/>
        <w:autoSpaceDN w:val="0"/>
        <w:adjustRightInd w:val="0"/>
        <w:ind w:firstLine="567"/>
        <w:jc w:val="both"/>
        <w:rPr>
          <w:sz w:val="24"/>
          <w:szCs w:val="24"/>
        </w:rPr>
      </w:pPr>
      <w:r w:rsidRPr="0072275E">
        <w:rPr>
          <w:sz w:val="24"/>
          <w:szCs w:val="24"/>
        </w:rPr>
        <w:t xml:space="preserve">1.7.1. </w:t>
      </w:r>
      <w:proofErr w:type="gramStart"/>
      <w:r w:rsidRPr="0072275E">
        <w:rPr>
          <w:sz w:val="24"/>
          <w:szCs w:val="24"/>
        </w:rPr>
        <w:t>Регламентация состава, параметров, правил размещения и использования объектов, необходимых для обеспечения первичных мер пожарной безопасности в границах населенных пунктов поселения, для предупреждения и ликвидации последствий чрезвычайных ситуаций в границах поселения, а также для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относится к компетенции федеральных органов</w:t>
      </w:r>
      <w:proofErr w:type="gramEnd"/>
      <w:r w:rsidRPr="0072275E">
        <w:rPr>
          <w:sz w:val="24"/>
          <w:szCs w:val="24"/>
        </w:rPr>
        <w:t xml:space="preserve"> власти, поэтому показатели обеспеченности и доступности для населения таких объектов в настоящих нормативах не устанавливаются. </w:t>
      </w:r>
    </w:p>
    <w:p w:rsidR="00CE4F20" w:rsidRPr="0072275E" w:rsidRDefault="00CE4F20" w:rsidP="00CE4F20">
      <w:pPr>
        <w:spacing w:line="315" w:lineRule="atLeast"/>
        <w:ind w:firstLine="567"/>
        <w:textAlignment w:val="baseline"/>
        <w:rPr>
          <w:color w:val="2D2D2D"/>
          <w:spacing w:val="2"/>
          <w:sz w:val="24"/>
          <w:szCs w:val="24"/>
        </w:rPr>
      </w:pPr>
    </w:p>
    <w:p w:rsidR="00CE4F20" w:rsidRPr="0072275E" w:rsidRDefault="00CE4F20" w:rsidP="00CE4F20">
      <w:pPr>
        <w:autoSpaceDE w:val="0"/>
        <w:autoSpaceDN w:val="0"/>
        <w:adjustRightInd w:val="0"/>
        <w:spacing w:after="120"/>
        <w:ind w:firstLine="567"/>
        <w:jc w:val="both"/>
        <w:outlineLvl w:val="2"/>
        <w:rPr>
          <w:b/>
          <w:sz w:val="24"/>
          <w:szCs w:val="24"/>
        </w:rPr>
      </w:pPr>
      <w:r w:rsidRPr="0072275E">
        <w:rPr>
          <w:b/>
          <w:sz w:val="24"/>
          <w:szCs w:val="24"/>
        </w:rPr>
        <w:lastRenderedPageBreak/>
        <w:t>1.8 Объекты, предназначенные для обеспечения жителей поселения услугами связи</w:t>
      </w:r>
    </w:p>
    <w:p w:rsidR="00CE4F20" w:rsidRPr="0072275E" w:rsidRDefault="00CE4F20" w:rsidP="00CE4F20">
      <w:pPr>
        <w:autoSpaceDE w:val="0"/>
        <w:autoSpaceDN w:val="0"/>
        <w:adjustRightInd w:val="0"/>
        <w:ind w:firstLine="567"/>
        <w:jc w:val="both"/>
        <w:rPr>
          <w:sz w:val="24"/>
          <w:szCs w:val="24"/>
        </w:rPr>
      </w:pPr>
      <w:r w:rsidRPr="0072275E">
        <w:rPr>
          <w:sz w:val="24"/>
          <w:szCs w:val="24"/>
        </w:rPr>
        <w:t>1.8.1. Минимально допустимый уровень обеспеченности населения отделени</w:t>
      </w:r>
      <w:r>
        <w:rPr>
          <w:sz w:val="24"/>
          <w:szCs w:val="24"/>
        </w:rPr>
        <w:t>ями почтовой связи принимается 1 объект</w:t>
      </w:r>
      <w:r w:rsidRPr="0072275E">
        <w:rPr>
          <w:sz w:val="24"/>
          <w:szCs w:val="24"/>
        </w:rPr>
        <w:t xml:space="preserve"> на</w:t>
      </w:r>
      <w:r>
        <w:rPr>
          <w:sz w:val="24"/>
          <w:szCs w:val="24"/>
        </w:rPr>
        <w:t xml:space="preserve"> сельское</w:t>
      </w:r>
      <w:r w:rsidRPr="0072275E">
        <w:rPr>
          <w:sz w:val="24"/>
          <w:szCs w:val="24"/>
        </w:rPr>
        <w:t xml:space="preserve"> поселение. Максимально допустимый уровень пешеходной доступности отделения почтовой связи принимается 1,5 км. Рекомендуемый размер земельного участка 0,07-</w:t>
      </w:r>
      <w:smartTag w:uri="urn:schemas-microsoft-com:office:smarttags" w:element="metricconverter">
        <w:smartTagPr>
          <w:attr w:name="ProductID" w:val="0,12 га"/>
        </w:smartTagPr>
        <w:r w:rsidRPr="0072275E">
          <w:rPr>
            <w:sz w:val="24"/>
            <w:szCs w:val="24"/>
          </w:rPr>
          <w:t>0,12 га</w:t>
        </w:r>
      </w:smartTag>
      <w:r w:rsidRPr="0072275E">
        <w:rPr>
          <w:sz w:val="24"/>
          <w:szCs w:val="24"/>
        </w:rPr>
        <w:t xml:space="preserve"> на объект.</w:t>
      </w:r>
    </w:p>
    <w:p w:rsidR="00CE4F20" w:rsidRPr="0072275E" w:rsidRDefault="00CE4F20" w:rsidP="00CE4F20">
      <w:pPr>
        <w:autoSpaceDE w:val="0"/>
        <w:autoSpaceDN w:val="0"/>
        <w:adjustRightInd w:val="0"/>
        <w:ind w:firstLine="567"/>
        <w:jc w:val="both"/>
        <w:rPr>
          <w:sz w:val="24"/>
          <w:szCs w:val="24"/>
        </w:rPr>
      </w:pPr>
      <w:r w:rsidRPr="0072275E">
        <w:rPr>
          <w:sz w:val="24"/>
          <w:szCs w:val="24"/>
        </w:rPr>
        <w:t xml:space="preserve"> </w:t>
      </w:r>
    </w:p>
    <w:p w:rsidR="00CE4F20" w:rsidRPr="0072275E" w:rsidRDefault="00CE4F20" w:rsidP="00CE4F20">
      <w:pPr>
        <w:autoSpaceDE w:val="0"/>
        <w:autoSpaceDN w:val="0"/>
        <w:adjustRightInd w:val="0"/>
        <w:spacing w:after="120"/>
        <w:ind w:firstLine="567"/>
        <w:jc w:val="both"/>
        <w:outlineLvl w:val="2"/>
        <w:rPr>
          <w:b/>
          <w:sz w:val="24"/>
          <w:szCs w:val="24"/>
        </w:rPr>
      </w:pPr>
      <w:r w:rsidRPr="0072275E">
        <w:rPr>
          <w:b/>
          <w:sz w:val="24"/>
          <w:szCs w:val="24"/>
        </w:rPr>
        <w:t>1.9. Объекты общественного питания, торговли, бытового обслуживания, городские рынки</w:t>
      </w:r>
    </w:p>
    <w:p w:rsidR="00CE4F20" w:rsidRPr="0072275E" w:rsidRDefault="00CE4F20" w:rsidP="00CE4F20">
      <w:pPr>
        <w:autoSpaceDE w:val="0"/>
        <w:autoSpaceDN w:val="0"/>
        <w:adjustRightInd w:val="0"/>
        <w:ind w:firstLine="567"/>
        <w:jc w:val="both"/>
        <w:rPr>
          <w:sz w:val="24"/>
          <w:szCs w:val="24"/>
        </w:rPr>
      </w:pPr>
      <w:r w:rsidRPr="0072275E">
        <w:rPr>
          <w:sz w:val="24"/>
          <w:szCs w:val="24"/>
        </w:rPr>
        <w:t>1.9.1. Расчетные показатели объектов, необходимых для обеспечения населения поселений услугами общественного питания, торговли и бытового обслуживания, приведены в таблице 1.9.1.</w:t>
      </w:r>
    </w:p>
    <w:p w:rsidR="00CE4F20" w:rsidRPr="0072275E" w:rsidRDefault="00CE4F20" w:rsidP="00CE4F20">
      <w:pPr>
        <w:autoSpaceDE w:val="0"/>
        <w:autoSpaceDN w:val="0"/>
        <w:adjustRightInd w:val="0"/>
        <w:jc w:val="right"/>
        <w:outlineLvl w:val="3"/>
        <w:rPr>
          <w:sz w:val="24"/>
          <w:szCs w:val="24"/>
        </w:rPr>
      </w:pPr>
      <w:r w:rsidRPr="0072275E">
        <w:rPr>
          <w:sz w:val="24"/>
          <w:szCs w:val="24"/>
        </w:rPr>
        <w:t>Таблица 1.9.1</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602"/>
        <w:gridCol w:w="2517"/>
        <w:gridCol w:w="1417"/>
        <w:gridCol w:w="1134"/>
        <w:gridCol w:w="992"/>
        <w:gridCol w:w="1418"/>
        <w:gridCol w:w="1276"/>
      </w:tblGrid>
      <w:tr w:rsidR="00CE4F20" w:rsidRPr="0072275E" w:rsidTr="00824593">
        <w:tc>
          <w:tcPr>
            <w:tcW w:w="6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left="-102" w:right="-62"/>
              <w:jc w:val="center"/>
              <w:rPr>
                <w:sz w:val="24"/>
                <w:szCs w:val="24"/>
              </w:rPr>
            </w:pPr>
            <w:r w:rsidRPr="0072275E">
              <w:rPr>
                <w:sz w:val="24"/>
                <w:szCs w:val="24"/>
              </w:rPr>
              <w:t xml:space="preserve">№ </w:t>
            </w:r>
            <w:proofErr w:type="gramStart"/>
            <w:r w:rsidRPr="0072275E">
              <w:rPr>
                <w:sz w:val="24"/>
                <w:szCs w:val="24"/>
              </w:rPr>
              <w:t>п</w:t>
            </w:r>
            <w:proofErr w:type="gramEnd"/>
            <w:r w:rsidRPr="0072275E">
              <w:rPr>
                <w:sz w:val="24"/>
                <w:szCs w:val="24"/>
              </w:rPr>
              <w:t>/п</w:t>
            </w:r>
          </w:p>
        </w:tc>
        <w:tc>
          <w:tcPr>
            <w:tcW w:w="25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Наименование объекта</w:t>
            </w:r>
          </w:p>
        </w:tc>
        <w:tc>
          <w:tcPr>
            <w:tcW w:w="1417" w:type="dxa"/>
            <w:vMerge w:val="restart"/>
            <w:tcBorders>
              <w:top w:val="single" w:sz="4" w:space="0" w:color="auto"/>
              <w:left w:val="single" w:sz="4" w:space="0" w:color="auto"/>
              <w:right w:val="single" w:sz="4" w:space="0" w:color="auto"/>
            </w:tcBorders>
          </w:tcPr>
          <w:p w:rsidR="00CE4F20" w:rsidRPr="0072275E" w:rsidRDefault="00CE4F20" w:rsidP="00824593">
            <w:pPr>
              <w:spacing w:line="315" w:lineRule="atLeast"/>
              <w:jc w:val="center"/>
              <w:textAlignment w:val="baseline"/>
              <w:rPr>
                <w:color w:val="2D2D2D"/>
                <w:sz w:val="24"/>
                <w:szCs w:val="24"/>
              </w:rPr>
            </w:pPr>
            <w:r w:rsidRPr="0072275E">
              <w:rPr>
                <w:color w:val="2D2D2D"/>
                <w:sz w:val="24"/>
                <w:szCs w:val="24"/>
              </w:rPr>
              <w:t>Ресурс объекта</w:t>
            </w:r>
          </w:p>
          <w:p w:rsidR="00CE4F20" w:rsidRPr="0072275E" w:rsidRDefault="00CE4F20" w:rsidP="00824593">
            <w:pPr>
              <w:autoSpaceDE w:val="0"/>
              <w:autoSpaceDN w:val="0"/>
              <w:adjustRightInd w:val="0"/>
              <w:ind w:right="141"/>
              <w:jc w:val="center"/>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left="-64"/>
              <w:jc w:val="center"/>
              <w:rPr>
                <w:sz w:val="24"/>
                <w:szCs w:val="24"/>
              </w:rPr>
            </w:pPr>
            <w:r w:rsidRPr="0072275E">
              <w:rPr>
                <w:sz w:val="24"/>
                <w:szCs w:val="24"/>
              </w:rPr>
              <w:t>Максимально допустимый уровень территориальной доступности</w:t>
            </w:r>
          </w:p>
        </w:tc>
      </w:tr>
      <w:tr w:rsidR="00CE4F20" w:rsidRPr="0072275E" w:rsidTr="00824593">
        <w:tc>
          <w:tcPr>
            <w:tcW w:w="6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firstLine="540"/>
              <w:jc w:val="both"/>
              <w:rPr>
                <w:sz w:val="24"/>
                <w:szCs w:val="24"/>
              </w:rPr>
            </w:pPr>
          </w:p>
        </w:tc>
        <w:tc>
          <w:tcPr>
            <w:tcW w:w="25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firstLine="540"/>
              <w:jc w:val="both"/>
              <w:rPr>
                <w:sz w:val="24"/>
                <w:szCs w:val="24"/>
              </w:rPr>
            </w:pPr>
          </w:p>
        </w:tc>
        <w:tc>
          <w:tcPr>
            <w:tcW w:w="1417" w:type="dxa"/>
            <w:vMerge/>
            <w:tcBorders>
              <w:left w:val="single" w:sz="4" w:space="0" w:color="auto"/>
              <w:bottom w:val="single" w:sz="4" w:space="0" w:color="auto"/>
              <w:right w:val="single" w:sz="4" w:space="0" w:color="auto"/>
            </w:tcBorders>
          </w:tcPr>
          <w:p w:rsidR="00CE4F20" w:rsidRPr="0072275E" w:rsidRDefault="00CE4F20" w:rsidP="00824593">
            <w:pPr>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left="-102"/>
              <w:jc w:val="center"/>
              <w:rPr>
                <w:sz w:val="24"/>
                <w:szCs w:val="24"/>
              </w:rPr>
            </w:pPr>
            <w:r w:rsidRPr="0072275E">
              <w:rPr>
                <w:sz w:val="24"/>
                <w:szCs w:val="24"/>
              </w:rPr>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left="-102" w:right="-62"/>
              <w:jc w:val="center"/>
              <w:rPr>
                <w:sz w:val="24"/>
                <w:szCs w:val="24"/>
              </w:rPr>
            </w:pPr>
            <w:r w:rsidRPr="0072275E">
              <w:rPr>
                <w:sz w:val="24"/>
                <w:szCs w:val="24"/>
              </w:rPr>
              <w:t>Значение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left="-102"/>
              <w:jc w:val="center"/>
              <w:rPr>
                <w:sz w:val="24"/>
                <w:szCs w:val="24"/>
              </w:rPr>
            </w:pPr>
            <w:r w:rsidRPr="0072275E">
              <w:rPr>
                <w:sz w:val="24"/>
                <w:szCs w:val="24"/>
              </w:rPr>
              <w:t>Значение</w:t>
            </w:r>
          </w:p>
        </w:tc>
      </w:tr>
      <w:tr w:rsidR="00CE4F20" w:rsidRPr="0072275E" w:rsidTr="00824593">
        <w:trPr>
          <w:trHeight w:val="2201"/>
        </w:trPr>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bookmarkStart w:id="17" w:name="Par1056"/>
            <w:bookmarkEnd w:id="17"/>
            <w:r w:rsidRPr="0072275E">
              <w:rPr>
                <w:sz w:val="24"/>
                <w:szCs w:val="24"/>
              </w:rPr>
              <w:t>1</w:t>
            </w:r>
          </w:p>
        </w:tc>
        <w:tc>
          <w:tcPr>
            <w:tcW w:w="2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rPr>
                <w:sz w:val="24"/>
                <w:szCs w:val="24"/>
              </w:rPr>
            </w:pPr>
            <w:r w:rsidRPr="0072275E">
              <w:rPr>
                <w:sz w:val="24"/>
                <w:szCs w:val="24"/>
              </w:rPr>
              <w:t>Объекты общественного питания (рестораны, кафе, столовые, закусочные, предприятия быстрого питания)</w:t>
            </w:r>
          </w:p>
        </w:tc>
        <w:tc>
          <w:tcPr>
            <w:tcW w:w="1417" w:type="dxa"/>
            <w:tcBorders>
              <w:top w:val="single" w:sz="4" w:space="0" w:color="auto"/>
              <w:left w:val="single" w:sz="4" w:space="0" w:color="auto"/>
              <w:bottom w:val="single" w:sz="4" w:space="0" w:color="auto"/>
              <w:right w:val="single" w:sz="4" w:space="0" w:color="auto"/>
            </w:tcBorders>
          </w:tcPr>
          <w:p w:rsidR="00CE4F20" w:rsidRPr="0072275E" w:rsidRDefault="00CE4F20" w:rsidP="00824593">
            <w:pPr>
              <w:autoSpaceDE w:val="0"/>
              <w:autoSpaceDN w:val="0"/>
              <w:adjustRightInd w:val="0"/>
              <w:jc w:val="center"/>
              <w:rPr>
                <w:sz w:val="24"/>
                <w:szCs w:val="24"/>
              </w:rPr>
            </w:pPr>
            <w:r w:rsidRPr="0072275E">
              <w:rPr>
                <w:sz w:val="24"/>
                <w:szCs w:val="24"/>
              </w:rPr>
              <w:t>Количество посадочных мест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мест /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40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left="-102" w:right="-62"/>
              <w:jc w:val="center"/>
              <w:rPr>
                <w:sz w:val="24"/>
                <w:szCs w:val="24"/>
              </w:rPr>
            </w:pPr>
            <w:r w:rsidRPr="0072275E">
              <w:rPr>
                <w:sz w:val="24"/>
                <w:szCs w:val="24"/>
              </w:rPr>
              <w:t>пешеходная,</w:t>
            </w:r>
          </w:p>
          <w:p w:rsidR="00CE4F20" w:rsidRPr="0072275E" w:rsidRDefault="00CE4F20" w:rsidP="00824593">
            <w:pPr>
              <w:autoSpaceDE w:val="0"/>
              <w:autoSpaceDN w:val="0"/>
              <w:adjustRightInd w:val="0"/>
              <w:ind w:left="-102" w:right="-62"/>
              <w:jc w:val="center"/>
              <w:rPr>
                <w:sz w:val="24"/>
                <w:szCs w:val="24"/>
              </w:rPr>
            </w:pPr>
            <w:r w:rsidRPr="0072275E">
              <w:rPr>
                <w:sz w:val="24"/>
                <w:szCs w:val="24"/>
              </w:rPr>
              <w:t xml:space="preserve"> м</w:t>
            </w:r>
          </w:p>
          <w:p w:rsidR="00CE4F20" w:rsidRPr="0072275E" w:rsidRDefault="00CE4F20" w:rsidP="00824593">
            <w:pPr>
              <w:autoSpaceDE w:val="0"/>
              <w:autoSpaceDN w:val="0"/>
              <w:adjustRightInd w:val="0"/>
              <w:ind w:left="-102" w:right="-62"/>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 xml:space="preserve">в зонах  </w:t>
            </w:r>
            <w:proofErr w:type="spellStart"/>
            <w:proofErr w:type="gramStart"/>
            <w:r w:rsidRPr="0072275E">
              <w:rPr>
                <w:sz w:val="24"/>
                <w:szCs w:val="24"/>
              </w:rPr>
              <w:t>многоквар-тирной</w:t>
            </w:r>
            <w:proofErr w:type="spellEnd"/>
            <w:proofErr w:type="gramEnd"/>
            <w:r w:rsidRPr="0072275E">
              <w:rPr>
                <w:sz w:val="24"/>
                <w:szCs w:val="24"/>
              </w:rPr>
              <w:t xml:space="preserve"> застройки 500, </w:t>
            </w:r>
            <w:proofErr w:type="spellStart"/>
            <w:r w:rsidRPr="0072275E">
              <w:rPr>
                <w:sz w:val="24"/>
                <w:szCs w:val="24"/>
              </w:rPr>
              <w:t>индиви</w:t>
            </w:r>
            <w:proofErr w:type="spellEnd"/>
            <w:r w:rsidRPr="0072275E">
              <w:rPr>
                <w:sz w:val="24"/>
                <w:szCs w:val="24"/>
              </w:rPr>
              <w:t>-дуальной застройки 800</w:t>
            </w:r>
          </w:p>
        </w:tc>
      </w:tr>
      <w:tr w:rsidR="00CE4F20" w:rsidRPr="0072275E" w:rsidTr="00824593">
        <w:trPr>
          <w:trHeight w:val="2023"/>
        </w:trPr>
        <w:tc>
          <w:tcPr>
            <w:tcW w:w="602" w:type="dxa"/>
            <w:tcBorders>
              <w:top w:val="single" w:sz="4" w:space="0" w:color="auto"/>
              <w:left w:val="single" w:sz="4" w:space="0" w:color="auto"/>
              <w:right w:val="single" w:sz="4" w:space="0" w:color="auto"/>
            </w:tcBorders>
            <w:tcMar>
              <w:top w:w="62" w:type="dxa"/>
              <w:left w:w="102" w:type="dxa"/>
              <w:bottom w:w="102" w:type="dxa"/>
              <w:right w:w="62" w:type="dxa"/>
            </w:tcMar>
          </w:tcPr>
          <w:p w:rsidR="00CE4F20" w:rsidRPr="002B05A0" w:rsidRDefault="00CE4F20" w:rsidP="00824593">
            <w:pPr>
              <w:autoSpaceDE w:val="0"/>
              <w:autoSpaceDN w:val="0"/>
              <w:adjustRightInd w:val="0"/>
              <w:jc w:val="center"/>
              <w:rPr>
                <w:sz w:val="24"/>
                <w:szCs w:val="24"/>
              </w:rPr>
            </w:pPr>
            <w:bookmarkStart w:id="18" w:name="Par1057"/>
            <w:bookmarkEnd w:id="18"/>
            <w:r w:rsidRPr="002B05A0">
              <w:rPr>
                <w:sz w:val="24"/>
                <w:szCs w:val="24"/>
              </w:rPr>
              <w:t>2</w:t>
            </w:r>
          </w:p>
        </w:tc>
        <w:tc>
          <w:tcPr>
            <w:tcW w:w="2517" w:type="dxa"/>
            <w:tcBorders>
              <w:top w:val="single" w:sz="4" w:space="0" w:color="auto"/>
              <w:left w:val="single" w:sz="4" w:space="0" w:color="auto"/>
              <w:right w:val="single" w:sz="4" w:space="0" w:color="auto"/>
            </w:tcBorders>
            <w:tcMar>
              <w:top w:w="62" w:type="dxa"/>
              <w:left w:w="102" w:type="dxa"/>
              <w:bottom w:w="102" w:type="dxa"/>
              <w:right w:w="62" w:type="dxa"/>
            </w:tcMar>
          </w:tcPr>
          <w:p w:rsidR="00CE4F20" w:rsidRPr="002B05A0" w:rsidRDefault="00CE4F20" w:rsidP="00824593">
            <w:pPr>
              <w:autoSpaceDE w:val="0"/>
              <w:autoSpaceDN w:val="0"/>
              <w:adjustRightInd w:val="0"/>
              <w:rPr>
                <w:sz w:val="24"/>
                <w:szCs w:val="24"/>
              </w:rPr>
            </w:pPr>
            <w:r w:rsidRPr="002B05A0">
              <w:rPr>
                <w:sz w:val="24"/>
                <w:szCs w:val="24"/>
              </w:rPr>
              <w:t>Торговые объекты местного значения</w:t>
            </w:r>
          </w:p>
        </w:tc>
        <w:tc>
          <w:tcPr>
            <w:tcW w:w="1417" w:type="dxa"/>
            <w:tcBorders>
              <w:top w:val="single" w:sz="4" w:space="0" w:color="auto"/>
              <w:left w:val="single" w:sz="4" w:space="0" w:color="auto"/>
              <w:right w:val="single" w:sz="4" w:space="0" w:color="auto"/>
            </w:tcBorders>
          </w:tcPr>
          <w:p w:rsidR="00CE4F20" w:rsidRPr="002B05A0" w:rsidRDefault="00CE4F20" w:rsidP="00824593">
            <w:pPr>
              <w:autoSpaceDE w:val="0"/>
              <w:autoSpaceDN w:val="0"/>
              <w:adjustRightInd w:val="0"/>
              <w:jc w:val="center"/>
              <w:rPr>
                <w:sz w:val="24"/>
                <w:szCs w:val="24"/>
              </w:rPr>
            </w:pPr>
            <w:r w:rsidRPr="002B05A0">
              <w:rPr>
                <w:sz w:val="24"/>
                <w:szCs w:val="24"/>
              </w:rPr>
              <w:t>Количество торговых объектов</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CE4F20" w:rsidRPr="002B05A0" w:rsidRDefault="00CE4F20" w:rsidP="00824593">
            <w:pPr>
              <w:autoSpaceDE w:val="0"/>
              <w:autoSpaceDN w:val="0"/>
              <w:adjustRightInd w:val="0"/>
              <w:jc w:val="center"/>
              <w:rPr>
                <w:sz w:val="24"/>
                <w:szCs w:val="24"/>
              </w:rPr>
            </w:pPr>
            <w:r w:rsidRPr="002B05A0">
              <w:rPr>
                <w:sz w:val="24"/>
                <w:szCs w:val="24"/>
              </w:rPr>
              <w:t>единиц на сельское поселение</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CE4F20" w:rsidRPr="002B05A0" w:rsidRDefault="00CE4F20" w:rsidP="00824593">
            <w:pPr>
              <w:autoSpaceDE w:val="0"/>
              <w:autoSpaceDN w:val="0"/>
              <w:adjustRightInd w:val="0"/>
              <w:jc w:val="center"/>
              <w:rPr>
                <w:sz w:val="24"/>
                <w:szCs w:val="24"/>
              </w:rPr>
            </w:pPr>
            <w:r w:rsidRPr="002B05A0">
              <w:rPr>
                <w:sz w:val="24"/>
                <w:szCs w:val="24"/>
              </w:rPr>
              <w:t>109</w:t>
            </w:r>
          </w:p>
          <w:p w:rsidR="00CE4F20" w:rsidRPr="002B05A0" w:rsidRDefault="00CE4F20" w:rsidP="00824593">
            <w:pPr>
              <w:autoSpaceDE w:val="0"/>
              <w:autoSpaceDN w:val="0"/>
              <w:adjustRightInd w:val="0"/>
              <w:jc w:val="center"/>
              <w:rPr>
                <w:sz w:val="24"/>
                <w:szCs w:val="24"/>
              </w:rPr>
            </w:pPr>
          </w:p>
        </w:tc>
        <w:tc>
          <w:tcPr>
            <w:tcW w:w="1418" w:type="dxa"/>
            <w:tcBorders>
              <w:top w:val="single" w:sz="4" w:space="0" w:color="auto"/>
              <w:left w:val="single" w:sz="4" w:space="0" w:color="auto"/>
              <w:right w:val="single" w:sz="4" w:space="0" w:color="auto"/>
            </w:tcBorders>
            <w:tcMar>
              <w:top w:w="62" w:type="dxa"/>
              <w:left w:w="102" w:type="dxa"/>
              <w:bottom w:w="102" w:type="dxa"/>
              <w:right w:w="62" w:type="dxa"/>
            </w:tcMar>
          </w:tcPr>
          <w:p w:rsidR="00CE4F20" w:rsidRPr="002B05A0" w:rsidRDefault="00CE4F20" w:rsidP="00824593">
            <w:pPr>
              <w:autoSpaceDE w:val="0"/>
              <w:autoSpaceDN w:val="0"/>
              <w:adjustRightInd w:val="0"/>
              <w:ind w:left="-102" w:right="-62"/>
              <w:jc w:val="center"/>
              <w:rPr>
                <w:sz w:val="24"/>
                <w:szCs w:val="24"/>
              </w:rPr>
            </w:pPr>
            <w:r w:rsidRPr="002B05A0">
              <w:rPr>
                <w:sz w:val="24"/>
                <w:szCs w:val="24"/>
              </w:rPr>
              <w:t>пешеходная,</w:t>
            </w:r>
          </w:p>
          <w:p w:rsidR="00CE4F20" w:rsidRPr="002B05A0" w:rsidRDefault="00CE4F20" w:rsidP="00824593">
            <w:pPr>
              <w:autoSpaceDE w:val="0"/>
              <w:autoSpaceDN w:val="0"/>
              <w:adjustRightInd w:val="0"/>
              <w:ind w:left="-102" w:right="-62"/>
              <w:jc w:val="center"/>
              <w:rPr>
                <w:sz w:val="24"/>
                <w:szCs w:val="24"/>
              </w:rPr>
            </w:pPr>
            <w:r w:rsidRPr="002B05A0">
              <w:rPr>
                <w:sz w:val="24"/>
                <w:szCs w:val="24"/>
              </w:rPr>
              <w:t xml:space="preserve"> м</w:t>
            </w:r>
          </w:p>
          <w:p w:rsidR="00CE4F20" w:rsidRPr="002B05A0" w:rsidRDefault="00CE4F20" w:rsidP="00824593">
            <w:pPr>
              <w:autoSpaceDE w:val="0"/>
              <w:autoSpaceDN w:val="0"/>
              <w:adjustRightInd w:val="0"/>
              <w:ind w:left="-102" w:right="-62"/>
              <w:jc w:val="center"/>
              <w:rPr>
                <w:sz w:val="24"/>
                <w:szCs w:val="24"/>
              </w:rPr>
            </w:pP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2B05A0">
              <w:rPr>
                <w:sz w:val="24"/>
                <w:szCs w:val="24"/>
              </w:rPr>
              <w:t xml:space="preserve">в зонах  </w:t>
            </w:r>
            <w:proofErr w:type="spellStart"/>
            <w:proofErr w:type="gramStart"/>
            <w:r w:rsidRPr="002B05A0">
              <w:rPr>
                <w:sz w:val="24"/>
                <w:szCs w:val="24"/>
              </w:rPr>
              <w:t>многоквар-тирной</w:t>
            </w:r>
            <w:proofErr w:type="spellEnd"/>
            <w:proofErr w:type="gramEnd"/>
            <w:r w:rsidRPr="002B05A0">
              <w:rPr>
                <w:sz w:val="24"/>
                <w:szCs w:val="24"/>
              </w:rPr>
              <w:t xml:space="preserve"> застройки 500, </w:t>
            </w:r>
            <w:proofErr w:type="spellStart"/>
            <w:r w:rsidRPr="002B05A0">
              <w:rPr>
                <w:sz w:val="24"/>
                <w:szCs w:val="24"/>
              </w:rPr>
              <w:t>индиви</w:t>
            </w:r>
            <w:proofErr w:type="spellEnd"/>
            <w:r w:rsidRPr="002B05A0">
              <w:rPr>
                <w:sz w:val="24"/>
                <w:szCs w:val="24"/>
              </w:rPr>
              <w:t>-дуальной застройки 800</w:t>
            </w:r>
          </w:p>
        </w:tc>
      </w:tr>
      <w:tr w:rsidR="00CE4F20" w:rsidRPr="0072275E" w:rsidTr="00824593">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bookmarkStart w:id="19" w:name="Par1063"/>
            <w:bookmarkEnd w:id="19"/>
            <w:r w:rsidRPr="0072275E">
              <w:rPr>
                <w:sz w:val="24"/>
                <w:szCs w:val="24"/>
              </w:rPr>
              <w:t>3</w:t>
            </w:r>
          </w:p>
        </w:tc>
        <w:tc>
          <w:tcPr>
            <w:tcW w:w="2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rPr>
                <w:sz w:val="24"/>
                <w:szCs w:val="24"/>
              </w:rPr>
            </w:pPr>
            <w:r w:rsidRPr="0072275E">
              <w:rPr>
                <w:sz w:val="24"/>
                <w:szCs w:val="24"/>
              </w:rPr>
              <w:t>Предприятие бытового обслуживания</w:t>
            </w:r>
          </w:p>
        </w:tc>
        <w:tc>
          <w:tcPr>
            <w:tcW w:w="1417" w:type="dxa"/>
            <w:tcBorders>
              <w:top w:val="single" w:sz="4" w:space="0" w:color="auto"/>
              <w:left w:val="single" w:sz="4" w:space="0" w:color="auto"/>
              <w:bottom w:val="single" w:sz="4" w:space="0" w:color="auto"/>
              <w:right w:val="single" w:sz="4" w:space="0" w:color="auto"/>
            </w:tcBorders>
          </w:tcPr>
          <w:p w:rsidR="00CE4F20" w:rsidRPr="0072275E" w:rsidRDefault="00CE4F20" w:rsidP="00824593">
            <w:pPr>
              <w:autoSpaceDE w:val="0"/>
              <w:autoSpaceDN w:val="0"/>
              <w:adjustRightInd w:val="0"/>
              <w:jc w:val="center"/>
              <w:rPr>
                <w:sz w:val="24"/>
                <w:szCs w:val="24"/>
              </w:rPr>
            </w:pPr>
            <w:r w:rsidRPr="0072275E">
              <w:rPr>
                <w:sz w:val="24"/>
                <w:szCs w:val="24"/>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рабочих мест /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left="-102" w:right="-62"/>
              <w:jc w:val="center"/>
              <w:rPr>
                <w:sz w:val="24"/>
                <w:szCs w:val="24"/>
              </w:rPr>
            </w:pPr>
            <w:r w:rsidRPr="0072275E">
              <w:rPr>
                <w:sz w:val="24"/>
                <w:szCs w:val="24"/>
              </w:rPr>
              <w:t>пешеходная,</w:t>
            </w:r>
          </w:p>
          <w:p w:rsidR="00CE4F20" w:rsidRPr="0072275E" w:rsidRDefault="00CE4F20" w:rsidP="00824593">
            <w:pPr>
              <w:autoSpaceDE w:val="0"/>
              <w:autoSpaceDN w:val="0"/>
              <w:adjustRightInd w:val="0"/>
              <w:ind w:left="-102" w:right="-62"/>
              <w:jc w:val="center"/>
              <w:rPr>
                <w:sz w:val="24"/>
                <w:szCs w:val="24"/>
              </w:rPr>
            </w:pPr>
            <w:r w:rsidRPr="0072275E">
              <w:rPr>
                <w:sz w:val="24"/>
                <w:szCs w:val="24"/>
              </w:rPr>
              <w:t xml:space="preserve"> 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 xml:space="preserve">в зонах </w:t>
            </w:r>
            <w:proofErr w:type="spellStart"/>
            <w:proofErr w:type="gramStart"/>
            <w:r w:rsidRPr="0072275E">
              <w:rPr>
                <w:sz w:val="24"/>
                <w:szCs w:val="24"/>
              </w:rPr>
              <w:t>многоквар-тирной</w:t>
            </w:r>
            <w:proofErr w:type="spellEnd"/>
            <w:proofErr w:type="gramEnd"/>
            <w:r w:rsidRPr="0072275E">
              <w:rPr>
                <w:sz w:val="24"/>
                <w:szCs w:val="24"/>
              </w:rPr>
              <w:t xml:space="preserve"> застройки 500, </w:t>
            </w:r>
            <w:proofErr w:type="spellStart"/>
            <w:r w:rsidRPr="0072275E">
              <w:rPr>
                <w:sz w:val="24"/>
                <w:szCs w:val="24"/>
              </w:rPr>
              <w:t>индиви</w:t>
            </w:r>
            <w:proofErr w:type="spellEnd"/>
            <w:r w:rsidRPr="0072275E">
              <w:rPr>
                <w:sz w:val="24"/>
                <w:szCs w:val="24"/>
              </w:rPr>
              <w:t>-дуальной застройки</w:t>
            </w:r>
          </w:p>
          <w:p w:rsidR="00CE4F20" w:rsidRPr="0072275E" w:rsidRDefault="00CE4F20" w:rsidP="00824593">
            <w:pPr>
              <w:autoSpaceDE w:val="0"/>
              <w:autoSpaceDN w:val="0"/>
              <w:adjustRightInd w:val="0"/>
              <w:jc w:val="center"/>
              <w:rPr>
                <w:sz w:val="24"/>
                <w:szCs w:val="24"/>
              </w:rPr>
            </w:pPr>
            <w:r w:rsidRPr="0072275E">
              <w:rPr>
                <w:sz w:val="24"/>
                <w:szCs w:val="24"/>
              </w:rPr>
              <w:t>800</w:t>
            </w:r>
          </w:p>
        </w:tc>
      </w:tr>
      <w:tr w:rsidR="00CE4F20" w:rsidRPr="0072275E" w:rsidTr="00824593">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lastRenderedPageBreak/>
              <w:t>4</w:t>
            </w:r>
          </w:p>
        </w:tc>
        <w:tc>
          <w:tcPr>
            <w:tcW w:w="2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rPr>
                <w:sz w:val="24"/>
                <w:szCs w:val="24"/>
              </w:rPr>
            </w:pPr>
            <w:r w:rsidRPr="0072275E">
              <w:rPr>
                <w:sz w:val="24"/>
                <w:szCs w:val="24"/>
              </w:rPr>
              <w:t>Рынки</w:t>
            </w:r>
          </w:p>
        </w:tc>
        <w:tc>
          <w:tcPr>
            <w:tcW w:w="1417" w:type="dxa"/>
            <w:tcBorders>
              <w:top w:val="single" w:sz="4" w:space="0" w:color="auto"/>
              <w:left w:val="single" w:sz="4" w:space="0" w:color="auto"/>
              <w:bottom w:val="single" w:sz="4" w:space="0" w:color="auto"/>
              <w:right w:val="single" w:sz="4" w:space="0" w:color="auto"/>
            </w:tcBorders>
          </w:tcPr>
          <w:p w:rsidR="00CE4F20" w:rsidRPr="0072275E" w:rsidRDefault="00CE4F20" w:rsidP="00824593">
            <w:pPr>
              <w:autoSpaceDE w:val="0"/>
              <w:autoSpaceDN w:val="0"/>
              <w:adjustRightInd w:val="0"/>
              <w:jc w:val="center"/>
              <w:rPr>
                <w:sz w:val="24"/>
                <w:szCs w:val="24"/>
              </w:rPr>
            </w:pPr>
            <w:r w:rsidRPr="0072275E">
              <w:rPr>
                <w:sz w:val="24"/>
                <w:szCs w:val="24"/>
              </w:rPr>
              <w:t>Количество торговых мест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торговых мест /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0,7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left="-102" w:right="-62"/>
              <w:jc w:val="center"/>
              <w:rPr>
                <w:sz w:val="24"/>
                <w:szCs w:val="24"/>
              </w:rPr>
            </w:pPr>
            <w:r w:rsidRPr="0072275E">
              <w:rPr>
                <w:sz w:val="24"/>
                <w:szCs w:val="24"/>
              </w:rPr>
              <w:t xml:space="preserve">пешеходная, </w:t>
            </w:r>
          </w:p>
          <w:p w:rsidR="00CE4F20" w:rsidRPr="0072275E" w:rsidRDefault="00CE4F20" w:rsidP="00824593">
            <w:pPr>
              <w:autoSpaceDE w:val="0"/>
              <w:autoSpaceDN w:val="0"/>
              <w:adjustRightInd w:val="0"/>
              <w:ind w:left="-102" w:right="-62"/>
              <w:jc w:val="center"/>
              <w:rPr>
                <w:sz w:val="24"/>
                <w:szCs w:val="24"/>
              </w:rPr>
            </w:pPr>
            <w:r w:rsidRPr="0072275E">
              <w:rPr>
                <w:sz w:val="24"/>
                <w:szCs w:val="24"/>
              </w:rPr>
              <w:t>мин</w:t>
            </w:r>
            <w:proofErr w:type="gramStart"/>
            <w:r w:rsidRPr="0072275E">
              <w:rPr>
                <w:sz w:val="24"/>
                <w:szCs w:val="24"/>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50</w:t>
            </w:r>
          </w:p>
        </w:tc>
      </w:tr>
    </w:tbl>
    <w:p w:rsidR="00CE4F20" w:rsidRPr="0072275E" w:rsidRDefault="00CE4F20" w:rsidP="00CE4F20">
      <w:pPr>
        <w:autoSpaceDE w:val="0"/>
        <w:autoSpaceDN w:val="0"/>
        <w:adjustRightInd w:val="0"/>
        <w:jc w:val="both"/>
        <w:rPr>
          <w:sz w:val="24"/>
          <w:szCs w:val="24"/>
        </w:rPr>
      </w:pPr>
      <w:bookmarkStart w:id="20" w:name="Par1083"/>
      <w:bookmarkEnd w:id="20"/>
    </w:p>
    <w:p w:rsidR="00CE4F20" w:rsidRPr="0072275E" w:rsidRDefault="00CE4F20" w:rsidP="00CE4F20">
      <w:pPr>
        <w:autoSpaceDE w:val="0"/>
        <w:autoSpaceDN w:val="0"/>
        <w:adjustRightInd w:val="0"/>
        <w:spacing w:after="120"/>
        <w:ind w:firstLine="567"/>
        <w:jc w:val="both"/>
        <w:outlineLvl w:val="2"/>
        <w:rPr>
          <w:b/>
          <w:sz w:val="24"/>
          <w:szCs w:val="24"/>
        </w:rPr>
      </w:pPr>
      <w:r w:rsidRPr="0072275E">
        <w:rPr>
          <w:b/>
          <w:sz w:val="24"/>
          <w:szCs w:val="24"/>
        </w:rPr>
        <w:t xml:space="preserve">1.10. Места захоронения </w:t>
      </w:r>
    </w:p>
    <w:p w:rsidR="00CE4F20" w:rsidRPr="0072275E" w:rsidRDefault="00CE4F20" w:rsidP="00CE4F20">
      <w:pPr>
        <w:autoSpaceDE w:val="0"/>
        <w:autoSpaceDN w:val="0"/>
        <w:adjustRightInd w:val="0"/>
        <w:ind w:firstLine="540"/>
        <w:jc w:val="both"/>
        <w:rPr>
          <w:sz w:val="24"/>
          <w:szCs w:val="24"/>
        </w:rPr>
      </w:pPr>
      <w:r w:rsidRPr="0072275E">
        <w:rPr>
          <w:sz w:val="24"/>
          <w:szCs w:val="24"/>
        </w:rPr>
        <w:t>1.10.1. Расчетные показатели мест захоронения умерших, приведены в таблице 1.10.1.</w:t>
      </w:r>
    </w:p>
    <w:p w:rsidR="00CE4F20" w:rsidRPr="0072275E" w:rsidRDefault="00CE4F20" w:rsidP="00CE4F20">
      <w:pPr>
        <w:autoSpaceDE w:val="0"/>
        <w:autoSpaceDN w:val="0"/>
        <w:adjustRightInd w:val="0"/>
        <w:jc w:val="right"/>
        <w:outlineLvl w:val="3"/>
        <w:rPr>
          <w:sz w:val="24"/>
          <w:szCs w:val="24"/>
        </w:rPr>
      </w:pPr>
      <w:r w:rsidRPr="0072275E">
        <w:rPr>
          <w:sz w:val="24"/>
          <w:szCs w:val="24"/>
        </w:rPr>
        <w:t>Таблица 1.10.1</w:t>
      </w:r>
    </w:p>
    <w:tbl>
      <w:tblPr>
        <w:tblW w:w="9249" w:type="dxa"/>
        <w:tblInd w:w="102" w:type="dxa"/>
        <w:tblLayout w:type="fixed"/>
        <w:tblCellMar>
          <w:top w:w="75" w:type="dxa"/>
          <w:left w:w="0" w:type="dxa"/>
          <w:bottom w:w="75" w:type="dxa"/>
          <w:right w:w="0" w:type="dxa"/>
        </w:tblCellMar>
        <w:tblLook w:val="0000" w:firstRow="0" w:lastRow="0" w:firstColumn="0" w:lastColumn="0" w:noHBand="0" w:noVBand="0"/>
      </w:tblPr>
      <w:tblGrid>
        <w:gridCol w:w="2552"/>
        <w:gridCol w:w="1417"/>
        <w:gridCol w:w="1418"/>
        <w:gridCol w:w="1594"/>
        <w:gridCol w:w="1134"/>
        <w:gridCol w:w="1134"/>
      </w:tblGrid>
      <w:tr w:rsidR="00CE4F20" w:rsidRPr="0072275E" w:rsidTr="00824593">
        <w:trPr>
          <w:trHeight w:val="568"/>
        </w:trPr>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Наименование объекта</w:t>
            </w:r>
          </w:p>
        </w:tc>
        <w:tc>
          <w:tcPr>
            <w:tcW w:w="1417" w:type="dxa"/>
            <w:vMerge w:val="restart"/>
            <w:tcBorders>
              <w:top w:val="single" w:sz="4" w:space="0" w:color="auto"/>
              <w:left w:val="single" w:sz="4" w:space="0" w:color="auto"/>
              <w:right w:val="single" w:sz="4" w:space="0" w:color="auto"/>
            </w:tcBorders>
          </w:tcPr>
          <w:p w:rsidR="00CE4F20" w:rsidRPr="0072275E" w:rsidRDefault="00CE4F20" w:rsidP="00824593">
            <w:pPr>
              <w:spacing w:line="315" w:lineRule="atLeast"/>
              <w:ind w:left="142" w:right="142"/>
              <w:jc w:val="center"/>
              <w:textAlignment w:val="baseline"/>
              <w:rPr>
                <w:color w:val="2D2D2D"/>
                <w:sz w:val="24"/>
                <w:szCs w:val="24"/>
              </w:rPr>
            </w:pPr>
            <w:r w:rsidRPr="0072275E">
              <w:rPr>
                <w:color w:val="2D2D2D"/>
                <w:sz w:val="24"/>
                <w:szCs w:val="24"/>
              </w:rPr>
              <w:t>Ресурс объекта,</w:t>
            </w:r>
          </w:p>
          <w:p w:rsidR="00CE4F20" w:rsidRPr="0072275E" w:rsidRDefault="00CE4F20" w:rsidP="00824593">
            <w:pPr>
              <w:autoSpaceDE w:val="0"/>
              <w:autoSpaceDN w:val="0"/>
              <w:adjustRightInd w:val="0"/>
              <w:jc w:val="center"/>
              <w:rPr>
                <w:sz w:val="24"/>
                <w:szCs w:val="24"/>
              </w:rPr>
            </w:pPr>
            <w:r w:rsidRPr="0072275E">
              <w:rPr>
                <w:color w:val="2D2D2D"/>
                <w:sz w:val="24"/>
                <w:szCs w:val="24"/>
              </w:rPr>
              <w:t>единица измерения</w:t>
            </w:r>
          </w:p>
        </w:tc>
        <w:tc>
          <w:tcPr>
            <w:tcW w:w="30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Минимально допустимый уровень обеспеченности</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Максимально допустимый уровень территориальной доступности</w:t>
            </w:r>
          </w:p>
        </w:tc>
      </w:tr>
      <w:tr w:rsidR="00CE4F20" w:rsidRPr="0072275E" w:rsidTr="00824593">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firstLine="540"/>
              <w:jc w:val="both"/>
              <w:rPr>
                <w:sz w:val="24"/>
                <w:szCs w:val="24"/>
              </w:rPr>
            </w:pPr>
          </w:p>
        </w:tc>
        <w:tc>
          <w:tcPr>
            <w:tcW w:w="1417" w:type="dxa"/>
            <w:vMerge/>
            <w:tcBorders>
              <w:left w:val="single" w:sz="4" w:space="0" w:color="auto"/>
              <w:bottom w:val="single" w:sz="4" w:space="0" w:color="auto"/>
              <w:right w:val="single" w:sz="4" w:space="0" w:color="auto"/>
            </w:tcBorders>
          </w:tcPr>
          <w:p w:rsidR="00CE4F20" w:rsidRPr="0072275E" w:rsidRDefault="00CE4F20" w:rsidP="00824593">
            <w:pPr>
              <w:autoSpaceDE w:val="0"/>
              <w:autoSpaceDN w:val="0"/>
              <w:adjustRightIn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Единица измерения</w:t>
            </w:r>
          </w:p>
        </w:tc>
        <w:tc>
          <w:tcPr>
            <w:tcW w:w="15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Значение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left="-96"/>
              <w:jc w:val="center"/>
              <w:rPr>
                <w:sz w:val="24"/>
                <w:szCs w:val="24"/>
              </w:rPr>
            </w:pPr>
            <w:r w:rsidRPr="0072275E">
              <w:rPr>
                <w:sz w:val="24"/>
                <w:szCs w:val="24"/>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CE4F20" w:rsidRPr="0072275E" w:rsidRDefault="00CE4F20" w:rsidP="00824593">
            <w:pPr>
              <w:autoSpaceDE w:val="0"/>
              <w:autoSpaceDN w:val="0"/>
              <w:adjustRightInd w:val="0"/>
              <w:jc w:val="center"/>
              <w:rPr>
                <w:sz w:val="24"/>
                <w:szCs w:val="24"/>
              </w:rPr>
            </w:pPr>
            <w:r w:rsidRPr="0072275E">
              <w:rPr>
                <w:sz w:val="24"/>
                <w:szCs w:val="24"/>
              </w:rPr>
              <w:t>Значение</w:t>
            </w:r>
          </w:p>
        </w:tc>
      </w:tr>
      <w:tr w:rsidR="00CE4F20" w:rsidRPr="0072275E" w:rsidTr="00824593">
        <w:trPr>
          <w:trHeight w:val="822"/>
        </w:trPr>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rPr>
                <w:sz w:val="24"/>
                <w:szCs w:val="24"/>
              </w:rPr>
            </w:pPr>
            <w:r w:rsidRPr="0072275E">
              <w:rPr>
                <w:sz w:val="24"/>
                <w:szCs w:val="24"/>
              </w:rPr>
              <w:t>Кладбище традиционного захоронения</w:t>
            </w:r>
          </w:p>
        </w:tc>
        <w:tc>
          <w:tcPr>
            <w:tcW w:w="1417" w:type="dxa"/>
            <w:tcBorders>
              <w:top w:val="single" w:sz="4" w:space="0" w:color="auto"/>
              <w:left w:val="single" w:sz="4" w:space="0" w:color="auto"/>
              <w:bottom w:val="single" w:sz="4" w:space="0" w:color="auto"/>
              <w:right w:val="single" w:sz="4" w:space="0" w:color="auto"/>
            </w:tcBorders>
          </w:tcPr>
          <w:p w:rsidR="00CE4F20" w:rsidRPr="0072275E" w:rsidRDefault="00CE4F20" w:rsidP="00824593">
            <w:pPr>
              <w:autoSpaceDE w:val="0"/>
              <w:autoSpaceDN w:val="0"/>
              <w:adjustRightInd w:val="0"/>
              <w:jc w:val="center"/>
              <w:rPr>
                <w:sz w:val="24"/>
                <w:szCs w:val="24"/>
              </w:rPr>
            </w:pPr>
            <w:r w:rsidRPr="0072275E">
              <w:rPr>
                <w:sz w:val="24"/>
                <w:szCs w:val="24"/>
              </w:rPr>
              <w:t>Площадь</w:t>
            </w:r>
          </w:p>
          <w:p w:rsidR="00CE4F20" w:rsidRPr="0072275E" w:rsidRDefault="00CE4F20" w:rsidP="00824593">
            <w:pPr>
              <w:autoSpaceDE w:val="0"/>
              <w:autoSpaceDN w:val="0"/>
              <w:adjustRightInd w:val="0"/>
              <w:jc w:val="center"/>
              <w:rPr>
                <w:sz w:val="24"/>
                <w:szCs w:val="24"/>
              </w:rPr>
            </w:pPr>
          </w:p>
          <w:p w:rsidR="00CE4F20" w:rsidRPr="0072275E" w:rsidRDefault="00CE4F20" w:rsidP="00824593">
            <w:pPr>
              <w:autoSpaceDE w:val="0"/>
              <w:autoSpaceDN w:val="0"/>
              <w:adjustRightInd w:val="0"/>
              <w:jc w:val="center"/>
              <w:rPr>
                <w:sz w:val="24"/>
                <w:szCs w:val="24"/>
              </w:rPr>
            </w:pPr>
            <w:r w:rsidRPr="0072275E">
              <w:rPr>
                <w:sz w:val="24"/>
                <w:szCs w:val="24"/>
              </w:rPr>
              <w:t>Количество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proofErr w:type="gramStart"/>
            <w:r w:rsidRPr="0072275E">
              <w:rPr>
                <w:sz w:val="24"/>
                <w:szCs w:val="24"/>
              </w:rPr>
              <w:t>га</w:t>
            </w:r>
            <w:proofErr w:type="gramEnd"/>
            <w:r w:rsidRPr="0072275E">
              <w:rPr>
                <w:sz w:val="24"/>
                <w:szCs w:val="24"/>
              </w:rPr>
              <w:t xml:space="preserve"> на 1000 чел.</w:t>
            </w:r>
          </w:p>
          <w:p w:rsidR="00CE4F20" w:rsidRPr="0072275E" w:rsidRDefault="00CE4F20" w:rsidP="00824593">
            <w:pPr>
              <w:autoSpaceDE w:val="0"/>
              <w:autoSpaceDN w:val="0"/>
              <w:adjustRightInd w:val="0"/>
              <w:jc w:val="center"/>
              <w:rPr>
                <w:sz w:val="24"/>
                <w:szCs w:val="24"/>
              </w:rPr>
            </w:pPr>
            <w:r w:rsidRPr="0072275E">
              <w:rPr>
                <w:sz w:val="24"/>
                <w:szCs w:val="24"/>
              </w:rPr>
              <w:t>Количество кладбищ в сельском   поселении</w:t>
            </w:r>
          </w:p>
        </w:tc>
        <w:tc>
          <w:tcPr>
            <w:tcW w:w="15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0,24</w:t>
            </w:r>
          </w:p>
          <w:p w:rsidR="00CE4F20" w:rsidRPr="0072275E" w:rsidRDefault="00CE4F20" w:rsidP="00824593">
            <w:pPr>
              <w:autoSpaceDE w:val="0"/>
              <w:autoSpaceDN w:val="0"/>
              <w:adjustRightInd w:val="0"/>
              <w:jc w:val="center"/>
              <w:rPr>
                <w:sz w:val="24"/>
                <w:szCs w:val="24"/>
              </w:rPr>
            </w:pPr>
          </w:p>
          <w:p w:rsidR="00CE4F20" w:rsidRPr="0072275E" w:rsidRDefault="00CE4F20" w:rsidP="00824593">
            <w:pPr>
              <w:autoSpaceDE w:val="0"/>
              <w:autoSpaceDN w:val="0"/>
              <w:adjustRightInd w:val="0"/>
              <w:ind w:left="-65"/>
              <w:jc w:val="center"/>
              <w:rPr>
                <w:sz w:val="24"/>
                <w:szCs w:val="24"/>
              </w:rPr>
            </w:pPr>
            <w:r w:rsidRPr="0072275E">
              <w:rPr>
                <w:sz w:val="24"/>
                <w:szCs w:val="24"/>
              </w:rPr>
              <w:t xml:space="preserve">4 </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Не нормируется</w:t>
            </w:r>
          </w:p>
        </w:tc>
      </w:tr>
    </w:tbl>
    <w:p w:rsidR="00CE4F20" w:rsidRPr="0072275E" w:rsidRDefault="00CE4F20" w:rsidP="00CE4F20">
      <w:pPr>
        <w:ind w:firstLine="567"/>
        <w:textAlignment w:val="baseline"/>
        <w:rPr>
          <w:sz w:val="24"/>
          <w:szCs w:val="24"/>
        </w:rPr>
      </w:pPr>
      <w:r w:rsidRPr="0072275E">
        <w:rPr>
          <w:sz w:val="24"/>
          <w:szCs w:val="24"/>
        </w:rPr>
        <w:t xml:space="preserve">Примечание </w:t>
      </w:r>
      <w:r w:rsidRPr="0072275E">
        <w:rPr>
          <w:rFonts w:eastAsia="Calibri"/>
          <w:sz w:val="24"/>
          <w:szCs w:val="24"/>
          <w:lang w:eastAsia="en-US"/>
        </w:rPr>
        <w:t xml:space="preserve">– </w:t>
      </w:r>
      <w:r w:rsidRPr="0072275E">
        <w:rPr>
          <w:sz w:val="24"/>
          <w:szCs w:val="24"/>
        </w:rPr>
        <w:t>Размер земельного участка для кладбища не может превышать 40 га.</w:t>
      </w:r>
    </w:p>
    <w:p w:rsidR="00CE4F20" w:rsidRPr="0072275E" w:rsidRDefault="00CE4F20" w:rsidP="00CE4F20">
      <w:pPr>
        <w:autoSpaceDE w:val="0"/>
        <w:autoSpaceDN w:val="0"/>
        <w:adjustRightInd w:val="0"/>
        <w:ind w:right="282" w:firstLine="567"/>
        <w:jc w:val="both"/>
        <w:rPr>
          <w:sz w:val="24"/>
          <w:szCs w:val="24"/>
        </w:rPr>
      </w:pPr>
    </w:p>
    <w:p w:rsidR="00CE4F20" w:rsidRPr="0072275E" w:rsidRDefault="00CE4F20" w:rsidP="00CE4F20">
      <w:pPr>
        <w:autoSpaceDE w:val="0"/>
        <w:autoSpaceDN w:val="0"/>
        <w:adjustRightInd w:val="0"/>
        <w:spacing w:after="120"/>
        <w:ind w:firstLine="567"/>
        <w:jc w:val="both"/>
        <w:outlineLvl w:val="2"/>
        <w:rPr>
          <w:b/>
          <w:sz w:val="24"/>
          <w:szCs w:val="24"/>
        </w:rPr>
      </w:pPr>
      <w:r w:rsidRPr="0072275E">
        <w:rPr>
          <w:b/>
          <w:sz w:val="24"/>
          <w:szCs w:val="24"/>
        </w:rPr>
        <w:t>1.11. Автомобильные стоянки (парковки)</w:t>
      </w:r>
    </w:p>
    <w:p w:rsidR="00CE4F20" w:rsidRPr="0072275E" w:rsidRDefault="00CE4F20" w:rsidP="00CE4F20">
      <w:pPr>
        <w:pStyle w:val="01"/>
        <w:ind w:firstLine="426"/>
      </w:pPr>
      <w:r w:rsidRPr="0072275E">
        <w:t>1.11.1.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 в зонах застройки многоквартирными домами на открытых оборудованных стоянках и в гаражах. Общая обеспеченность местами для постоянного хранения автомобилей должна быть не менее 90% расчетного числа индивидуальных легковых автомобилей. Расстояние от мест постоянного хранения индивидуального автотранспорта до жилой многоквартирной застройки не более 800 м. Расчетный уровень автомобилизации 350 автомобилей на 1000 жителей.</w:t>
      </w:r>
    </w:p>
    <w:p w:rsidR="00CE4F20" w:rsidRPr="0072275E" w:rsidRDefault="00CE4F20" w:rsidP="00CE4F20">
      <w:pPr>
        <w:pStyle w:val="01"/>
        <w:ind w:firstLine="426"/>
      </w:pPr>
      <w:r w:rsidRPr="0072275E">
        <w:t>1.11.2. Рекомендуемая обеспеченность местами парковки при объектах обслуживания населения приведена в таблице в таблице 1.11.1.</w:t>
      </w:r>
    </w:p>
    <w:p w:rsidR="00CE4F20" w:rsidRPr="0072275E" w:rsidRDefault="00CE4F20" w:rsidP="00CE4F20">
      <w:pPr>
        <w:pStyle w:val="05"/>
        <w:rPr>
          <w:szCs w:val="24"/>
        </w:rPr>
      </w:pPr>
      <w:r w:rsidRPr="0072275E">
        <w:rPr>
          <w:szCs w:val="24"/>
        </w:rPr>
        <w:t>Таблица 1.11.1.</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6"/>
        <w:gridCol w:w="2977"/>
      </w:tblGrid>
      <w:tr w:rsidR="00CE4F20" w:rsidRPr="0072275E" w:rsidTr="00824593">
        <w:trPr>
          <w:trHeight w:val="881"/>
        </w:trPr>
        <w:tc>
          <w:tcPr>
            <w:tcW w:w="6266" w:type="dxa"/>
            <w:shd w:val="clear" w:color="auto" w:fill="auto"/>
            <w:vAlign w:val="center"/>
          </w:tcPr>
          <w:p w:rsidR="00CE4F20" w:rsidRPr="0072275E" w:rsidRDefault="00CE4F20" w:rsidP="00824593">
            <w:pPr>
              <w:jc w:val="center"/>
              <w:rPr>
                <w:rFonts w:eastAsia="Calibri"/>
                <w:sz w:val="24"/>
                <w:szCs w:val="24"/>
                <w:lang w:eastAsia="en-US"/>
              </w:rPr>
            </w:pPr>
            <w:r w:rsidRPr="0072275E">
              <w:rPr>
                <w:rFonts w:eastAsia="Calibri"/>
                <w:sz w:val="24"/>
                <w:szCs w:val="24"/>
                <w:lang w:eastAsia="en-US"/>
              </w:rPr>
              <w:t>Наименования объектов</w:t>
            </w:r>
          </w:p>
        </w:tc>
        <w:tc>
          <w:tcPr>
            <w:tcW w:w="2977" w:type="dxa"/>
            <w:shd w:val="clear" w:color="auto" w:fill="auto"/>
            <w:vAlign w:val="center"/>
          </w:tcPr>
          <w:p w:rsidR="00CE4F20" w:rsidRPr="0072275E" w:rsidRDefault="00CE4F20" w:rsidP="00824593">
            <w:pPr>
              <w:jc w:val="center"/>
              <w:rPr>
                <w:rFonts w:eastAsia="Calibri"/>
                <w:sz w:val="24"/>
                <w:szCs w:val="24"/>
                <w:lang w:eastAsia="en-US"/>
              </w:rPr>
            </w:pPr>
            <w:r w:rsidRPr="0072275E">
              <w:rPr>
                <w:rFonts w:eastAsia="Calibri"/>
                <w:sz w:val="24"/>
                <w:szCs w:val="24"/>
                <w:lang w:eastAsia="en-US"/>
              </w:rPr>
              <w:t xml:space="preserve">Обеспеченность объектов местами парковки из расчета 1 место </w:t>
            </w:r>
            <w:proofErr w:type="gramStart"/>
            <w:r w:rsidRPr="0072275E">
              <w:rPr>
                <w:rFonts w:eastAsia="Calibri"/>
                <w:sz w:val="24"/>
                <w:szCs w:val="24"/>
                <w:lang w:eastAsia="en-US"/>
              </w:rPr>
              <w:t>на</w:t>
            </w:r>
            <w:proofErr w:type="gramEnd"/>
          </w:p>
        </w:tc>
      </w:tr>
      <w:tr w:rsidR="00CE4F20" w:rsidRPr="0072275E" w:rsidTr="00824593">
        <w:trPr>
          <w:trHeight w:val="598"/>
        </w:trPr>
        <w:tc>
          <w:tcPr>
            <w:tcW w:w="6266" w:type="dxa"/>
            <w:shd w:val="clear" w:color="auto" w:fill="auto"/>
          </w:tcPr>
          <w:p w:rsidR="00CE4F20" w:rsidRPr="0072275E" w:rsidRDefault="00CE4F20" w:rsidP="00824593">
            <w:pPr>
              <w:ind w:firstLine="64"/>
              <w:rPr>
                <w:rFonts w:eastAsia="Calibri"/>
                <w:sz w:val="24"/>
                <w:szCs w:val="24"/>
                <w:lang w:eastAsia="en-US"/>
              </w:rPr>
            </w:pPr>
            <w:r w:rsidRPr="0072275E">
              <w:rPr>
                <w:rFonts w:eastAsia="Calibri"/>
                <w:sz w:val="24"/>
                <w:szCs w:val="24"/>
                <w:lang w:eastAsia="en-US"/>
              </w:rPr>
              <w:t>Учреждения органов государственной власти, органы местного самоуправления</w:t>
            </w:r>
          </w:p>
        </w:tc>
        <w:tc>
          <w:tcPr>
            <w:tcW w:w="2977" w:type="dxa"/>
            <w:shd w:val="clear" w:color="auto" w:fill="auto"/>
          </w:tcPr>
          <w:p w:rsidR="00CE4F20" w:rsidRPr="0072275E" w:rsidRDefault="00CE4F20" w:rsidP="00824593">
            <w:pPr>
              <w:rPr>
                <w:rFonts w:eastAsia="Calibri"/>
                <w:sz w:val="24"/>
                <w:szCs w:val="24"/>
                <w:lang w:eastAsia="en-US"/>
              </w:rPr>
            </w:pPr>
            <w:r w:rsidRPr="0072275E">
              <w:rPr>
                <w:rFonts w:eastAsia="Calibri"/>
                <w:sz w:val="24"/>
                <w:szCs w:val="24"/>
                <w:lang w:eastAsia="en-US"/>
              </w:rPr>
              <w:t>200 – 220 м</w:t>
            </w:r>
            <w:proofErr w:type="gramStart"/>
            <w:r w:rsidRPr="0072275E">
              <w:rPr>
                <w:rFonts w:eastAsia="Calibri"/>
                <w:sz w:val="24"/>
                <w:szCs w:val="24"/>
                <w:vertAlign w:val="superscript"/>
                <w:lang w:eastAsia="en-US"/>
              </w:rPr>
              <w:t>2</w:t>
            </w:r>
            <w:proofErr w:type="gramEnd"/>
            <w:r w:rsidRPr="0072275E">
              <w:rPr>
                <w:rFonts w:eastAsia="Calibri"/>
                <w:sz w:val="24"/>
                <w:szCs w:val="24"/>
                <w:lang w:eastAsia="en-US"/>
              </w:rPr>
              <w:t xml:space="preserve"> общей площади</w:t>
            </w:r>
          </w:p>
        </w:tc>
      </w:tr>
      <w:tr w:rsidR="00CE4F20" w:rsidRPr="0072275E" w:rsidTr="00824593">
        <w:trPr>
          <w:trHeight w:val="609"/>
        </w:trPr>
        <w:tc>
          <w:tcPr>
            <w:tcW w:w="6266" w:type="dxa"/>
            <w:shd w:val="clear" w:color="auto" w:fill="auto"/>
          </w:tcPr>
          <w:p w:rsidR="00CE4F20" w:rsidRPr="0072275E" w:rsidRDefault="00CE4F20" w:rsidP="00824593">
            <w:pPr>
              <w:ind w:firstLine="64"/>
              <w:rPr>
                <w:rFonts w:eastAsia="Calibri"/>
                <w:sz w:val="24"/>
                <w:szCs w:val="24"/>
                <w:lang w:eastAsia="en-US"/>
              </w:rPr>
            </w:pPr>
            <w:r w:rsidRPr="0072275E">
              <w:rPr>
                <w:rFonts w:eastAsia="Calibri"/>
                <w:sz w:val="24"/>
                <w:szCs w:val="24"/>
                <w:lang w:eastAsia="en-US"/>
              </w:rPr>
              <w:t>Коммерческо-деловые центры, офисные здания и помещения, страховые компании</w:t>
            </w:r>
          </w:p>
        </w:tc>
        <w:tc>
          <w:tcPr>
            <w:tcW w:w="2977" w:type="dxa"/>
            <w:shd w:val="clear" w:color="auto" w:fill="auto"/>
          </w:tcPr>
          <w:p w:rsidR="00CE4F20" w:rsidRPr="0072275E" w:rsidRDefault="00CE4F20" w:rsidP="00824593">
            <w:pPr>
              <w:rPr>
                <w:rFonts w:eastAsia="Calibri"/>
                <w:sz w:val="24"/>
                <w:szCs w:val="24"/>
                <w:lang w:eastAsia="en-US"/>
              </w:rPr>
            </w:pPr>
            <w:r w:rsidRPr="0072275E">
              <w:rPr>
                <w:rFonts w:eastAsia="Calibri"/>
                <w:sz w:val="24"/>
                <w:szCs w:val="24"/>
                <w:lang w:eastAsia="en-US"/>
              </w:rPr>
              <w:t>50 – 60 м</w:t>
            </w:r>
            <w:proofErr w:type="gramStart"/>
            <w:r w:rsidRPr="0072275E">
              <w:rPr>
                <w:rFonts w:eastAsia="Calibri"/>
                <w:sz w:val="24"/>
                <w:szCs w:val="24"/>
                <w:vertAlign w:val="superscript"/>
                <w:lang w:eastAsia="en-US"/>
              </w:rPr>
              <w:t>2</w:t>
            </w:r>
            <w:proofErr w:type="gramEnd"/>
            <w:r w:rsidRPr="0072275E">
              <w:rPr>
                <w:rFonts w:eastAsia="Calibri"/>
                <w:sz w:val="24"/>
                <w:szCs w:val="24"/>
                <w:lang w:eastAsia="en-US"/>
              </w:rPr>
              <w:t xml:space="preserve"> общей площади</w:t>
            </w:r>
          </w:p>
        </w:tc>
      </w:tr>
      <w:tr w:rsidR="00CE4F20" w:rsidRPr="0072275E" w:rsidTr="00824593">
        <w:trPr>
          <w:trHeight w:val="57"/>
        </w:trPr>
        <w:tc>
          <w:tcPr>
            <w:tcW w:w="6266" w:type="dxa"/>
            <w:shd w:val="clear" w:color="auto" w:fill="auto"/>
          </w:tcPr>
          <w:p w:rsidR="00CE4F20" w:rsidRPr="0072275E" w:rsidRDefault="00CE4F20" w:rsidP="00824593">
            <w:pPr>
              <w:ind w:firstLine="64"/>
              <w:rPr>
                <w:rFonts w:eastAsia="Calibri"/>
                <w:sz w:val="24"/>
                <w:szCs w:val="24"/>
                <w:lang w:eastAsia="en-US"/>
              </w:rPr>
            </w:pPr>
            <w:r w:rsidRPr="0072275E">
              <w:rPr>
                <w:rFonts w:eastAsia="Calibri"/>
                <w:sz w:val="24"/>
                <w:szCs w:val="24"/>
                <w:lang w:eastAsia="en-US"/>
              </w:rPr>
              <w:t xml:space="preserve">Банки и банковские учреждения, кредитно-финансовые учреждения: </w:t>
            </w:r>
          </w:p>
          <w:p w:rsidR="00CE4F20" w:rsidRPr="0072275E" w:rsidRDefault="00CE4F20" w:rsidP="00824593">
            <w:pPr>
              <w:ind w:firstLine="64"/>
              <w:rPr>
                <w:rFonts w:eastAsia="Calibri"/>
                <w:sz w:val="24"/>
                <w:szCs w:val="24"/>
                <w:lang w:eastAsia="en-US"/>
              </w:rPr>
            </w:pPr>
            <w:r w:rsidRPr="0072275E">
              <w:rPr>
                <w:rFonts w:eastAsia="Calibri"/>
                <w:sz w:val="24"/>
                <w:szCs w:val="24"/>
                <w:lang w:eastAsia="en-US"/>
              </w:rPr>
              <w:t xml:space="preserve"> – с операционными залами;</w:t>
            </w:r>
          </w:p>
          <w:p w:rsidR="00CE4F20" w:rsidRPr="0072275E" w:rsidRDefault="00CE4F20" w:rsidP="00824593">
            <w:pPr>
              <w:ind w:firstLine="64"/>
              <w:rPr>
                <w:rFonts w:eastAsia="Calibri"/>
                <w:sz w:val="24"/>
                <w:szCs w:val="24"/>
                <w:lang w:eastAsia="en-US"/>
              </w:rPr>
            </w:pPr>
            <w:r w:rsidRPr="0072275E">
              <w:rPr>
                <w:rFonts w:eastAsia="Calibri"/>
                <w:sz w:val="24"/>
                <w:szCs w:val="24"/>
                <w:lang w:eastAsia="en-US"/>
              </w:rPr>
              <w:t xml:space="preserve"> – без операционных залов</w:t>
            </w:r>
          </w:p>
        </w:tc>
        <w:tc>
          <w:tcPr>
            <w:tcW w:w="2977" w:type="dxa"/>
            <w:shd w:val="clear" w:color="auto" w:fill="auto"/>
          </w:tcPr>
          <w:p w:rsidR="00CE4F20" w:rsidRPr="0072275E" w:rsidRDefault="00CE4F20" w:rsidP="00824593">
            <w:pPr>
              <w:rPr>
                <w:rFonts w:eastAsia="Calibri"/>
                <w:sz w:val="24"/>
                <w:szCs w:val="24"/>
                <w:lang w:eastAsia="en-US"/>
              </w:rPr>
            </w:pPr>
          </w:p>
          <w:p w:rsidR="00CE4F20" w:rsidRPr="0072275E" w:rsidRDefault="00CE4F20" w:rsidP="00824593">
            <w:pPr>
              <w:rPr>
                <w:rFonts w:eastAsia="Calibri"/>
                <w:sz w:val="24"/>
                <w:szCs w:val="24"/>
                <w:lang w:eastAsia="en-US"/>
              </w:rPr>
            </w:pPr>
          </w:p>
          <w:p w:rsidR="00CE4F20" w:rsidRPr="0072275E" w:rsidRDefault="00CE4F20" w:rsidP="00824593">
            <w:pPr>
              <w:rPr>
                <w:rFonts w:eastAsia="Calibri"/>
                <w:sz w:val="24"/>
                <w:szCs w:val="24"/>
                <w:lang w:eastAsia="en-US"/>
              </w:rPr>
            </w:pPr>
            <w:r w:rsidRPr="0072275E">
              <w:rPr>
                <w:rFonts w:eastAsia="Calibri"/>
                <w:sz w:val="24"/>
                <w:szCs w:val="24"/>
                <w:lang w:eastAsia="en-US"/>
              </w:rPr>
              <w:t>30 – 35 м</w:t>
            </w:r>
            <w:proofErr w:type="gramStart"/>
            <w:r w:rsidRPr="0072275E">
              <w:rPr>
                <w:rFonts w:eastAsia="Calibri"/>
                <w:sz w:val="24"/>
                <w:szCs w:val="24"/>
                <w:vertAlign w:val="superscript"/>
                <w:lang w:eastAsia="en-US"/>
              </w:rPr>
              <w:t>2</w:t>
            </w:r>
            <w:proofErr w:type="gramEnd"/>
            <w:r w:rsidRPr="0072275E">
              <w:rPr>
                <w:rFonts w:eastAsia="Calibri"/>
                <w:sz w:val="24"/>
                <w:szCs w:val="24"/>
                <w:lang w:eastAsia="en-US"/>
              </w:rPr>
              <w:t xml:space="preserve"> общей площади; </w:t>
            </w:r>
          </w:p>
          <w:p w:rsidR="00CE4F20" w:rsidRPr="0072275E" w:rsidRDefault="00CE4F20" w:rsidP="00824593">
            <w:pPr>
              <w:rPr>
                <w:rFonts w:eastAsia="Calibri"/>
                <w:sz w:val="24"/>
                <w:szCs w:val="24"/>
                <w:lang w:eastAsia="en-US"/>
              </w:rPr>
            </w:pPr>
            <w:r w:rsidRPr="0072275E">
              <w:rPr>
                <w:rFonts w:eastAsia="Calibri"/>
                <w:sz w:val="24"/>
                <w:szCs w:val="24"/>
                <w:lang w:eastAsia="en-US"/>
              </w:rPr>
              <w:t>55 – 60 м</w:t>
            </w:r>
            <w:proofErr w:type="gramStart"/>
            <w:r w:rsidRPr="0072275E">
              <w:rPr>
                <w:rFonts w:eastAsia="Calibri"/>
                <w:sz w:val="24"/>
                <w:szCs w:val="24"/>
                <w:vertAlign w:val="superscript"/>
                <w:lang w:eastAsia="en-US"/>
              </w:rPr>
              <w:t>2</w:t>
            </w:r>
            <w:proofErr w:type="gramEnd"/>
            <w:r w:rsidRPr="0072275E">
              <w:rPr>
                <w:rFonts w:eastAsia="Calibri"/>
                <w:sz w:val="24"/>
                <w:szCs w:val="24"/>
                <w:lang w:eastAsia="en-US"/>
              </w:rPr>
              <w:t xml:space="preserve"> общей площади</w:t>
            </w:r>
          </w:p>
        </w:tc>
      </w:tr>
      <w:tr w:rsidR="00CE4F20" w:rsidRPr="0072275E" w:rsidTr="00824593">
        <w:trPr>
          <w:trHeight w:val="603"/>
        </w:trPr>
        <w:tc>
          <w:tcPr>
            <w:tcW w:w="6266" w:type="dxa"/>
            <w:shd w:val="clear" w:color="auto" w:fill="auto"/>
          </w:tcPr>
          <w:p w:rsidR="00CE4F20" w:rsidRPr="0072275E" w:rsidRDefault="00CE4F20" w:rsidP="00824593">
            <w:pPr>
              <w:ind w:firstLine="64"/>
              <w:rPr>
                <w:rFonts w:eastAsia="Calibri"/>
                <w:sz w:val="24"/>
                <w:szCs w:val="24"/>
                <w:lang w:eastAsia="en-US"/>
              </w:rPr>
            </w:pPr>
            <w:r w:rsidRPr="0072275E">
              <w:rPr>
                <w:rFonts w:eastAsia="Calibri"/>
                <w:sz w:val="24"/>
                <w:szCs w:val="24"/>
                <w:lang w:eastAsia="en-US"/>
              </w:rPr>
              <w:lastRenderedPageBreak/>
              <w:t>Центры обучения, самодеятельного творчества, клубы по интересам для взрослых</w:t>
            </w:r>
          </w:p>
        </w:tc>
        <w:tc>
          <w:tcPr>
            <w:tcW w:w="2977" w:type="dxa"/>
            <w:shd w:val="clear" w:color="auto" w:fill="auto"/>
          </w:tcPr>
          <w:p w:rsidR="00CE4F20" w:rsidRPr="0072275E" w:rsidRDefault="00CE4F20" w:rsidP="00824593">
            <w:pPr>
              <w:rPr>
                <w:rFonts w:eastAsia="Calibri"/>
                <w:sz w:val="24"/>
                <w:szCs w:val="24"/>
                <w:lang w:eastAsia="en-US"/>
              </w:rPr>
            </w:pPr>
            <w:r w:rsidRPr="0072275E">
              <w:rPr>
                <w:rFonts w:eastAsia="Calibri"/>
                <w:sz w:val="24"/>
                <w:szCs w:val="24"/>
                <w:lang w:eastAsia="en-US"/>
              </w:rPr>
              <w:t>20 – 25 м</w:t>
            </w:r>
            <w:proofErr w:type="gramStart"/>
            <w:r w:rsidRPr="0072275E">
              <w:rPr>
                <w:rFonts w:eastAsia="Calibri"/>
                <w:sz w:val="24"/>
                <w:szCs w:val="24"/>
                <w:vertAlign w:val="superscript"/>
                <w:lang w:eastAsia="en-US"/>
              </w:rPr>
              <w:t>2</w:t>
            </w:r>
            <w:proofErr w:type="gramEnd"/>
            <w:r w:rsidRPr="0072275E">
              <w:rPr>
                <w:rFonts w:eastAsia="Calibri"/>
                <w:sz w:val="24"/>
                <w:szCs w:val="24"/>
                <w:lang w:eastAsia="en-US"/>
              </w:rPr>
              <w:t xml:space="preserve"> общей площади</w:t>
            </w:r>
          </w:p>
        </w:tc>
      </w:tr>
      <w:tr w:rsidR="00CE4F20" w:rsidRPr="0072275E" w:rsidTr="00824593">
        <w:trPr>
          <w:trHeight w:val="57"/>
        </w:trPr>
        <w:tc>
          <w:tcPr>
            <w:tcW w:w="6266" w:type="dxa"/>
            <w:shd w:val="clear" w:color="auto" w:fill="auto"/>
          </w:tcPr>
          <w:p w:rsidR="00CE4F20" w:rsidRPr="0072275E" w:rsidRDefault="00CE4F20" w:rsidP="00824593">
            <w:pPr>
              <w:ind w:firstLine="64"/>
              <w:rPr>
                <w:rFonts w:eastAsia="Calibri"/>
                <w:sz w:val="24"/>
                <w:szCs w:val="24"/>
                <w:lang w:eastAsia="en-US"/>
              </w:rPr>
            </w:pPr>
            <w:r w:rsidRPr="0072275E">
              <w:rPr>
                <w:rFonts w:eastAsia="Calibri"/>
                <w:sz w:val="24"/>
                <w:szCs w:val="24"/>
                <w:lang w:eastAsia="en-US"/>
              </w:rPr>
              <w:t>Производственные здания, коммунально-складские объекты, размещаемые в составе многофункциональных зон</w:t>
            </w:r>
          </w:p>
        </w:tc>
        <w:tc>
          <w:tcPr>
            <w:tcW w:w="2977" w:type="dxa"/>
            <w:shd w:val="clear" w:color="auto" w:fill="auto"/>
          </w:tcPr>
          <w:p w:rsidR="00CE4F20" w:rsidRPr="0072275E" w:rsidRDefault="00CE4F20" w:rsidP="00824593">
            <w:pPr>
              <w:rPr>
                <w:rFonts w:eastAsia="Calibri"/>
                <w:sz w:val="24"/>
                <w:szCs w:val="24"/>
                <w:lang w:eastAsia="en-US"/>
              </w:rPr>
            </w:pPr>
            <w:r w:rsidRPr="0072275E">
              <w:rPr>
                <w:rFonts w:eastAsia="Calibri"/>
                <w:sz w:val="24"/>
                <w:szCs w:val="24"/>
                <w:lang w:eastAsia="en-US"/>
              </w:rPr>
              <w:t>6 – 8 работающих в двух смежных сменах</w:t>
            </w:r>
          </w:p>
        </w:tc>
      </w:tr>
      <w:tr w:rsidR="00CE4F20" w:rsidRPr="0072275E" w:rsidTr="00824593">
        <w:trPr>
          <w:trHeight w:val="274"/>
        </w:trPr>
        <w:tc>
          <w:tcPr>
            <w:tcW w:w="6266" w:type="dxa"/>
            <w:shd w:val="clear" w:color="auto" w:fill="auto"/>
          </w:tcPr>
          <w:p w:rsidR="00CE4F20" w:rsidRPr="0072275E" w:rsidRDefault="00CE4F20" w:rsidP="00824593">
            <w:pPr>
              <w:ind w:firstLine="64"/>
              <w:rPr>
                <w:rFonts w:eastAsia="Calibri"/>
                <w:sz w:val="24"/>
                <w:szCs w:val="24"/>
                <w:lang w:eastAsia="en-US"/>
              </w:rPr>
            </w:pPr>
            <w:r w:rsidRPr="0072275E">
              <w:rPr>
                <w:rFonts w:eastAsia="Calibri"/>
                <w:sz w:val="24"/>
                <w:szCs w:val="24"/>
                <w:lang w:eastAsia="en-US"/>
              </w:rPr>
              <w:t>Магазины – склады (мелкооптовой и розничной торговли)</w:t>
            </w:r>
          </w:p>
        </w:tc>
        <w:tc>
          <w:tcPr>
            <w:tcW w:w="2977" w:type="dxa"/>
            <w:shd w:val="clear" w:color="auto" w:fill="auto"/>
          </w:tcPr>
          <w:p w:rsidR="00CE4F20" w:rsidRPr="0072275E" w:rsidRDefault="00CE4F20" w:rsidP="00824593">
            <w:pPr>
              <w:rPr>
                <w:rFonts w:eastAsia="Calibri"/>
                <w:sz w:val="24"/>
                <w:szCs w:val="24"/>
                <w:lang w:eastAsia="en-US"/>
              </w:rPr>
            </w:pPr>
            <w:r w:rsidRPr="0072275E">
              <w:rPr>
                <w:rFonts w:eastAsia="Calibri"/>
                <w:sz w:val="24"/>
                <w:szCs w:val="24"/>
                <w:lang w:eastAsia="en-US"/>
              </w:rPr>
              <w:t>30 – 35 м</w:t>
            </w:r>
            <w:proofErr w:type="gramStart"/>
            <w:r w:rsidRPr="0072275E">
              <w:rPr>
                <w:rFonts w:eastAsia="Calibri"/>
                <w:sz w:val="24"/>
                <w:szCs w:val="24"/>
                <w:vertAlign w:val="superscript"/>
                <w:lang w:eastAsia="en-US"/>
              </w:rPr>
              <w:t>2</w:t>
            </w:r>
            <w:proofErr w:type="gramEnd"/>
            <w:r w:rsidRPr="0072275E">
              <w:rPr>
                <w:rFonts w:eastAsia="Calibri"/>
                <w:sz w:val="24"/>
                <w:szCs w:val="24"/>
                <w:lang w:eastAsia="en-US"/>
              </w:rPr>
              <w:t xml:space="preserve"> общей площади</w:t>
            </w:r>
          </w:p>
        </w:tc>
      </w:tr>
      <w:tr w:rsidR="00CE4F20" w:rsidRPr="0072275E" w:rsidTr="00824593">
        <w:trPr>
          <w:trHeight w:val="57"/>
        </w:trPr>
        <w:tc>
          <w:tcPr>
            <w:tcW w:w="6266" w:type="dxa"/>
            <w:shd w:val="clear" w:color="auto" w:fill="auto"/>
          </w:tcPr>
          <w:p w:rsidR="00CE4F20" w:rsidRPr="0072275E" w:rsidRDefault="00CE4F20" w:rsidP="00824593">
            <w:pPr>
              <w:ind w:firstLine="64"/>
              <w:rPr>
                <w:rFonts w:eastAsia="Calibri"/>
                <w:sz w:val="24"/>
                <w:szCs w:val="24"/>
                <w:lang w:eastAsia="en-US"/>
              </w:rPr>
            </w:pPr>
            <w:r w:rsidRPr="0072275E">
              <w:rPr>
                <w:rFonts w:eastAsia="Calibri"/>
                <w:sz w:val="24"/>
                <w:szCs w:val="24"/>
                <w:lang w:eastAsia="en-US"/>
              </w:rPr>
              <w:t>Объекты торгового назначения с широким ассортиментом товаров периодического спроса продовольственной и (или) непродовольственной групп (супермаркеты, универсамы, универмаги и т.п.)</w:t>
            </w:r>
          </w:p>
        </w:tc>
        <w:tc>
          <w:tcPr>
            <w:tcW w:w="2977" w:type="dxa"/>
            <w:shd w:val="clear" w:color="auto" w:fill="auto"/>
          </w:tcPr>
          <w:p w:rsidR="00CE4F20" w:rsidRPr="0072275E" w:rsidRDefault="00CE4F20" w:rsidP="00824593">
            <w:pPr>
              <w:rPr>
                <w:rFonts w:eastAsia="Calibri"/>
                <w:sz w:val="24"/>
                <w:szCs w:val="24"/>
                <w:lang w:eastAsia="en-US"/>
              </w:rPr>
            </w:pPr>
            <w:r w:rsidRPr="0072275E">
              <w:rPr>
                <w:rFonts w:eastAsia="Calibri"/>
                <w:sz w:val="24"/>
                <w:szCs w:val="24"/>
                <w:lang w:eastAsia="en-US"/>
              </w:rPr>
              <w:t>40 – 50 м</w:t>
            </w:r>
            <w:proofErr w:type="gramStart"/>
            <w:r w:rsidRPr="0072275E">
              <w:rPr>
                <w:rFonts w:eastAsia="Calibri"/>
                <w:sz w:val="24"/>
                <w:szCs w:val="24"/>
                <w:vertAlign w:val="superscript"/>
                <w:lang w:eastAsia="en-US"/>
              </w:rPr>
              <w:t>2</w:t>
            </w:r>
            <w:proofErr w:type="gramEnd"/>
            <w:r w:rsidRPr="0072275E">
              <w:rPr>
                <w:rFonts w:eastAsia="Calibri"/>
                <w:sz w:val="24"/>
                <w:szCs w:val="24"/>
                <w:lang w:eastAsia="en-US"/>
              </w:rPr>
              <w:t xml:space="preserve"> общей площади</w:t>
            </w:r>
          </w:p>
        </w:tc>
      </w:tr>
      <w:tr w:rsidR="00CE4F20" w:rsidRPr="0072275E" w:rsidTr="00824593">
        <w:trPr>
          <w:trHeight w:val="1094"/>
        </w:trPr>
        <w:tc>
          <w:tcPr>
            <w:tcW w:w="6266" w:type="dxa"/>
            <w:shd w:val="clear" w:color="auto" w:fill="auto"/>
          </w:tcPr>
          <w:p w:rsidR="00CE4F20" w:rsidRPr="0072275E" w:rsidRDefault="00CE4F20" w:rsidP="00824593">
            <w:pPr>
              <w:ind w:firstLine="64"/>
              <w:rPr>
                <w:rFonts w:eastAsia="Calibri"/>
                <w:sz w:val="24"/>
                <w:szCs w:val="24"/>
                <w:lang w:eastAsia="en-US"/>
              </w:rPr>
            </w:pPr>
            <w:r w:rsidRPr="0072275E">
              <w:rPr>
                <w:rFonts w:eastAsia="Calibri"/>
                <w:sz w:val="24"/>
                <w:szCs w:val="24"/>
                <w:lang w:eastAsia="en-US"/>
              </w:rPr>
              <w:t>Специализированные магазины по продаже товаров эпизодического спроса непродовольственной группы (спортивные, мебельные, бытовой техники, музыкальных инструментов, ювелирные, книжные и т.п.)</w:t>
            </w:r>
          </w:p>
        </w:tc>
        <w:tc>
          <w:tcPr>
            <w:tcW w:w="2977" w:type="dxa"/>
            <w:shd w:val="clear" w:color="auto" w:fill="auto"/>
          </w:tcPr>
          <w:p w:rsidR="00CE4F20" w:rsidRPr="0072275E" w:rsidRDefault="00CE4F20" w:rsidP="00824593">
            <w:pPr>
              <w:rPr>
                <w:rFonts w:eastAsia="Calibri"/>
                <w:sz w:val="24"/>
                <w:szCs w:val="24"/>
                <w:lang w:eastAsia="en-US"/>
              </w:rPr>
            </w:pPr>
            <w:r w:rsidRPr="0072275E">
              <w:rPr>
                <w:rFonts w:eastAsia="Calibri"/>
                <w:sz w:val="24"/>
                <w:szCs w:val="24"/>
                <w:lang w:eastAsia="en-US"/>
              </w:rPr>
              <w:t>60 – 70 м</w:t>
            </w:r>
            <w:proofErr w:type="gramStart"/>
            <w:r w:rsidRPr="0072275E">
              <w:rPr>
                <w:rFonts w:eastAsia="Calibri"/>
                <w:sz w:val="24"/>
                <w:szCs w:val="24"/>
                <w:vertAlign w:val="superscript"/>
                <w:lang w:eastAsia="en-US"/>
              </w:rPr>
              <w:t>2</w:t>
            </w:r>
            <w:proofErr w:type="gramEnd"/>
            <w:r w:rsidRPr="0072275E">
              <w:rPr>
                <w:rFonts w:eastAsia="Calibri"/>
                <w:sz w:val="24"/>
                <w:szCs w:val="24"/>
                <w:lang w:eastAsia="en-US"/>
              </w:rPr>
              <w:t xml:space="preserve"> общей площади</w:t>
            </w:r>
          </w:p>
        </w:tc>
      </w:tr>
      <w:tr w:rsidR="00CE4F20" w:rsidRPr="0072275E" w:rsidTr="00824593">
        <w:trPr>
          <w:trHeight w:val="57"/>
        </w:trPr>
        <w:tc>
          <w:tcPr>
            <w:tcW w:w="6266" w:type="dxa"/>
            <w:shd w:val="clear" w:color="auto" w:fill="auto"/>
          </w:tcPr>
          <w:p w:rsidR="00CE4F20" w:rsidRPr="0072275E" w:rsidRDefault="00CE4F20" w:rsidP="00824593">
            <w:pPr>
              <w:ind w:firstLine="64"/>
              <w:rPr>
                <w:rFonts w:eastAsia="Calibri"/>
                <w:sz w:val="24"/>
                <w:szCs w:val="24"/>
                <w:lang w:eastAsia="en-US"/>
              </w:rPr>
            </w:pPr>
            <w:r w:rsidRPr="0072275E">
              <w:rPr>
                <w:rFonts w:eastAsia="Calibri"/>
                <w:sz w:val="24"/>
                <w:szCs w:val="24"/>
                <w:lang w:eastAsia="en-US"/>
              </w:rPr>
              <w:t>Рынки постоянные:</w:t>
            </w:r>
          </w:p>
          <w:p w:rsidR="00CE4F20" w:rsidRPr="0072275E" w:rsidRDefault="00CE4F20" w:rsidP="00824593">
            <w:pPr>
              <w:ind w:firstLine="64"/>
              <w:rPr>
                <w:rFonts w:eastAsia="Calibri"/>
                <w:sz w:val="24"/>
                <w:szCs w:val="24"/>
                <w:lang w:eastAsia="en-US"/>
              </w:rPr>
            </w:pPr>
            <w:r w:rsidRPr="0072275E">
              <w:rPr>
                <w:rFonts w:eastAsia="Calibri"/>
                <w:sz w:val="24"/>
                <w:szCs w:val="24"/>
                <w:lang w:eastAsia="en-US"/>
              </w:rPr>
              <w:t xml:space="preserve"> – универсальные и непродовольственные;</w:t>
            </w:r>
          </w:p>
          <w:p w:rsidR="00CE4F20" w:rsidRPr="0072275E" w:rsidRDefault="00CE4F20" w:rsidP="00824593">
            <w:pPr>
              <w:ind w:firstLine="64"/>
              <w:rPr>
                <w:rFonts w:eastAsia="Calibri"/>
                <w:sz w:val="24"/>
                <w:szCs w:val="24"/>
                <w:lang w:eastAsia="en-US"/>
              </w:rPr>
            </w:pPr>
            <w:r w:rsidRPr="0072275E">
              <w:rPr>
                <w:rFonts w:eastAsia="Calibri"/>
                <w:sz w:val="24"/>
                <w:szCs w:val="24"/>
                <w:lang w:eastAsia="en-US"/>
              </w:rPr>
              <w:t xml:space="preserve"> – продовольственные и сельскохозяйственные</w:t>
            </w:r>
          </w:p>
        </w:tc>
        <w:tc>
          <w:tcPr>
            <w:tcW w:w="2977" w:type="dxa"/>
            <w:shd w:val="clear" w:color="auto" w:fill="auto"/>
          </w:tcPr>
          <w:p w:rsidR="00CE4F20" w:rsidRPr="0072275E" w:rsidRDefault="00CE4F20" w:rsidP="00824593">
            <w:pPr>
              <w:rPr>
                <w:rFonts w:eastAsia="Calibri"/>
                <w:sz w:val="24"/>
                <w:szCs w:val="24"/>
                <w:lang w:eastAsia="en-US"/>
              </w:rPr>
            </w:pPr>
          </w:p>
          <w:p w:rsidR="00CE4F20" w:rsidRPr="0072275E" w:rsidRDefault="00CE4F20" w:rsidP="00824593">
            <w:pPr>
              <w:rPr>
                <w:rFonts w:eastAsia="Calibri"/>
                <w:sz w:val="24"/>
                <w:szCs w:val="24"/>
                <w:lang w:eastAsia="en-US"/>
              </w:rPr>
            </w:pPr>
            <w:r w:rsidRPr="0072275E">
              <w:rPr>
                <w:rFonts w:eastAsia="Calibri"/>
                <w:sz w:val="24"/>
                <w:szCs w:val="24"/>
                <w:lang w:eastAsia="en-US"/>
              </w:rPr>
              <w:t>30 – 40 м</w:t>
            </w:r>
            <w:proofErr w:type="gramStart"/>
            <w:r w:rsidRPr="0072275E">
              <w:rPr>
                <w:rFonts w:eastAsia="Calibri"/>
                <w:sz w:val="24"/>
                <w:szCs w:val="24"/>
                <w:vertAlign w:val="superscript"/>
                <w:lang w:eastAsia="en-US"/>
              </w:rPr>
              <w:t>2</w:t>
            </w:r>
            <w:proofErr w:type="gramEnd"/>
            <w:r w:rsidRPr="0072275E">
              <w:rPr>
                <w:rFonts w:eastAsia="Calibri"/>
                <w:sz w:val="24"/>
                <w:szCs w:val="24"/>
                <w:lang w:eastAsia="en-US"/>
              </w:rPr>
              <w:t xml:space="preserve"> общей площади; </w:t>
            </w:r>
          </w:p>
          <w:p w:rsidR="00CE4F20" w:rsidRPr="0072275E" w:rsidRDefault="00CE4F20" w:rsidP="00824593">
            <w:pPr>
              <w:rPr>
                <w:rFonts w:eastAsia="Calibri"/>
                <w:sz w:val="24"/>
                <w:szCs w:val="24"/>
                <w:lang w:eastAsia="en-US"/>
              </w:rPr>
            </w:pPr>
            <w:r w:rsidRPr="0072275E">
              <w:rPr>
                <w:rFonts w:eastAsia="Calibri"/>
                <w:sz w:val="24"/>
                <w:szCs w:val="24"/>
                <w:lang w:eastAsia="en-US"/>
              </w:rPr>
              <w:t>40 – 50 м</w:t>
            </w:r>
            <w:proofErr w:type="gramStart"/>
            <w:r w:rsidRPr="0072275E">
              <w:rPr>
                <w:rFonts w:eastAsia="Calibri"/>
                <w:sz w:val="24"/>
                <w:szCs w:val="24"/>
                <w:vertAlign w:val="superscript"/>
                <w:lang w:eastAsia="en-US"/>
              </w:rPr>
              <w:t>2</w:t>
            </w:r>
            <w:proofErr w:type="gramEnd"/>
            <w:r w:rsidRPr="0072275E">
              <w:rPr>
                <w:rFonts w:eastAsia="Calibri"/>
                <w:sz w:val="24"/>
                <w:szCs w:val="24"/>
                <w:lang w:eastAsia="en-US"/>
              </w:rPr>
              <w:t xml:space="preserve"> общей площади</w:t>
            </w:r>
          </w:p>
        </w:tc>
      </w:tr>
      <w:tr w:rsidR="00CE4F20" w:rsidRPr="0072275E" w:rsidTr="00824593">
        <w:trPr>
          <w:trHeight w:val="57"/>
        </w:trPr>
        <w:tc>
          <w:tcPr>
            <w:tcW w:w="6266" w:type="dxa"/>
            <w:shd w:val="clear" w:color="auto" w:fill="auto"/>
          </w:tcPr>
          <w:p w:rsidR="00CE4F20" w:rsidRPr="0072275E" w:rsidRDefault="00CE4F20" w:rsidP="00824593">
            <w:pPr>
              <w:ind w:firstLine="64"/>
              <w:rPr>
                <w:rFonts w:eastAsia="Calibri"/>
                <w:sz w:val="24"/>
                <w:szCs w:val="24"/>
                <w:lang w:eastAsia="en-US"/>
              </w:rPr>
            </w:pPr>
            <w:r w:rsidRPr="0072275E">
              <w:rPr>
                <w:rFonts w:eastAsia="Calibri"/>
                <w:sz w:val="24"/>
                <w:szCs w:val="24"/>
                <w:lang w:eastAsia="en-US"/>
              </w:rPr>
              <w:t>Предприятия общественного питания периодического спроса (рестораны, кафе)</w:t>
            </w:r>
          </w:p>
        </w:tc>
        <w:tc>
          <w:tcPr>
            <w:tcW w:w="2977" w:type="dxa"/>
            <w:shd w:val="clear" w:color="auto" w:fill="auto"/>
          </w:tcPr>
          <w:p w:rsidR="00CE4F20" w:rsidRPr="0072275E" w:rsidRDefault="00CE4F20" w:rsidP="00824593">
            <w:pPr>
              <w:rPr>
                <w:rFonts w:eastAsia="Calibri"/>
                <w:sz w:val="24"/>
                <w:szCs w:val="24"/>
                <w:lang w:eastAsia="en-US"/>
              </w:rPr>
            </w:pPr>
            <w:r w:rsidRPr="0072275E">
              <w:rPr>
                <w:rFonts w:eastAsia="Calibri"/>
                <w:sz w:val="24"/>
                <w:szCs w:val="24"/>
                <w:lang w:eastAsia="en-US"/>
              </w:rPr>
              <w:t xml:space="preserve">4 – 5 </w:t>
            </w:r>
            <w:proofErr w:type="gramStart"/>
            <w:r w:rsidRPr="0072275E">
              <w:rPr>
                <w:rFonts w:eastAsia="Calibri"/>
                <w:sz w:val="24"/>
                <w:szCs w:val="24"/>
                <w:lang w:eastAsia="en-US"/>
              </w:rPr>
              <w:t>посадочных</w:t>
            </w:r>
            <w:proofErr w:type="gramEnd"/>
            <w:r w:rsidRPr="0072275E">
              <w:rPr>
                <w:rFonts w:eastAsia="Calibri"/>
                <w:sz w:val="24"/>
                <w:szCs w:val="24"/>
                <w:lang w:eastAsia="en-US"/>
              </w:rPr>
              <w:t xml:space="preserve"> места</w:t>
            </w:r>
          </w:p>
        </w:tc>
      </w:tr>
      <w:tr w:rsidR="00CE4F20" w:rsidRPr="0072275E" w:rsidTr="00824593">
        <w:trPr>
          <w:trHeight w:val="57"/>
        </w:trPr>
        <w:tc>
          <w:tcPr>
            <w:tcW w:w="6266" w:type="dxa"/>
            <w:shd w:val="clear" w:color="auto" w:fill="auto"/>
          </w:tcPr>
          <w:p w:rsidR="00CE4F20" w:rsidRPr="0072275E" w:rsidRDefault="00CE4F20" w:rsidP="00824593">
            <w:pPr>
              <w:ind w:firstLine="64"/>
              <w:rPr>
                <w:rFonts w:eastAsia="Calibri"/>
                <w:sz w:val="24"/>
                <w:szCs w:val="24"/>
                <w:lang w:eastAsia="en-US"/>
              </w:rPr>
            </w:pPr>
            <w:r w:rsidRPr="0072275E">
              <w:rPr>
                <w:rFonts w:eastAsia="Calibri"/>
                <w:sz w:val="24"/>
                <w:szCs w:val="24"/>
                <w:lang w:eastAsia="en-US"/>
              </w:rPr>
              <w:t>Бани</w:t>
            </w:r>
          </w:p>
        </w:tc>
        <w:tc>
          <w:tcPr>
            <w:tcW w:w="2977" w:type="dxa"/>
            <w:shd w:val="clear" w:color="auto" w:fill="auto"/>
          </w:tcPr>
          <w:p w:rsidR="00CE4F20" w:rsidRPr="0072275E" w:rsidRDefault="00CE4F20" w:rsidP="00824593">
            <w:pPr>
              <w:rPr>
                <w:rFonts w:eastAsia="Calibri"/>
                <w:sz w:val="24"/>
                <w:szCs w:val="24"/>
                <w:lang w:eastAsia="en-US"/>
              </w:rPr>
            </w:pPr>
            <w:r w:rsidRPr="0072275E">
              <w:rPr>
                <w:rFonts w:eastAsia="Calibri"/>
                <w:sz w:val="24"/>
                <w:szCs w:val="24"/>
                <w:lang w:eastAsia="en-US"/>
              </w:rPr>
              <w:t>5 – 6 единовременных посетителей</w:t>
            </w:r>
          </w:p>
        </w:tc>
      </w:tr>
      <w:tr w:rsidR="00CE4F20" w:rsidRPr="0072275E" w:rsidTr="00824593">
        <w:trPr>
          <w:trHeight w:val="57"/>
        </w:trPr>
        <w:tc>
          <w:tcPr>
            <w:tcW w:w="6266" w:type="dxa"/>
            <w:shd w:val="clear" w:color="auto" w:fill="auto"/>
          </w:tcPr>
          <w:p w:rsidR="00CE4F20" w:rsidRPr="0072275E" w:rsidRDefault="00CE4F20" w:rsidP="00824593">
            <w:pPr>
              <w:ind w:firstLine="64"/>
              <w:rPr>
                <w:rFonts w:eastAsia="Calibri"/>
                <w:sz w:val="24"/>
                <w:szCs w:val="24"/>
                <w:lang w:eastAsia="en-US"/>
              </w:rPr>
            </w:pPr>
            <w:r w:rsidRPr="0072275E">
              <w:rPr>
                <w:rFonts w:eastAsia="Calibri"/>
                <w:sz w:val="24"/>
                <w:szCs w:val="24"/>
                <w:lang w:eastAsia="en-US"/>
              </w:rPr>
              <w:t>Ателье, фотосалоны, салоны-парикмахерские, салоны красоты</w:t>
            </w:r>
          </w:p>
        </w:tc>
        <w:tc>
          <w:tcPr>
            <w:tcW w:w="2977" w:type="dxa"/>
            <w:shd w:val="clear" w:color="auto" w:fill="auto"/>
          </w:tcPr>
          <w:p w:rsidR="00CE4F20" w:rsidRPr="0072275E" w:rsidRDefault="00CE4F20" w:rsidP="00824593">
            <w:pPr>
              <w:rPr>
                <w:rFonts w:eastAsia="Calibri"/>
                <w:sz w:val="24"/>
                <w:szCs w:val="24"/>
                <w:lang w:eastAsia="en-US"/>
              </w:rPr>
            </w:pPr>
            <w:r w:rsidRPr="0072275E">
              <w:rPr>
                <w:rFonts w:eastAsia="Calibri"/>
                <w:sz w:val="24"/>
                <w:szCs w:val="24"/>
                <w:lang w:eastAsia="en-US"/>
              </w:rPr>
              <w:t>10 – 15 м</w:t>
            </w:r>
            <w:proofErr w:type="gramStart"/>
            <w:r w:rsidRPr="0072275E">
              <w:rPr>
                <w:rFonts w:eastAsia="Calibri"/>
                <w:sz w:val="24"/>
                <w:szCs w:val="24"/>
                <w:vertAlign w:val="superscript"/>
                <w:lang w:eastAsia="en-US"/>
              </w:rPr>
              <w:t>2</w:t>
            </w:r>
            <w:proofErr w:type="gramEnd"/>
            <w:r w:rsidRPr="0072275E">
              <w:rPr>
                <w:rFonts w:eastAsia="Calibri"/>
                <w:sz w:val="24"/>
                <w:szCs w:val="24"/>
                <w:lang w:eastAsia="en-US"/>
              </w:rPr>
              <w:t xml:space="preserve"> общей площади</w:t>
            </w:r>
          </w:p>
        </w:tc>
      </w:tr>
      <w:tr w:rsidR="00CE4F20" w:rsidRPr="0072275E" w:rsidTr="00824593">
        <w:trPr>
          <w:trHeight w:val="57"/>
        </w:trPr>
        <w:tc>
          <w:tcPr>
            <w:tcW w:w="6266" w:type="dxa"/>
            <w:shd w:val="clear" w:color="auto" w:fill="auto"/>
          </w:tcPr>
          <w:p w:rsidR="00CE4F20" w:rsidRPr="0072275E" w:rsidRDefault="00CE4F20" w:rsidP="00824593">
            <w:pPr>
              <w:ind w:firstLine="64"/>
              <w:rPr>
                <w:rFonts w:eastAsia="Calibri"/>
                <w:sz w:val="24"/>
                <w:szCs w:val="24"/>
                <w:lang w:eastAsia="en-US"/>
              </w:rPr>
            </w:pPr>
            <w:r w:rsidRPr="0072275E">
              <w:rPr>
                <w:sz w:val="24"/>
                <w:szCs w:val="24"/>
              </w:rPr>
              <w:t>Бюро похоронного обслуживания</w:t>
            </w:r>
          </w:p>
        </w:tc>
        <w:tc>
          <w:tcPr>
            <w:tcW w:w="2977" w:type="dxa"/>
            <w:shd w:val="clear" w:color="auto" w:fill="auto"/>
          </w:tcPr>
          <w:p w:rsidR="00CE4F20" w:rsidRPr="0072275E" w:rsidRDefault="00CE4F20" w:rsidP="00824593">
            <w:pPr>
              <w:rPr>
                <w:rFonts w:eastAsia="Calibri"/>
                <w:sz w:val="24"/>
                <w:szCs w:val="24"/>
                <w:lang w:eastAsia="en-US"/>
              </w:rPr>
            </w:pPr>
            <w:r w:rsidRPr="0072275E">
              <w:rPr>
                <w:rFonts w:eastAsia="Calibri"/>
                <w:sz w:val="24"/>
                <w:szCs w:val="24"/>
                <w:lang w:eastAsia="en-US"/>
              </w:rPr>
              <w:t>20 – 25 м</w:t>
            </w:r>
            <w:proofErr w:type="gramStart"/>
            <w:r w:rsidRPr="0072275E">
              <w:rPr>
                <w:rFonts w:eastAsia="Calibri"/>
                <w:sz w:val="24"/>
                <w:szCs w:val="24"/>
                <w:vertAlign w:val="superscript"/>
                <w:lang w:eastAsia="en-US"/>
              </w:rPr>
              <w:t>2</w:t>
            </w:r>
            <w:proofErr w:type="gramEnd"/>
            <w:r w:rsidRPr="0072275E">
              <w:rPr>
                <w:rFonts w:eastAsia="Calibri"/>
                <w:sz w:val="24"/>
                <w:szCs w:val="24"/>
                <w:lang w:eastAsia="en-US"/>
              </w:rPr>
              <w:t xml:space="preserve"> общей площади</w:t>
            </w:r>
          </w:p>
        </w:tc>
      </w:tr>
      <w:tr w:rsidR="00CE4F20" w:rsidRPr="0072275E" w:rsidTr="00824593">
        <w:trPr>
          <w:trHeight w:val="57"/>
        </w:trPr>
        <w:tc>
          <w:tcPr>
            <w:tcW w:w="6266" w:type="dxa"/>
            <w:shd w:val="clear" w:color="auto" w:fill="auto"/>
          </w:tcPr>
          <w:p w:rsidR="00CE4F20" w:rsidRPr="0072275E" w:rsidRDefault="00CE4F20" w:rsidP="00824593">
            <w:pPr>
              <w:ind w:firstLine="64"/>
              <w:rPr>
                <w:rFonts w:eastAsia="Calibri"/>
                <w:sz w:val="24"/>
                <w:szCs w:val="24"/>
                <w:lang w:eastAsia="en-US"/>
              </w:rPr>
            </w:pPr>
            <w:r w:rsidRPr="0072275E">
              <w:rPr>
                <w:rFonts w:eastAsia="Calibri"/>
                <w:sz w:val="24"/>
                <w:szCs w:val="24"/>
                <w:lang w:eastAsia="en-US"/>
              </w:rPr>
              <w:t>Химчистки, прачечные, ремонтные мастерские и др. объекты обслуживания</w:t>
            </w:r>
          </w:p>
        </w:tc>
        <w:tc>
          <w:tcPr>
            <w:tcW w:w="2977" w:type="dxa"/>
            <w:shd w:val="clear" w:color="auto" w:fill="auto"/>
          </w:tcPr>
          <w:p w:rsidR="00CE4F20" w:rsidRPr="0072275E" w:rsidRDefault="00CE4F20" w:rsidP="00824593">
            <w:pPr>
              <w:rPr>
                <w:rFonts w:eastAsia="Calibri"/>
                <w:sz w:val="24"/>
                <w:szCs w:val="24"/>
                <w:lang w:eastAsia="en-US"/>
              </w:rPr>
            </w:pPr>
            <w:r w:rsidRPr="0072275E">
              <w:rPr>
                <w:rFonts w:eastAsia="Calibri"/>
                <w:sz w:val="24"/>
                <w:szCs w:val="24"/>
                <w:lang w:eastAsia="en-US"/>
              </w:rPr>
              <w:t>1 – 2 рабочих места приемщика</w:t>
            </w:r>
          </w:p>
        </w:tc>
      </w:tr>
      <w:tr w:rsidR="00CE4F20" w:rsidRPr="0072275E" w:rsidTr="00824593">
        <w:trPr>
          <w:trHeight w:val="57"/>
        </w:trPr>
        <w:tc>
          <w:tcPr>
            <w:tcW w:w="6266" w:type="dxa"/>
            <w:shd w:val="clear" w:color="auto" w:fill="auto"/>
          </w:tcPr>
          <w:p w:rsidR="00CE4F20" w:rsidRPr="0072275E" w:rsidRDefault="00CE4F20" w:rsidP="00824593">
            <w:pPr>
              <w:ind w:firstLine="64"/>
              <w:rPr>
                <w:rFonts w:eastAsia="Calibri"/>
                <w:sz w:val="24"/>
                <w:szCs w:val="24"/>
                <w:lang w:eastAsia="en-US"/>
              </w:rPr>
            </w:pPr>
            <w:r w:rsidRPr="0072275E">
              <w:rPr>
                <w:rFonts w:eastAsia="Calibri"/>
                <w:sz w:val="24"/>
                <w:szCs w:val="24"/>
                <w:lang w:eastAsia="en-US"/>
              </w:rPr>
              <w:t>Гостиницы:</w:t>
            </w:r>
          </w:p>
          <w:p w:rsidR="00CE4F20" w:rsidRPr="0072275E" w:rsidRDefault="00CE4F20" w:rsidP="00824593">
            <w:pPr>
              <w:ind w:firstLine="64"/>
              <w:rPr>
                <w:rFonts w:eastAsia="Calibri"/>
                <w:sz w:val="24"/>
                <w:szCs w:val="24"/>
                <w:lang w:eastAsia="en-US"/>
              </w:rPr>
            </w:pPr>
            <w:r w:rsidRPr="0072275E">
              <w:rPr>
                <w:rFonts w:eastAsia="Calibri"/>
                <w:sz w:val="24"/>
                <w:szCs w:val="24"/>
                <w:lang w:eastAsia="en-US"/>
              </w:rPr>
              <w:t xml:space="preserve"> – </w:t>
            </w:r>
            <w:proofErr w:type="gramStart"/>
            <w:r w:rsidRPr="0072275E">
              <w:rPr>
                <w:rFonts w:eastAsia="Calibri"/>
                <w:sz w:val="24"/>
                <w:szCs w:val="24"/>
                <w:lang w:eastAsia="en-US"/>
              </w:rPr>
              <w:t>для</w:t>
            </w:r>
            <w:proofErr w:type="gramEnd"/>
            <w:r w:rsidRPr="0072275E">
              <w:rPr>
                <w:rFonts w:eastAsia="Calibri"/>
                <w:sz w:val="24"/>
                <w:szCs w:val="24"/>
                <w:lang w:eastAsia="en-US"/>
              </w:rPr>
              <w:t xml:space="preserve"> </w:t>
            </w:r>
            <w:proofErr w:type="gramStart"/>
            <w:r w:rsidRPr="0072275E">
              <w:rPr>
                <w:rFonts w:eastAsia="Calibri"/>
                <w:sz w:val="24"/>
                <w:szCs w:val="24"/>
                <w:lang w:eastAsia="en-US"/>
              </w:rPr>
              <w:t>одно</w:t>
            </w:r>
            <w:proofErr w:type="gramEnd"/>
            <w:r w:rsidRPr="0072275E">
              <w:rPr>
                <w:rFonts w:eastAsia="Calibri"/>
                <w:sz w:val="24"/>
                <w:szCs w:val="24"/>
                <w:lang w:eastAsia="en-US"/>
              </w:rPr>
              <w:t>-, двух-, трехзвездочных гостиниц;</w:t>
            </w:r>
          </w:p>
          <w:p w:rsidR="00CE4F20" w:rsidRPr="0072275E" w:rsidRDefault="00CE4F20" w:rsidP="00824593">
            <w:pPr>
              <w:ind w:firstLine="64"/>
              <w:rPr>
                <w:rFonts w:eastAsia="Calibri"/>
                <w:sz w:val="24"/>
                <w:szCs w:val="24"/>
                <w:lang w:eastAsia="en-US"/>
              </w:rPr>
            </w:pPr>
            <w:r w:rsidRPr="0072275E">
              <w:rPr>
                <w:rFonts w:eastAsia="Calibri"/>
                <w:sz w:val="24"/>
                <w:szCs w:val="24"/>
                <w:lang w:eastAsia="en-US"/>
              </w:rPr>
              <w:t xml:space="preserve"> – для мотелей</w:t>
            </w:r>
          </w:p>
        </w:tc>
        <w:tc>
          <w:tcPr>
            <w:tcW w:w="2977" w:type="dxa"/>
            <w:shd w:val="clear" w:color="auto" w:fill="auto"/>
          </w:tcPr>
          <w:p w:rsidR="00CE4F20" w:rsidRPr="0072275E" w:rsidRDefault="00CE4F20" w:rsidP="00824593">
            <w:pPr>
              <w:rPr>
                <w:rFonts w:eastAsia="Calibri"/>
                <w:sz w:val="24"/>
                <w:szCs w:val="24"/>
                <w:lang w:eastAsia="en-US"/>
              </w:rPr>
            </w:pPr>
          </w:p>
          <w:p w:rsidR="00CE4F20" w:rsidRPr="0072275E" w:rsidRDefault="00CE4F20" w:rsidP="00824593">
            <w:pPr>
              <w:rPr>
                <w:rFonts w:eastAsia="Calibri"/>
                <w:sz w:val="24"/>
                <w:szCs w:val="24"/>
                <w:lang w:eastAsia="en-US"/>
              </w:rPr>
            </w:pPr>
            <w:r w:rsidRPr="0072275E">
              <w:rPr>
                <w:rFonts w:eastAsia="Calibri"/>
                <w:sz w:val="24"/>
                <w:szCs w:val="24"/>
                <w:lang w:eastAsia="en-US"/>
              </w:rPr>
              <w:t xml:space="preserve">5 номеров; </w:t>
            </w:r>
          </w:p>
          <w:p w:rsidR="00CE4F20" w:rsidRPr="0072275E" w:rsidRDefault="00CE4F20" w:rsidP="00824593">
            <w:pPr>
              <w:rPr>
                <w:rFonts w:eastAsia="Calibri"/>
                <w:sz w:val="24"/>
                <w:szCs w:val="24"/>
                <w:lang w:eastAsia="en-US"/>
              </w:rPr>
            </w:pPr>
            <w:r w:rsidRPr="0072275E">
              <w:rPr>
                <w:rFonts w:eastAsia="Calibri"/>
                <w:sz w:val="24"/>
                <w:szCs w:val="24"/>
                <w:lang w:eastAsia="en-US"/>
              </w:rPr>
              <w:t xml:space="preserve">2 номера </w:t>
            </w:r>
          </w:p>
        </w:tc>
      </w:tr>
      <w:tr w:rsidR="00CE4F20" w:rsidRPr="0072275E" w:rsidTr="00824593">
        <w:trPr>
          <w:trHeight w:val="57"/>
        </w:trPr>
        <w:tc>
          <w:tcPr>
            <w:tcW w:w="6266" w:type="dxa"/>
            <w:shd w:val="clear" w:color="auto" w:fill="auto"/>
          </w:tcPr>
          <w:p w:rsidR="00CE4F20" w:rsidRPr="0072275E" w:rsidRDefault="00CE4F20" w:rsidP="00824593">
            <w:pPr>
              <w:ind w:firstLine="64"/>
              <w:rPr>
                <w:rFonts w:eastAsia="Calibri"/>
                <w:sz w:val="24"/>
                <w:szCs w:val="24"/>
                <w:lang w:eastAsia="en-US"/>
              </w:rPr>
            </w:pPr>
            <w:r w:rsidRPr="0072275E">
              <w:rPr>
                <w:rFonts w:eastAsia="Calibri"/>
                <w:sz w:val="24"/>
                <w:szCs w:val="24"/>
                <w:lang w:eastAsia="en-US"/>
              </w:rPr>
              <w:t>Музеи, выставочные залы</w:t>
            </w:r>
          </w:p>
        </w:tc>
        <w:tc>
          <w:tcPr>
            <w:tcW w:w="2977" w:type="dxa"/>
            <w:shd w:val="clear" w:color="auto" w:fill="auto"/>
          </w:tcPr>
          <w:p w:rsidR="00CE4F20" w:rsidRPr="0072275E" w:rsidRDefault="00CE4F20" w:rsidP="00824593">
            <w:pPr>
              <w:rPr>
                <w:rFonts w:eastAsia="Calibri"/>
                <w:sz w:val="24"/>
                <w:szCs w:val="24"/>
                <w:lang w:eastAsia="en-US"/>
              </w:rPr>
            </w:pPr>
            <w:r w:rsidRPr="0072275E">
              <w:rPr>
                <w:rFonts w:eastAsia="Calibri"/>
                <w:sz w:val="24"/>
                <w:szCs w:val="24"/>
                <w:lang w:eastAsia="en-US"/>
              </w:rPr>
              <w:t>6 – 8 единовременных посетителей</w:t>
            </w:r>
          </w:p>
        </w:tc>
      </w:tr>
      <w:tr w:rsidR="00CE4F20" w:rsidRPr="0072275E" w:rsidTr="00824593">
        <w:trPr>
          <w:trHeight w:val="399"/>
        </w:trPr>
        <w:tc>
          <w:tcPr>
            <w:tcW w:w="6266" w:type="dxa"/>
            <w:shd w:val="clear" w:color="auto" w:fill="auto"/>
          </w:tcPr>
          <w:p w:rsidR="00CE4F20" w:rsidRPr="0072275E" w:rsidRDefault="00CE4F20" w:rsidP="00824593">
            <w:pPr>
              <w:ind w:firstLine="64"/>
              <w:rPr>
                <w:rFonts w:eastAsia="Calibri"/>
                <w:sz w:val="24"/>
                <w:szCs w:val="24"/>
                <w:lang w:eastAsia="en-US"/>
              </w:rPr>
            </w:pPr>
            <w:r w:rsidRPr="0072275E">
              <w:rPr>
                <w:rFonts w:eastAsia="Calibri"/>
                <w:sz w:val="24"/>
                <w:szCs w:val="24"/>
                <w:lang w:eastAsia="en-US"/>
              </w:rPr>
              <w:t>Кинотеатры</w:t>
            </w:r>
          </w:p>
        </w:tc>
        <w:tc>
          <w:tcPr>
            <w:tcW w:w="2977" w:type="dxa"/>
            <w:shd w:val="clear" w:color="auto" w:fill="auto"/>
          </w:tcPr>
          <w:p w:rsidR="00CE4F20" w:rsidRPr="0072275E" w:rsidRDefault="00CE4F20" w:rsidP="00824593">
            <w:pPr>
              <w:rPr>
                <w:rFonts w:eastAsia="Calibri"/>
                <w:sz w:val="24"/>
                <w:szCs w:val="24"/>
                <w:lang w:eastAsia="en-US"/>
              </w:rPr>
            </w:pPr>
            <w:r w:rsidRPr="0072275E">
              <w:rPr>
                <w:rFonts w:eastAsia="Calibri"/>
                <w:sz w:val="24"/>
                <w:szCs w:val="24"/>
                <w:lang w:eastAsia="en-US"/>
              </w:rPr>
              <w:t>8 – 12 зрительских мест</w:t>
            </w:r>
          </w:p>
        </w:tc>
      </w:tr>
      <w:tr w:rsidR="00CE4F20" w:rsidRPr="0072275E" w:rsidTr="00824593">
        <w:trPr>
          <w:trHeight w:val="57"/>
        </w:trPr>
        <w:tc>
          <w:tcPr>
            <w:tcW w:w="6266" w:type="dxa"/>
            <w:shd w:val="clear" w:color="auto" w:fill="auto"/>
          </w:tcPr>
          <w:p w:rsidR="00CE4F20" w:rsidRPr="0072275E" w:rsidRDefault="00CE4F20" w:rsidP="00824593">
            <w:pPr>
              <w:ind w:firstLine="64"/>
              <w:rPr>
                <w:rFonts w:eastAsia="Calibri"/>
                <w:sz w:val="24"/>
                <w:szCs w:val="24"/>
                <w:lang w:eastAsia="en-US"/>
              </w:rPr>
            </w:pPr>
            <w:r w:rsidRPr="0072275E">
              <w:rPr>
                <w:rFonts w:eastAsia="Calibri"/>
                <w:sz w:val="24"/>
                <w:szCs w:val="24"/>
                <w:lang w:eastAsia="en-US"/>
              </w:rPr>
              <w:t xml:space="preserve">Библиотеки </w:t>
            </w:r>
          </w:p>
        </w:tc>
        <w:tc>
          <w:tcPr>
            <w:tcW w:w="2977" w:type="dxa"/>
            <w:shd w:val="clear" w:color="auto" w:fill="auto"/>
          </w:tcPr>
          <w:p w:rsidR="00CE4F20" w:rsidRPr="0072275E" w:rsidRDefault="00CE4F20" w:rsidP="00824593">
            <w:pPr>
              <w:rPr>
                <w:rFonts w:eastAsia="Calibri"/>
                <w:sz w:val="24"/>
                <w:szCs w:val="24"/>
                <w:lang w:eastAsia="en-US"/>
              </w:rPr>
            </w:pPr>
            <w:r w:rsidRPr="0072275E">
              <w:rPr>
                <w:rFonts w:eastAsia="Calibri"/>
                <w:sz w:val="24"/>
                <w:szCs w:val="24"/>
                <w:lang w:eastAsia="en-US"/>
              </w:rPr>
              <w:t>6 – 8 постоянных мест</w:t>
            </w:r>
          </w:p>
        </w:tc>
      </w:tr>
      <w:tr w:rsidR="00CE4F20" w:rsidRPr="0072275E" w:rsidTr="00824593">
        <w:trPr>
          <w:trHeight w:val="57"/>
        </w:trPr>
        <w:tc>
          <w:tcPr>
            <w:tcW w:w="6266" w:type="dxa"/>
            <w:shd w:val="clear" w:color="auto" w:fill="auto"/>
          </w:tcPr>
          <w:p w:rsidR="00CE4F20" w:rsidRPr="0072275E" w:rsidRDefault="00CE4F20" w:rsidP="00824593">
            <w:pPr>
              <w:rPr>
                <w:rFonts w:eastAsia="Calibri"/>
                <w:sz w:val="24"/>
                <w:szCs w:val="24"/>
                <w:lang w:eastAsia="en-US"/>
              </w:rPr>
            </w:pPr>
            <w:r w:rsidRPr="0072275E">
              <w:rPr>
                <w:rFonts w:eastAsia="Calibri"/>
                <w:sz w:val="24"/>
                <w:szCs w:val="24"/>
                <w:lang w:eastAsia="en-US"/>
              </w:rPr>
              <w:t>Объекты религиозных конфессий (церкви, костелы, мечети, синагоги и др.)</w:t>
            </w:r>
          </w:p>
        </w:tc>
        <w:tc>
          <w:tcPr>
            <w:tcW w:w="2977" w:type="dxa"/>
            <w:shd w:val="clear" w:color="auto" w:fill="auto"/>
          </w:tcPr>
          <w:p w:rsidR="00CE4F20" w:rsidRPr="0072275E" w:rsidRDefault="00CE4F20" w:rsidP="00824593">
            <w:pPr>
              <w:rPr>
                <w:rFonts w:eastAsia="Calibri"/>
                <w:sz w:val="24"/>
                <w:szCs w:val="24"/>
                <w:lang w:eastAsia="en-US"/>
              </w:rPr>
            </w:pPr>
            <w:r w:rsidRPr="0072275E">
              <w:rPr>
                <w:rFonts w:eastAsia="Calibri"/>
                <w:sz w:val="24"/>
                <w:szCs w:val="24"/>
                <w:lang w:eastAsia="en-US"/>
              </w:rPr>
              <w:t>8 – 10 единовременных посетителей, но не менее 10 мест на объект</w:t>
            </w:r>
          </w:p>
        </w:tc>
      </w:tr>
      <w:tr w:rsidR="00CE4F20" w:rsidRPr="0072275E" w:rsidTr="00824593">
        <w:trPr>
          <w:trHeight w:val="665"/>
        </w:trPr>
        <w:tc>
          <w:tcPr>
            <w:tcW w:w="6266" w:type="dxa"/>
            <w:shd w:val="clear" w:color="auto" w:fill="auto"/>
          </w:tcPr>
          <w:p w:rsidR="00CE4F20" w:rsidRPr="0072275E" w:rsidRDefault="00CE4F20" w:rsidP="00824593">
            <w:pPr>
              <w:rPr>
                <w:rFonts w:eastAsia="Calibri"/>
                <w:sz w:val="24"/>
                <w:szCs w:val="24"/>
                <w:lang w:eastAsia="en-US"/>
              </w:rPr>
            </w:pPr>
            <w:r w:rsidRPr="0072275E">
              <w:rPr>
                <w:rFonts w:eastAsia="Calibri"/>
                <w:sz w:val="24"/>
                <w:szCs w:val="24"/>
                <w:lang w:eastAsia="en-US"/>
              </w:rPr>
              <w:t>Досугово-развлекательные учреждения: развлекательные центры, дискотеки, клубы</w:t>
            </w:r>
          </w:p>
        </w:tc>
        <w:tc>
          <w:tcPr>
            <w:tcW w:w="2977" w:type="dxa"/>
            <w:shd w:val="clear" w:color="auto" w:fill="auto"/>
          </w:tcPr>
          <w:p w:rsidR="00CE4F20" w:rsidRPr="0072275E" w:rsidRDefault="00CE4F20" w:rsidP="00824593">
            <w:pPr>
              <w:rPr>
                <w:rFonts w:eastAsia="Calibri"/>
                <w:sz w:val="24"/>
                <w:szCs w:val="24"/>
                <w:lang w:eastAsia="en-US"/>
              </w:rPr>
            </w:pPr>
            <w:r w:rsidRPr="0072275E">
              <w:rPr>
                <w:rFonts w:eastAsia="Calibri"/>
                <w:sz w:val="24"/>
                <w:szCs w:val="24"/>
                <w:lang w:eastAsia="en-US"/>
              </w:rPr>
              <w:t>4 – 7 единовременных посетителей</w:t>
            </w:r>
          </w:p>
        </w:tc>
      </w:tr>
      <w:tr w:rsidR="00CE4F20" w:rsidRPr="0072275E" w:rsidTr="00824593">
        <w:trPr>
          <w:trHeight w:val="270"/>
        </w:trPr>
        <w:tc>
          <w:tcPr>
            <w:tcW w:w="6266" w:type="dxa"/>
            <w:shd w:val="clear" w:color="auto" w:fill="auto"/>
          </w:tcPr>
          <w:p w:rsidR="00CE4F20" w:rsidRPr="0072275E" w:rsidRDefault="00CE4F20" w:rsidP="00824593">
            <w:pPr>
              <w:rPr>
                <w:rFonts w:eastAsia="Calibri"/>
                <w:sz w:val="24"/>
                <w:szCs w:val="24"/>
                <w:lang w:eastAsia="en-US"/>
              </w:rPr>
            </w:pPr>
            <w:r w:rsidRPr="0072275E">
              <w:rPr>
                <w:rFonts w:eastAsia="Calibri"/>
                <w:sz w:val="24"/>
                <w:szCs w:val="24"/>
                <w:lang w:eastAsia="en-US"/>
              </w:rPr>
              <w:t>Спортивные комплексы и стадионы с трибунами</w:t>
            </w:r>
          </w:p>
        </w:tc>
        <w:tc>
          <w:tcPr>
            <w:tcW w:w="2977" w:type="dxa"/>
            <w:shd w:val="clear" w:color="auto" w:fill="auto"/>
          </w:tcPr>
          <w:p w:rsidR="00CE4F20" w:rsidRPr="0072275E" w:rsidRDefault="00CE4F20" w:rsidP="00824593">
            <w:pPr>
              <w:rPr>
                <w:rFonts w:eastAsia="Calibri"/>
                <w:sz w:val="24"/>
                <w:szCs w:val="24"/>
                <w:lang w:eastAsia="en-US"/>
              </w:rPr>
            </w:pPr>
            <w:r w:rsidRPr="0072275E">
              <w:rPr>
                <w:rFonts w:eastAsia="Calibri"/>
                <w:sz w:val="24"/>
                <w:szCs w:val="24"/>
                <w:lang w:eastAsia="en-US"/>
              </w:rPr>
              <w:t>25 – 30 мест на трибунах</w:t>
            </w:r>
          </w:p>
        </w:tc>
      </w:tr>
      <w:tr w:rsidR="00CE4F20" w:rsidRPr="0072275E" w:rsidTr="00824593">
        <w:trPr>
          <w:trHeight w:val="57"/>
        </w:trPr>
        <w:tc>
          <w:tcPr>
            <w:tcW w:w="6266" w:type="dxa"/>
            <w:shd w:val="clear" w:color="auto" w:fill="auto"/>
          </w:tcPr>
          <w:p w:rsidR="00CE4F20" w:rsidRPr="0072275E" w:rsidRDefault="00CE4F20" w:rsidP="00824593">
            <w:pPr>
              <w:rPr>
                <w:rFonts w:eastAsia="Calibri"/>
                <w:sz w:val="24"/>
                <w:szCs w:val="24"/>
                <w:lang w:eastAsia="en-US"/>
              </w:rPr>
            </w:pPr>
            <w:r w:rsidRPr="0072275E">
              <w:rPr>
                <w:rFonts w:eastAsia="Calibri"/>
                <w:sz w:val="24"/>
                <w:szCs w:val="24"/>
                <w:lang w:eastAsia="en-US"/>
              </w:rPr>
              <w:t>Оздоровительные комплексы (</w:t>
            </w:r>
            <w:proofErr w:type="gramStart"/>
            <w:r w:rsidRPr="0072275E">
              <w:rPr>
                <w:rFonts w:eastAsia="Calibri"/>
                <w:sz w:val="24"/>
                <w:szCs w:val="24"/>
                <w:lang w:eastAsia="en-US"/>
              </w:rPr>
              <w:t>фитнес-клубы</w:t>
            </w:r>
            <w:proofErr w:type="gramEnd"/>
            <w:r w:rsidRPr="0072275E">
              <w:rPr>
                <w:rFonts w:eastAsia="Calibri"/>
                <w:sz w:val="24"/>
                <w:szCs w:val="24"/>
                <w:lang w:eastAsia="en-US"/>
              </w:rPr>
              <w:t xml:space="preserve">, физкультурно-оздоровительные комплексы, спортивные и тренажерные залы) </w:t>
            </w:r>
          </w:p>
        </w:tc>
        <w:tc>
          <w:tcPr>
            <w:tcW w:w="2977" w:type="dxa"/>
            <w:shd w:val="clear" w:color="auto" w:fill="auto"/>
          </w:tcPr>
          <w:p w:rsidR="00CE4F20" w:rsidRPr="0072275E" w:rsidRDefault="00CE4F20" w:rsidP="00824593">
            <w:pPr>
              <w:rPr>
                <w:rFonts w:eastAsia="Calibri"/>
                <w:sz w:val="24"/>
                <w:szCs w:val="24"/>
                <w:lang w:eastAsia="en-US"/>
              </w:rPr>
            </w:pPr>
            <w:r w:rsidRPr="0072275E">
              <w:rPr>
                <w:rFonts w:eastAsia="Calibri"/>
                <w:sz w:val="24"/>
                <w:szCs w:val="24"/>
                <w:lang w:eastAsia="en-US"/>
              </w:rPr>
              <w:t>25 – 40 м</w:t>
            </w:r>
            <w:proofErr w:type="gramStart"/>
            <w:r w:rsidRPr="0072275E">
              <w:rPr>
                <w:rFonts w:eastAsia="Calibri"/>
                <w:sz w:val="24"/>
                <w:szCs w:val="24"/>
                <w:vertAlign w:val="superscript"/>
                <w:lang w:eastAsia="en-US"/>
              </w:rPr>
              <w:t>2</w:t>
            </w:r>
            <w:proofErr w:type="gramEnd"/>
            <w:r w:rsidRPr="0072275E">
              <w:rPr>
                <w:rFonts w:eastAsia="Calibri"/>
                <w:sz w:val="24"/>
                <w:szCs w:val="24"/>
                <w:lang w:eastAsia="en-US"/>
              </w:rPr>
              <w:t xml:space="preserve"> общей площади </w:t>
            </w:r>
          </w:p>
        </w:tc>
      </w:tr>
      <w:tr w:rsidR="00CE4F20" w:rsidRPr="0072275E" w:rsidTr="00824593">
        <w:trPr>
          <w:trHeight w:val="57"/>
        </w:trPr>
        <w:tc>
          <w:tcPr>
            <w:tcW w:w="6266" w:type="dxa"/>
            <w:shd w:val="clear" w:color="auto" w:fill="auto"/>
          </w:tcPr>
          <w:p w:rsidR="00CE4F20" w:rsidRPr="0072275E" w:rsidRDefault="00CE4F20" w:rsidP="00824593">
            <w:pPr>
              <w:rPr>
                <w:rFonts w:eastAsia="Calibri"/>
                <w:sz w:val="24"/>
                <w:szCs w:val="24"/>
                <w:lang w:eastAsia="en-US"/>
              </w:rPr>
            </w:pPr>
            <w:r w:rsidRPr="0072275E">
              <w:rPr>
                <w:rFonts w:eastAsia="Calibri"/>
                <w:sz w:val="24"/>
                <w:szCs w:val="24"/>
                <w:lang w:eastAsia="en-US"/>
              </w:rPr>
              <w:t xml:space="preserve">Муниципальные физкультурно-оздоровительные объекты </w:t>
            </w:r>
          </w:p>
        </w:tc>
        <w:tc>
          <w:tcPr>
            <w:tcW w:w="2977" w:type="dxa"/>
            <w:shd w:val="clear" w:color="auto" w:fill="auto"/>
          </w:tcPr>
          <w:p w:rsidR="00CE4F20" w:rsidRPr="0072275E" w:rsidRDefault="00CE4F20" w:rsidP="00824593">
            <w:pPr>
              <w:rPr>
                <w:rFonts w:eastAsia="Calibri"/>
                <w:sz w:val="24"/>
                <w:szCs w:val="24"/>
                <w:lang w:eastAsia="en-US"/>
              </w:rPr>
            </w:pPr>
            <w:r w:rsidRPr="0072275E">
              <w:rPr>
                <w:rFonts w:eastAsia="Calibri"/>
                <w:sz w:val="24"/>
                <w:szCs w:val="24"/>
                <w:lang w:eastAsia="en-US"/>
              </w:rPr>
              <w:t>8 – 10 единовременных посетителей</w:t>
            </w:r>
          </w:p>
        </w:tc>
      </w:tr>
      <w:tr w:rsidR="00CE4F20" w:rsidRPr="0072275E" w:rsidTr="00824593">
        <w:trPr>
          <w:trHeight w:val="57"/>
        </w:trPr>
        <w:tc>
          <w:tcPr>
            <w:tcW w:w="6266" w:type="dxa"/>
            <w:shd w:val="clear" w:color="auto" w:fill="auto"/>
          </w:tcPr>
          <w:p w:rsidR="00CE4F20" w:rsidRPr="0072275E" w:rsidRDefault="00CE4F20" w:rsidP="00824593">
            <w:pPr>
              <w:rPr>
                <w:rFonts w:eastAsia="Calibri"/>
                <w:sz w:val="24"/>
                <w:szCs w:val="24"/>
                <w:lang w:eastAsia="en-US"/>
              </w:rPr>
            </w:pPr>
            <w:r w:rsidRPr="0072275E">
              <w:rPr>
                <w:rFonts w:eastAsia="Calibri"/>
                <w:sz w:val="24"/>
                <w:szCs w:val="24"/>
                <w:lang w:eastAsia="en-US"/>
              </w:rPr>
              <w:t>Пляжи и парки в зонах отдыха</w:t>
            </w:r>
          </w:p>
        </w:tc>
        <w:tc>
          <w:tcPr>
            <w:tcW w:w="2977" w:type="dxa"/>
            <w:shd w:val="clear" w:color="auto" w:fill="auto"/>
          </w:tcPr>
          <w:p w:rsidR="00CE4F20" w:rsidRPr="0072275E" w:rsidRDefault="00CE4F20" w:rsidP="00824593">
            <w:pPr>
              <w:rPr>
                <w:rFonts w:eastAsia="Calibri"/>
                <w:sz w:val="24"/>
                <w:szCs w:val="24"/>
                <w:lang w:eastAsia="en-US"/>
              </w:rPr>
            </w:pPr>
            <w:r w:rsidRPr="0072275E">
              <w:rPr>
                <w:rFonts w:eastAsia="Calibri"/>
                <w:sz w:val="24"/>
                <w:szCs w:val="24"/>
                <w:lang w:eastAsia="en-US"/>
              </w:rPr>
              <w:t>15 – 20 мест на 100 единовременных посетителей</w:t>
            </w:r>
          </w:p>
        </w:tc>
      </w:tr>
      <w:tr w:rsidR="00CE4F20" w:rsidRPr="0072275E" w:rsidTr="00824593">
        <w:trPr>
          <w:trHeight w:val="463"/>
        </w:trPr>
        <w:tc>
          <w:tcPr>
            <w:tcW w:w="6266" w:type="dxa"/>
            <w:shd w:val="clear" w:color="auto" w:fill="auto"/>
          </w:tcPr>
          <w:p w:rsidR="00CE4F20" w:rsidRPr="0072275E" w:rsidRDefault="00CE4F20" w:rsidP="00824593">
            <w:pPr>
              <w:rPr>
                <w:rFonts w:eastAsia="Calibri"/>
                <w:sz w:val="24"/>
                <w:szCs w:val="24"/>
                <w:lang w:eastAsia="en-US"/>
              </w:rPr>
            </w:pPr>
            <w:r w:rsidRPr="0072275E">
              <w:rPr>
                <w:rFonts w:eastAsia="Calibri"/>
                <w:sz w:val="24"/>
                <w:szCs w:val="24"/>
                <w:lang w:eastAsia="en-US"/>
              </w:rPr>
              <w:t xml:space="preserve">Базы кратковременного отдыха (спортивные, лыжные, </w:t>
            </w:r>
            <w:r w:rsidRPr="0072275E">
              <w:rPr>
                <w:rFonts w:eastAsia="Calibri"/>
                <w:sz w:val="24"/>
                <w:szCs w:val="24"/>
                <w:lang w:eastAsia="en-US"/>
              </w:rPr>
              <w:lastRenderedPageBreak/>
              <w:t>рыболовные, охотничьи и др.)</w:t>
            </w:r>
          </w:p>
        </w:tc>
        <w:tc>
          <w:tcPr>
            <w:tcW w:w="2977" w:type="dxa"/>
            <w:shd w:val="clear" w:color="auto" w:fill="auto"/>
          </w:tcPr>
          <w:p w:rsidR="00CE4F20" w:rsidRPr="0072275E" w:rsidRDefault="00CE4F20" w:rsidP="00824593">
            <w:pPr>
              <w:rPr>
                <w:rFonts w:eastAsia="Calibri"/>
                <w:sz w:val="24"/>
                <w:szCs w:val="24"/>
                <w:lang w:eastAsia="en-US"/>
              </w:rPr>
            </w:pPr>
            <w:r w:rsidRPr="0072275E">
              <w:rPr>
                <w:rFonts w:eastAsia="Calibri"/>
                <w:sz w:val="24"/>
                <w:szCs w:val="24"/>
                <w:lang w:eastAsia="en-US"/>
              </w:rPr>
              <w:lastRenderedPageBreak/>
              <w:t xml:space="preserve">10 – 15 мест на 100 </w:t>
            </w:r>
            <w:r w:rsidRPr="0072275E">
              <w:rPr>
                <w:rFonts w:eastAsia="Calibri"/>
                <w:sz w:val="24"/>
                <w:szCs w:val="24"/>
                <w:lang w:eastAsia="en-US"/>
              </w:rPr>
              <w:lastRenderedPageBreak/>
              <w:t>единовременных посетителей</w:t>
            </w:r>
          </w:p>
        </w:tc>
      </w:tr>
      <w:tr w:rsidR="00CE4F20" w:rsidRPr="0072275E" w:rsidTr="00824593">
        <w:trPr>
          <w:trHeight w:val="526"/>
        </w:trPr>
        <w:tc>
          <w:tcPr>
            <w:tcW w:w="6266" w:type="dxa"/>
            <w:shd w:val="clear" w:color="auto" w:fill="auto"/>
          </w:tcPr>
          <w:p w:rsidR="00CE4F20" w:rsidRPr="0072275E" w:rsidRDefault="00CE4F20" w:rsidP="00824593">
            <w:pPr>
              <w:rPr>
                <w:rFonts w:eastAsia="Calibri"/>
                <w:sz w:val="24"/>
                <w:szCs w:val="24"/>
                <w:lang w:eastAsia="en-US"/>
              </w:rPr>
            </w:pPr>
            <w:r w:rsidRPr="0072275E">
              <w:rPr>
                <w:rFonts w:eastAsia="Calibri"/>
                <w:sz w:val="24"/>
                <w:szCs w:val="24"/>
                <w:lang w:eastAsia="en-US"/>
              </w:rPr>
              <w:lastRenderedPageBreak/>
              <w:t>Дома отдыха, базы отдыха и туристские базы</w:t>
            </w:r>
          </w:p>
        </w:tc>
        <w:tc>
          <w:tcPr>
            <w:tcW w:w="2977" w:type="dxa"/>
            <w:shd w:val="clear" w:color="auto" w:fill="auto"/>
          </w:tcPr>
          <w:p w:rsidR="00CE4F20" w:rsidRPr="0072275E" w:rsidRDefault="00CE4F20" w:rsidP="00824593">
            <w:pPr>
              <w:rPr>
                <w:rFonts w:eastAsia="Calibri"/>
                <w:sz w:val="24"/>
                <w:szCs w:val="24"/>
                <w:lang w:eastAsia="en-US"/>
              </w:rPr>
            </w:pPr>
            <w:r w:rsidRPr="0072275E">
              <w:rPr>
                <w:rFonts w:eastAsia="Calibri"/>
                <w:sz w:val="24"/>
                <w:szCs w:val="24"/>
                <w:lang w:eastAsia="en-US"/>
              </w:rPr>
              <w:t>3 – 5 мест на 100 отдыхающих и обслуживающего персонала</w:t>
            </w:r>
          </w:p>
        </w:tc>
      </w:tr>
      <w:tr w:rsidR="00CE4F20" w:rsidRPr="0072275E" w:rsidTr="00824593">
        <w:trPr>
          <w:trHeight w:val="846"/>
        </w:trPr>
        <w:tc>
          <w:tcPr>
            <w:tcW w:w="6266" w:type="dxa"/>
            <w:shd w:val="clear" w:color="auto" w:fill="auto"/>
          </w:tcPr>
          <w:p w:rsidR="00CE4F20" w:rsidRPr="0072275E" w:rsidRDefault="00CE4F20" w:rsidP="00824593">
            <w:pPr>
              <w:rPr>
                <w:rFonts w:eastAsia="Calibri"/>
                <w:sz w:val="24"/>
                <w:szCs w:val="24"/>
                <w:lang w:eastAsia="en-US"/>
              </w:rPr>
            </w:pPr>
            <w:r w:rsidRPr="0072275E">
              <w:rPr>
                <w:rFonts w:eastAsia="Calibri"/>
                <w:sz w:val="24"/>
                <w:szCs w:val="24"/>
                <w:lang w:eastAsia="en-US"/>
              </w:rPr>
              <w:t>Предприятия общественного питания и торговли в зонах отдыха</w:t>
            </w:r>
          </w:p>
        </w:tc>
        <w:tc>
          <w:tcPr>
            <w:tcW w:w="2977" w:type="dxa"/>
            <w:shd w:val="clear" w:color="auto" w:fill="auto"/>
          </w:tcPr>
          <w:p w:rsidR="00CE4F20" w:rsidRPr="0072275E" w:rsidRDefault="00CE4F20" w:rsidP="00824593">
            <w:pPr>
              <w:rPr>
                <w:rFonts w:eastAsia="Calibri"/>
                <w:sz w:val="24"/>
                <w:szCs w:val="24"/>
                <w:lang w:eastAsia="en-US"/>
              </w:rPr>
            </w:pPr>
            <w:r w:rsidRPr="0072275E">
              <w:rPr>
                <w:rFonts w:eastAsia="Calibri"/>
                <w:sz w:val="24"/>
                <w:szCs w:val="24"/>
                <w:lang w:eastAsia="en-US"/>
              </w:rPr>
              <w:t>7 – 10 мест на 100 мест в залах или единовременных посетителей и персонала</w:t>
            </w:r>
          </w:p>
        </w:tc>
      </w:tr>
    </w:tbl>
    <w:p w:rsidR="00CE4F20" w:rsidRPr="0072275E" w:rsidRDefault="00CE4F20" w:rsidP="00CE4F20">
      <w:pPr>
        <w:pStyle w:val="01"/>
      </w:pPr>
      <w:r w:rsidRPr="0072275E">
        <w:t xml:space="preserve">Примечание </w:t>
      </w:r>
      <w:r w:rsidRPr="0072275E">
        <w:rPr>
          <w:rFonts w:eastAsia="Calibri"/>
        </w:rPr>
        <w:t xml:space="preserve">– </w:t>
      </w:r>
      <w:r w:rsidRPr="0072275E">
        <w:t>Места парковки автомобилей размещаются, как правило, в границах земельного участка, на котором размещен объект, или на специально отведенном участке под размещение парковки в пешеходной доступности не более</w:t>
      </w:r>
    </w:p>
    <w:p w:rsidR="00CE4F20" w:rsidRPr="0072275E" w:rsidRDefault="00CE4F20" w:rsidP="00CE4F20">
      <w:pPr>
        <w:pStyle w:val="01"/>
      </w:pPr>
    </w:p>
    <w:p w:rsidR="00CE4F20" w:rsidRPr="0072275E" w:rsidRDefault="00CE4F20" w:rsidP="00CE4F20">
      <w:pPr>
        <w:pStyle w:val="01"/>
        <w:ind w:firstLine="567"/>
      </w:pPr>
      <w:r w:rsidRPr="0072275E">
        <w:t xml:space="preserve">1.11.3. Размер земельных участков гаражей и наземных парковок легковых автомобилей следует принимать из расчета на одно </w:t>
      </w:r>
      <w:proofErr w:type="spellStart"/>
      <w:r w:rsidRPr="0072275E">
        <w:t>машино</w:t>
      </w:r>
      <w:proofErr w:type="spellEnd"/>
      <w:r w:rsidRPr="0072275E">
        <w:t>-место в гараже 30 м</w:t>
      </w:r>
      <w:proofErr w:type="gramStart"/>
      <w:r w:rsidRPr="0072275E">
        <w:rPr>
          <w:vertAlign w:val="superscript"/>
        </w:rPr>
        <w:t>2</w:t>
      </w:r>
      <w:proofErr w:type="gramEnd"/>
      <w:r w:rsidRPr="0072275E">
        <w:t>, на одно парковочное место 25 м</w:t>
      </w:r>
      <w:r w:rsidRPr="0072275E">
        <w:rPr>
          <w:vertAlign w:val="superscript"/>
        </w:rPr>
        <w:t>2</w:t>
      </w:r>
      <w:r w:rsidRPr="0072275E">
        <w:t>.</w:t>
      </w:r>
    </w:p>
    <w:p w:rsidR="00CE4F20" w:rsidRPr="0072275E" w:rsidRDefault="00CE4F20" w:rsidP="00CE4F20">
      <w:pPr>
        <w:pStyle w:val="01"/>
        <w:ind w:firstLine="567"/>
      </w:pPr>
    </w:p>
    <w:p w:rsidR="00CE4F20" w:rsidRPr="0072275E" w:rsidRDefault="00CE4F20" w:rsidP="00CE4F20">
      <w:pPr>
        <w:autoSpaceDE w:val="0"/>
        <w:autoSpaceDN w:val="0"/>
        <w:adjustRightInd w:val="0"/>
        <w:spacing w:after="120"/>
        <w:ind w:firstLine="567"/>
        <w:jc w:val="both"/>
        <w:outlineLvl w:val="2"/>
        <w:rPr>
          <w:b/>
          <w:sz w:val="24"/>
          <w:szCs w:val="24"/>
        </w:rPr>
      </w:pPr>
      <w:bookmarkStart w:id="21" w:name="Par940"/>
      <w:bookmarkEnd w:id="21"/>
      <w:r w:rsidRPr="0072275E">
        <w:rPr>
          <w:b/>
          <w:sz w:val="24"/>
          <w:szCs w:val="24"/>
        </w:rPr>
        <w:t xml:space="preserve">1.12. Рекреационные объекты для массового отдыха жителей поселения </w:t>
      </w:r>
    </w:p>
    <w:p w:rsidR="00CE4F20" w:rsidRPr="0072275E" w:rsidRDefault="00CE4F20" w:rsidP="00CE4F20">
      <w:pPr>
        <w:pStyle w:val="01"/>
        <w:ind w:firstLine="567"/>
      </w:pPr>
      <w:r w:rsidRPr="0072275E">
        <w:t xml:space="preserve">1.12.1. Расчетные показатели мест массового отдыха населения приведены в таблице 1.12.1. </w:t>
      </w:r>
    </w:p>
    <w:p w:rsidR="00CE4F20" w:rsidRPr="0072275E" w:rsidRDefault="00CE4F20" w:rsidP="00CE4F20">
      <w:pPr>
        <w:autoSpaceDE w:val="0"/>
        <w:autoSpaceDN w:val="0"/>
        <w:adjustRightInd w:val="0"/>
        <w:jc w:val="right"/>
        <w:outlineLvl w:val="3"/>
        <w:rPr>
          <w:sz w:val="24"/>
          <w:szCs w:val="24"/>
        </w:rPr>
      </w:pPr>
      <w:r w:rsidRPr="0072275E">
        <w:rPr>
          <w:sz w:val="24"/>
          <w:szCs w:val="24"/>
        </w:rPr>
        <w:t>Таблица 1.12.1</w:t>
      </w:r>
    </w:p>
    <w:tbl>
      <w:tblPr>
        <w:tblW w:w="9391"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1877"/>
        <w:gridCol w:w="1560"/>
        <w:gridCol w:w="1417"/>
        <w:gridCol w:w="1701"/>
        <w:gridCol w:w="1417"/>
        <w:gridCol w:w="993"/>
      </w:tblGrid>
      <w:tr w:rsidR="00CE4F20" w:rsidRPr="0072275E" w:rsidTr="00824593">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left="-102" w:right="-62"/>
              <w:jc w:val="center"/>
              <w:rPr>
                <w:sz w:val="24"/>
                <w:szCs w:val="24"/>
              </w:rPr>
            </w:pPr>
            <w:r w:rsidRPr="0072275E">
              <w:rPr>
                <w:sz w:val="24"/>
                <w:szCs w:val="24"/>
              </w:rPr>
              <w:t xml:space="preserve">№ </w:t>
            </w:r>
            <w:proofErr w:type="gramStart"/>
            <w:r w:rsidRPr="0072275E">
              <w:rPr>
                <w:sz w:val="24"/>
                <w:szCs w:val="24"/>
              </w:rPr>
              <w:t>п</w:t>
            </w:r>
            <w:proofErr w:type="gramEnd"/>
            <w:r w:rsidRPr="0072275E">
              <w:rPr>
                <w:sz w:val="24"/>
                <w:szCs w:val="24"/>
              </w:rPr>
              <w:t>/п</w:t>
            </w:r>
          </w:p>
        </w:tc>
        <w:tc>
          <w:tcPr>
            <w:tcW w:w="18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Наименование объекта</w:t>
            </w:r>
          </w:p>
        </w:tc>
        <w:tc>
          <w:tcPr>
            <w:tcW w:w="1560" w:type="dxa"/>
            <w:vMerge w:val="restart"/>
            <w:tcBorders>
              <w:top w:val="single" w:sz="4" w:space="0" w:color="auto"/>
              <w:left w:val="single" w:sz="4" w:space="0" w:color="auto"/>
              <w:right w:val="single" w:sz="4" w:space="0" w:color="auto"/>
            </w:tcBorders>
          </w:tcPr>
          <w:p w:rsidR="00CE4F20" w:rsidRPr="0072275E" w:rsidRDefault="00CE4F20" w:rsidP="00824593">
            <w:pPr>
              <w:spacing w:line="315" w:lineRule="atLeast"/>
              <w:jc w:val="center"/>
              <w:textAlignment w:val="baseline"/>
              <w:rPr>
                <w:color w:val="2D2D2D"/>
                <w:sz w:val="24"/>
                <w:szCs w:val="24"/>
              </w:rPr>
            </w:pPr>
            <w:r w:rsidRPr="0072275E">
              <w:rPr>
                <w:color w:val="2D2D2D"/>
                <w:sz w:val="24"/>
                <w:szCs w:val="24"/>
              </w:rPr>
              <w:t>Ресурс объекта</w:t>
            </w:r>
          </w:p>
          <w:p w:rsidR="00CE4F20" w:rsidRPr="0072275E" w:rsidRDefault="00CE4F20" w:rsidP="00824593">
            <w:pPr>
              <w:autoSpaceDE w:val="0"/>
              <w:autoSpaceDN w:val="0"/>
              <w:adjustRightInd w:val="0"/>
              <w:ind w:right="141"/>
              <w:jc w:val="center"/>
              <w:rPr>
                <w:sz w:val="24"/>
                <w:szCs w:val="24"/>
              </w:rPr>
            </w:pP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Минимально допустимый уровень обеспеченности</w:t>
            </w:r>
          </w:p>
        </w:tc>
        <w:tc>
          <w:tcPr>
            <w:tcW w:w="2410" w:type="dxa"/>
            <w:gridSpan w:val="2"/>
            <w:tcBorders>
              <w:top w:val="single" w:sz="4" w:space="0" w:color="auto"/>
              <w:left w:val="single" w:sz="4" w:space="0" w:color="auto"/>
              <w:bottom w:val="single" w:sz="4" w:space="0" w:color="auto"/>
              <w:right w:val="single" w:sz="4" w:space="0" w:color="auto"/>
            </w:tcBorders>
          </w:tcPr>
          <w:p w:rsidR="00CE4F20" w:rsidRPr="0072275E" w:rsidRDefault="00CE4F20" w:rsidP="00824593">
            <w:pPr>
              <w:autoSpaceDE w:val="0"/>
              <w:autoSpaceDN w:val="0"/>
              <w:adjustRightInd w:val="0"/>
              <w:jc w:val="center"/>
              <w:rPr>
                <w:sz w:val="24"/>
                <w:szCs w:val="24"/>
              </w:rPr>
            </w:pPr>
            <w:r w:rsidRPr="0072275E">
              <w:rPr>
                <w:sz w:val="24"/>
                <w:szCs w:val="24"/>
              </w:rPr>
              <w:t>Максимально допустимый уровень территориальной доступности</w:t>
            </w:r>
          </w:p>
        </w:tc>
      </w:tr>
      <w:tr w:rsidR="00CE4F20" w:rsidRPr="0072275E" w:rsidTr="00824593">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firstLine="540"/>
              <w:jc w:val="both"/>
              <w:rPr>
                <w:sz w:val="24"/>
                <w:szCs w:val="24"/>
              </w:rPr>
            </w:pPr>
          </w:p>
        </w:tc>
        <w:tc>
          <w:tcPr>
            <w:tcW w:w="18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firstLine="540"/>
              <w:jc w:val="both"/>
              <w:rPr>
                <w:sz w:val="24"/>
                <w:szCs w:val="24"/>
              </w:rPr>
            </w:pPr>
          </w:p>
        </w:tc>
        <w:tc>
          <w:tcPr>
            <w:tcW w:w="1560" w:type="dxa"/>
            <w:vMerge/>
            <w:tcBorders>
              <w:left w:val="single" w:sz="4" w:space="0" w:color="auto"/>
              <w:bottom w:val="single" w:sz="4" w:space="0" w:color="auto"/>
              <w:right w:val="single" w:sz="4" w:space="0" w:color="auto"/>
            </w:tcBorders>
          </w:tcPr>
          <w:p w:rsidR="00CE4F20" w:rsidRPr="0072275E" w:rsidRDefault="00CE4F20" w:rsidP="00824593">
            <w:pPr>
              <w:autoSpaceDE w:val="0"/>
              <w:autoSpaceDN w:val="0"/>
              <w:adjustRightIn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Значение</w:t>
            </w:r>
          </w:p>
        </w:tc>
        <w:tc>
          <w:tcPr>
            <w:tcW w:w="1417" w:type="dxa"/>
            <w:tcBorders>
              <w:top w:val="single" w:sz="4" w:space="0" w:color="auto"/>
              <w:left w:val="single" w:sz="4" w:space="0" w:color="auto"/>
              <w:bottom w:val="single" w:sz="4" w:space="0" w:color="auto"/>
              <w:right w:val="single" w:sz="4" w:space="0" w:color="auto"/>
            </w:tcBorders>
          </w:tcPr>
          <w:p w:rsidR="00CE4F20" w:rsidRPr="0072275E" w:rsidRDefault="00CE4F20" w:rsidP="00824593">
            <w:pPr>
              <w:jc w:val="center"/>
              <w:rPr>
                <w:sz w:val="24"/>
                <w:szCs w:val="24"/>
              </w:rPr>
            </w:pPr>
            <w:r w:rsidRPr="0072275E">
              <w:rPr>
                <w:sz w:val="24"/>
                <w:szCs w:val="24"/>
              </w:rPr>
              <w:t>Единица измерения</w:t>
            </w:r>
          </w:p>
        </w:tc>
        <w:tc>
          <w:tcPr>
            <w:tcW w:w="993" w:type="dxa"/>
            <w:tcBorders>
              <w:top w:val="single" w:sz="4" w:space="0" w:color="auto"/>
              <w:left w:val="single" w:sz="4" w:space="0" w:color="auto"/>
              <w:bottom w:val="single" w:sz="4" w:space="0" w:color="auto"/>
              <w:right w:val="single" w:sz="4" w:space="0" w:color="auto"/>
            </w:tcBorders>
          </w:tcPr>
          <w:p w:rsidR="00CE4F20" w:rsidRPr="0072275E" w:rsidRDefault="00CE4F20" w:rsidP="00824593">
            <w:pPr>
              <w:jc w:val="center"/>
              <w:rPr>
                <w:sz w:val="24"/>
                <w:szCs w:val="24"/>
              </w:rPr>
            </w:pPr>
            <w:r w:rsidRPr="0072275E">
              <w:rPr>
                <w:sz w:val="24"/>
                <w:szCs w:val="24"/>
              </w:rPr>
              <w:t>Значение</w:t>
            </w:r>
          </w:p>
        </w:tc>
      </w:tr>
      <w:tr w:rsidR="00CE4F20" w:rsidRPr="0072275E" w:rsidTr="00824593">
        <w:trPr>
          <w:trHeight w:val="623"/>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1</w:t>
            </w:r>
          </w:p>
        </w:tc>
        <w:tc>
          <w:tcPr>
            <w:tcW w:w="18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right="-55"/>
              <w:rPr>
                <w:sz w:val="24"/>
                <w:szCs w:val="24"/>
              </w:rPr>
            </w:pPr>
            <w:r w:rsidRPr="0072275E">
              <w:rPr>
                <w:sz w:val="24"/>
                <w:szCs w:val="24"/>
              </w:rPr>
              <w:t>Зоны массового кратковременного отдыха</w:t>
            </w:r>
          </w:p>
        </w:tc>
        <w:tc>
          <w:tcPr>
            <w:tcW w:w="1560" w:type="dxa"/>
            <w:tcBorders>
              <w:top w:val="single" w:sz="4" w:space="0" w:color="auto"/>
              <w:left w:val="single" w:sz="4" w:space="0" w:color="auto"/>
              <w:bottom w:val="single" w:sz="4" w:space="0" w:color="auto"/>
              <w:right w:val="single" w:sz="4" w:space="0" w:color="auto"/>
            </w:tcBorders>
          </w:tcPr>
          <w:p w:rsidR="00CE4F20" w:rsidRPr="0072275E" w:rsidRDefault="00CE4F20" w:rsidP="00824593">
            <w:pPr>
              <w:autoSpaceDE w:val="0"/>
              <w:autoSpaceDN w:val="0"/>
              <w:adjustRightInd w:val="0"/>
              <w:jc w:val="center"/>
              <w:rPr>
                <w:sz w:val="24"/>
                <w:szCs w:val="24"/>
              </w:rPr>
            </w:pPr>
            <w:r w:rsidRPr="0072275E">
              <w:rPr>
                <w:sz w:val="24"/>
                <w:szCs w:val="24"/>
              </w:rPr>
              <w:t>Площадь территории объекта, м</w:t>
            </w:r>
            <w:proofErr w:type="gramStart"/>
            <w:r w:rsidRPr="0072275E">
              <w:rPr>
                <w:sz w:val="24"/>
                <w:szCs w:val="24"/>
                <w:vertAlign w:val="superscript"/>
              </w:rPr>
              <w:t>2</w:t>
            </w:r>
            <w:proofErr w:type="gramEnd"/>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м</w:t>
            </w:r>
            <w:proofErr w:type="gramStart"/>
            <w:r w:rsidRPr="0072275E">
              <w:rPr>
                <w:sz w:val="24"/>
                <w:szCs w:val="24"/>
                <w:vertAlign w:val="superscript"/>
              </w:rPr>
              <w:t>2</w:t>
            </w:r>
            <w:proofErr w:type="gramEnd"/>
            <w:r w:rsidRPr="0072275E">
              <w:rPr>
                <w:sz w:val="24"/>
                <w:szCs w:val="24"/>
              </w:rPr>
              <w:t xml:space="preserve">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500, в том числе интенсивно используемая часть для активных видов отдыха 100</w:t>
            </w:r>
          </w:p>
        </w:tc>
        <w:tc>
          <w:tcPr>
            <w:tcW w:w="1417" w:type="dxa"/>
            <w:tcBorders>
              <w:top w:val="single" w:sz="4" w:space="0" w:color="auto"/>
              <w:left w:val="single" w:sz="4" w:space="0" w:color="auto"/>
              <w:bottom w:val="single" w:sz="4" w:space="0" w:color="auto"/>
              <w:right w:val="single" w:sz="4" w:space="0" w:color="auto"/>
            </w:tcBorders>
          </w:tcPr>
          <w:p w:rsidR="00CE4F20" w:rsidRPr="0072275E" w:rsidRDefault="00CE4F20" w:rsidP="00824593">
            <w:pPr>
              <w:autoSpaceDE w:val="0"/>
              <w:autoSpaceDN w:val="0"/>
              <w:adjustRightInd w:val="0"/>
              <w:jc w:val="center"/>
              <w:rPr>
                <w:sz w:val="24"/>
                <w:szCs w:val="24"/>
              </w:rPr>
            </w:pPr>
            <w:proofErr w:type="gramStart"/>
            <w:r w:rsidRPr="0072275E">
              <w:rPr>
                <w:sz w:val="24"/>
                <w:szCs w:val="24"/>
              </w:rPr>
              <w:t>Транспортная</w:t>
            </w:r>
            <w:proofErr w:type="gramEnd"/>
            <w:r w:rsidRPr="0072275E">
              <w:rPr>
                <w:sz w:val="24"/>
                <w:szCs w:val="24"/>
              </w:rPr>
              <w:t>,  мин</w:t>
            </w:r>
          </w:p>
        </w:tc>
        <w:tc>
          <w:tcPr>
            <w:tcW w:w="993" w:type="dxa"/>
            <w:tcBorders>
              <w:top w:val="single" w:sz="4" w:space="0" w:color="auto"/>
              <w:left w:val="single" w:sz="4" w:space="0" w:color="auto"/>
              <w:bottom w:val="single" w:sz="4" w:space="0" w:color="auto"/>
              <w:right w:val="single" w:sz="4" w:space="0" w:color="auto"/>
            </w:tcBorders>
          </w:tcPr>
          <w:p w:rsidR="00CE4F20" w:rsidRPr="0072275E" w:rsidRDefault="00CE4F20" w:rsidP="00824593">
            <w:pPr>
              <w:autoSpaceDE w:val="0"/>
              <w:autoSpaceDN w:val="0"/>
              <w:adjustRightInd w:val="0"/>
              <w:jc w:val="center"/>
              <w:rPr>
                <w:sz w:val="24"/>
                <w:szCs w:val="24"/>
              </w:rPr>
            </w:pPr>
            <w:r w:rsidRPr="0072275E">
              <w:rPr>
                <w:sz w:val="24"/>
                <w:szCs w:val="24"/>
              </w:rPr>
              <w:t>20</w:t>
            </w:r>
          </w:p>
        </w:tc>
      </w:tr>
      <w:tr w:rsidR="00CE4F20" w:rsidRPr="0072275E" w:rsidTr="00824593">
        <w:trPr>
          <w:trHeight w:val="801"/>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2</w:t>
            </w:r>
          </w:p>
        </w:tc>
        <w:tc>
          <w:tcPr>
            <w:tcW w:w="187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rPr>
                <w:sz w:val="24"/>
                <w:szCs w:val="24"/>
              </w:rPr>
            </w:pPr>
            <w:r w:rsidRPr="0072275E">
              <w:rPr>
                <w:sz w:val="24"/>
                <w:szCs w:val="24"/>
              </w:rPr>
              <w:t xml:space="preserve">Пляжи </w:t>
            </w:r>
          </w:p>
        </w:tc>
        <w:tc>
          <w:tcPr>
            <w:tcW w:w="1560" w:type="dxa"/>
            <w:tcBorders>
              <w:top w:val="single" w:sz="4" w:space="0" w:color="auto"/>
              <w:left w:val="single" w:sz="4" w:space="0" w:color="auto"/>
              <w:bottom w:val="single" w:sz="4" w:space="0" w:color="auto"/>
              <w:right w:val="single" w:sz="4" w:space="0" w:color="auto"/>
            </w:tcBorders>
          </w:tcPr>
          <w:p w:rsidR="00CE4F20" w:rsidRPr="0072275E" w:rsidRDefault="00CE4F20" w:rsidP="00824593">
            <w:pPr>
              <w:autoSpaceDE w:val="0"/>
              <w:autoSpaceDN w:val="0"/>
              <w:adjustRightInd w:val="0"/>
              <w:jc w:val="center"/>
              <w:rPr>
                <w:sz w:val="24"/>
                <w:szCs w:val="24"/>
              </w:rPr>
            </w:pPr>
            <w:r w:rsidRPr="0072275E">
              <w:rPr>
                <w:sz w:val="24"/>
                <w:szCs w:val="24"/>
              </w:rPr>
              <w:t>Площадь территории объекта, м</w:t>
            </w:r>
            <w:proofErr w:type="gramStart"/>
            <w:r w:rsidRPr="0072275E">
              <w:rPr>
                <w:sz w:val="24"/>
                <w:szCs w:val="24"/>
                <w:vertAlign w:val="superscript"/>
              </w:rPr>
              <w:t>2</w:t>
            </w:r>
            <w:proofErr w:type="gramEnd"/>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м</w:t>
            </w:r>
            <w:proofErr w:type="gramStart"/>
            <w:r w:rsidRPr="0072275E">
              <w:rPr>
                <w:sz w:val="24"/>
                <w:szCs w:val="24"/>
                <w:vertAlign w:val="superscript"/>
              </w:rPr>
              <w:t>2</w:t>
            </w:r>
            <w:proofErr w:type="gramEnd"/>
            <w:r w:rsidRPr="0072275E">
              <w:rPr>
                <w:sz w:val="24"/>
                <w:szCs w:val="24"/>
              </w:rPr>
              <w:t xml:space="preserve">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8</w:t>
            </w:r>
          </w:p>
        </w:tc>
        <w:tc>
          <w:tcPr>
            <w:tcW w:w="1417" w:type="dxa"/>
            <w:vMerge w:val="restart"/>
            <w:tcBorders>
              <w:top w:val="single" w:sz="4" w:space="0" w:color="auto"/>
              <w:left w:val="single" w:sz="4" w:space="0" w:color="auto"/>
              <w:right w:val="single" w:sz="4" w:space="0" w:color="auto"/>
            </w:tcBorders>
          </w:tcPr>
          <w:p w:rsidR="00CE4F20" w:rsidRPr="0072275E" w:rsidRDefault="00CE4F20" w:rsidP="00824593">
            <w:pPr>
              <w:autoSpaceDE w:val="0"/>
              <w:autoSpaceDN w:val="0"/>
              <w:adjustRightInd w:val="0"/>
              <w:jc w:val="center"/>
              <w:rPr>
                <w:sz w:val="24"/>
                <w:szCs w:val="24"/>
              </w:rPr>
            </w:pPr>
            <w:proofErr w:type="gramStart"/>
            <w:r w:rsidRPr="0072275E">
              <w:rPr>
                <w:sz w:val="24"/>
                <w:szCs w:val="24"/>
              </w:rPr>
              <w:t>Транспортная</w:t>
            </w:r>
            <w:proofErr w:type="gramEnd"/>
            <w:r w:rsidRPr="0072275E">
              <w:rPr>
                <w:sz w:val="24"/>
                <w:szCs w:val="24"/>
              </w:rPr>
              <w:t>,  мин</w:t>
            </w:r>
          </w:p>
        </w:tc>
        <w:tc>
          <w:tcPr>
            <w:tcW w:w="993" w:type="dxa"/>
            <w:vMerge w:val="restart"/>
            <w:tcBorders>
              <w:top w:val="single" w:sz="4" w:space="0" w:color="auto"/>
              <w:left w:val="single" w:sz="4" w:space="0" w:color="auto"/>
              <w:right w:val="single" w:sz="4" w:space="0" w:color="auto"/>
            </w:tcBorders>
          </w:tcPr>
          <w:p w:rsidR="00CE4F20" w:rsidRPr="0072275E" w:rsidRDefault="00CE4F20" w:rsidP="00824593">
            <w:pPr>
              <w:autoSpaceDE w:val="0"/>
              <w:autoSpaceDN w:val="0"/>
              <w:adjustRightInd w:val="0"/>
              <w:jc w:val="center"/>
              <w:rPr>
                <w:sz w:val="24"/>
                <w:szCs w:val="24"/>
              </w:rPr>
            </w:pPr>
            <w:r w:rsidRPr="0072275E">
              <w:rPr>
                <w:sz w:val="24"/>
                <w:szCs w:val="24"/>
              </w:rPr>
              <w:t>20</w:t>
            </w:r>
          </w:p>
        </w:tc>
      </w:tr>
      <w:tr w:rsidR="00CE4F20" w:rsidRPr="0072275E" w:rsidTr="00824593">
        <w:trPr>
          <w:trHeight w:val="803"/>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p>
        </w:tc>
        <w:tc>
          <w:tcPr>
            <w:tcW w:w="18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CE4F20" w:rsidRPr="0072275E" w:rsidRDefault="00CE4F20" w:rsidP="00824593">
            <w:pPr>
              <w:autoSpaceDE w:val="0"/>
              <w:autoSpaceDN w:val="0"/>
              <w:adjustRightInd w:val="0"/>
              <w:jc w:val="center"/>
              <w:rPr>
                <w:sz w:val="24"/>
                <w:szCs w:val="24"/>
              </w:rPr>
            </w:pPr>
            <w:r w:rsidRPr="0072275E">
              <w:rPr>
                <w:sz w:val="24"/>
                <w:szCs w:val="24"/>
              </w:rPr>
              <w:t xml:space="preserve">Протяженность береговой полосы пляжа, </w:t>
            </w:r>
            <w:proofErr w:type="gramStart"/>
            <w:r w:rsidRPr="0072275E">
              <w:rPr>
                <w:sz w:val="24"/>
                <w:szCs w:val="24"/>
              </w:rPr>
              <w:t>м</w:t>
            </w:r>
            <w:proofErr w:type="gramEnd"/>
            <w:r w:rsidRPr="0072275E">
              <w:rPr>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proofErr w:type="gramStart"/>
            <w:r w:rsidRPr="0072275E">
              <w:rPr>
                <w:sz w:val="24"/>
                <w:szCs w:val="24"/>
              </w:rPr>
              <w:t>м</w:t>
            </w:r>
            <w:proofErr w:type="gramEnd"/>
            <w:r w:rsidRPr="0072275E">
              <w:rPr>
                <w:sz w:val="24"/>
                <w:szCs w:val="24"/>
              </w:rPr>
              <w:t xml:space="preserve">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0,25</w:t>
            </w:r>
          </w:p>
        </w:tc>
        <w:tc>
          <w:tcPr>
            <w:tcW w:w="1417" w:type="dxa"/>
            <w:vMerge/>
            <w:tcBorders>
              <w:left w:val="single" w:sz="4" w:space="0" w:color="auto"/>
              <w:bottom w:val="single" w:sz="4" w:space="0" w:color="auto"/>
              <w:right w:val="single" w:sz="4" w:space="0" w:color="auto"/>
            </w:tcBorders>
          </w:tcPr>
          <w:p w:rsidR="00CE4F20" w:rsidRPr="0072275E" w:rsidRDefault="00CE4F20" w:rsidP="00824593">
            <w:pPr>
              <w:autoSpaceDE w:val="0"/>
              <w:autoSpaceDN w:val="0"/>
              <w:adjustRightInd w:val="0"/>
              <w:jc w:val="center"/>
              <w:rPr>
                <w:sz w:val="24"/>
                <w:szCs w:val="24"/>
              </w:rPr>
            </w:pPr>
          </w:p>
        </w:tc>
        <w:tc>
          <w:tcPr>
            <w:tcW w:w="993" w:type="dxa"/>
            <w:vMerge/>
            <w:tcBorders>
              <w:left w:val="single" w:sz="4" w:space="0" w:color="auto"/>
              <w:bottom w:val="single" w:sz="4" w:space="0" w:color="auto"/>
              <w:right w:val="single" w:sz="4" w:space="0" w:color="auto"/>
            </w:tcBorders>
          </w:tcPr>
          <w:p w:rsidR="00CE4F20" w:rsidRPr="0072275E" w:rsidRDefault="00CE4F20" w:rsidP="00824593">
            <w:pPr>
              <w:autoSpaceDE w:val="0"/>
              <w:autoSpaceDN w:val="0"/>
              <w:adjustRightInd w:val="0"/>
              <w:jc w:val="center"/>
              <w:rPr>
                <w:sz w:val="24"/>
                <w:szCs w:val="24"/>
              </w:rPr>
            </w:pPr>
          </w:p>
        </w:tc>
      </w:tr>
    </w:tbl>
    <w:p w:rsidR="00CE4F20" w:rsidRPr="0072275E" w:rsidRDefault="00CE4F20" w:rsidP="00CE4F20">
      <w:pPr>
        <w:autoSpaceDE w:val="0"/>
        <w:autoSpaceDN w:val="0"/>
        <w:adjustRightInd w:val="0"/>
        <w:ind w:right="-2" w:firstLine="567"/>
        <w:jc w:val="both"/>
        <w:rPr>
          <w:sz w:val="24"/>
          <w:szCs w:val="24"/>
        </w:rPr>
      </w:pPr>
    </w:p>
    <w:p w:rsidR="00CE4F20" w:rsidRPr="0072275E" w:rsidRDefault="00CE4F20" w:rsidP="00CE4F20">
      <w:pPr>
        <w:autoSpaceDE w:val="0"/>
        <w:autoSpaceDN w:val="0"/>
        <w:adjustRightInd w:val="0"/>
        <w:spacing w:after="120"/>
        <w:ind w:firstLine="567"/>
        <w:jc w:val="both"/>
        <w:outlineLvl w:val="2"/>
        <w:rPr>
          <w:b/>
          <w:sz w:val="24"/>
          <w:szCs w:val="24"/>
        </w:rPr>
      </w:pPr>
      <w:r w:rsidRPr="0072275E">
        <w:rPr>
          <w:b/>
          <w:sz w:val="24"/>
          <w:szCs w:val="24"/>
        </w:rPr>
        <w:t xml:space="preserve">1.13. Объекты материально‐технического обеспечения деятельности органов местного самоуправления </w:t>
      </w:r>
    </w:p>
    <w:p w:rsidR="00CE4F20" w:rsidRPr="0072275E" w:rsidRDefault="00CE4F20" w:rsidP="00CE4F20">
      <w:pPr>
        <w:autoSpaceDE w:val="0"/>
        <w:autoSpaceDN w:val="0"/>
        <w:adjustRightInd w:val="0"/>
        <w:ind w:firstLine="567"/>
        <w:jc w:val="both"/>
        <w:rPr>
          <w:sz w:val="24"/>
          <w:szCs w:val="24"/>
        </w:rPr>
      </w:pPr>
      <w:r w:rsidRPr="0072275E">
        <w:rPr>
          <w:sz w:val="24"/>
          <w:szCs w:val="24"/>
        </w:rPr>
        <w:t>1.13.1. Расчетные показатели объектов материально</w:t>
      </w:r>
      <w:r w:rsidRPr="0072275E">
        <w:rPr>
          <w:rFonts w:ascii="Cambria Math" w:hAnsi="Cambria Math" w:cs="Cambria Math"/>
          <w:sz w:val="24"/>
          <w:szCs w:val="24"/>
        </w:rPr>
        <w:t>‐</w:t>
      </w:r>
      <w:r w:rsidRPr="0072275E">
        <w:rPr>
          <w:sz w:val="24"/>
          <w:szCs w:val="24"/>
        </w:rPr>
        <w:t xml:space="preserve">технического обеспечения деятельности органов местного самоуправления муниципального образования приведены в </w:t>
      </w:r>
      <w:r w:rsidRPr="0072275E">
        <w:rPr>
          <w:sz w:val="24"/>
          <w:szCs w:val="24"/>
        </w:rPr>
        <w:lastRenderedPageBreak/>
        <w:t>таблице 1.13.1.</w:t>
      </w:r>
    </w:p>
    <w:p w:rsidR="00CE4F20" w:rsidRPr="0072275E" w:rsidRDefault="00CE4F20" w:rsidP="00CE4F20">
      <w:pPr>
        <w:autoSpaceDE w:val="0"/>
        <w:autoSpaceDN w:val="0"/>
        <w:adjustRightInd w:val="0"/>
        <w:jc w:val="right"/>
        <w:outlineLvl w:val="3"/>
        <w:rPr>
          <w:sz w:val="24"/>
          <w:szCs w:val="24"/>
        </w:rPr>
      </w:pPr>
      <w:r w:rsidRPr="0072275E">
        <w:rPr>
          <w:sz w:val="24"/>
          <w:szCs w:val="24"/>
        </w:rPr>
        <w:t>Таблица 1.13.1</w:t>
      </w:r>
    </w:p>
    <w:tbl>
      <w:tblPr>
        <w:tblW w:w="9433" w:type="dxa"/>
        <w:tblInd w:w="102" w:type="dxa"/>
        <w:tblLayout w:type="fixed"/>
        <w:tblCellMar>
          <w:top w:w="75" w:type="dxa"/>
          <w:left w:w="0" w:type="dxa"/>
          <w:bottom w:w="75" w:type="dxa"/>
          <w:right w:w="0" w:type="dxa"/>
        </w:tblCellMar>
        <w:tblLook w:val="0000" w:firstRow="0" w:lastRow="0" w:firstColumn="0" w:lastColumn="0" w:noHBand="0" w:noVBand="0"/>
      </w:tblPr>
      <w:tblGrid>
        <w:gridCol w:w="566"/>
        <w:gridCol w:w="3118"/>
        <w:gridCol w:w="1756"/>
        <w:gridCol w:w="1263"/>
        <w:gridCol w:w="1452"/>
        <w:gridCol w:w="1278"/>
      </w:tblGrid>
      <w:tr w:rsidR="00CE4F20" w:rsidRPr="0072275E" w:rsidTr="00824593">
        <w:trPr>
          <w:trHeight w:val="689"/>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 xml:space="preserve">№ </w:t>
            </w:r>
            <w:proofErr w:type="gramStart"/>
            <w:r w:rsidRPr="0072275E">
              <w:rPr>
                <w:sz w:val="24"/>
                <w:szCs w:val="24"/>
              </w:rPr>
              <w:t>п</w:t>
            </w:r>
            <w:proofErr w:type="gramEnd"/>
            <w:r w:rsidRPr="0072275E">
              <w:rPr>
                <w:sz w:val="24"/>
                <w:szCs w:val="24"/>
              </w:rPr>
              <w:t>/п</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Наименование объекта</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Минимально допустимый уровень обеспеченности</w:t>
            </w:r>
          </w:p>
        </w:tc>
        <w:tc>
          <w:tcPr>
            <w:tcW w:w="2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left="-102"/>
              <w:jc w:val="center"/>
              <w:rPr>
                <w:sz w:val="24"/>
                <w:szCs w:val="24"/>
              </w:rPr>
            </w:pPr>
            <w:r w:rsidRPr="0072275E">
              <w:rPr>
                <w:sz w:val="24"/>
                <w:szCs w:val="24"/>
              </w:rPr>
              <w:t>Максимально допустимый уровень территориальной доступности</w:t>
            </w:r>
          </w:p>
        </w:tc>
      </w:tr>
      <w:tr w:rsidR="00CE4F20" w:rsidRPr="0072275E" w:rsidTr="00824593">
        <w:trPr>
          <w:trHeight w:val="334"/>
        </w:trPr>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firstLine="540"/>
              <w:jc w:val="both"/>
              <w:rPr>
                <w:sz w:val="24"/>
                <w:szCs w:val="24"/>
              </w:rP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firstLine="540"/>
              <w:jc w:val="both"/>
              <w:rPr>
                <w:sz w:val="24"/>
                <w:szCs w:val="24"/>
              </w:rPr>
            </w:pPr>
          </w:p>
        </w:tc>
        <w:tc>
          <w:tcPr>
            <w:tcW w:w="1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Единица измерения</w:t>
            </w:r>
          </w:p>
        </w:tc>
        <w:tc>
          <w:tcPr>
            <w:tcW w:w="12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Единица измерения</w:t>
            </w:r>
          </w:p>
        </w:tc>
        <w:tc>
          <w:tcPr>
            <w:tcW w:w="1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Значение</w:t>
            </w:r>
          </w:p>
        </w:tc>
      </w:tr>
      <w:tr w:rsidR="00CE4F20" w:rsidRPr="0072275E" w:rsidTr="00824593">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ind w:firstLine="40"/>
              <w:textAlignment w:val="baseline"/>
              <w:rPr>
                <w:sz w:val="24"/>
                <w:szCs w:val="24"/>
              </w:rPr>
            </w:pPr>
            <w:r w:rsidRPr="0072275E">
              <w:rPr>
                <w:sz w:val="24"/>
                <w:szCs w:val="24"/>
              </w:rPr>
              <w:t>Здания, занимаемые органами местного самоуправления муниципального образования</w:t>
            </w:r>
          </w:p>
        </w:tc>
        <w:tc>
          <w:tcPr>
            <w:tcW w:w="1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количество объектов на поселение</w:t>
            </w:r>
          </w:p>
        </w:tc>
        <w:tc>
          <w:tcPr>
            <w:tcW w:w="1263" w:type="dxa"/>
            <w:tcBorders>
              <w:top w:val="single" w:sz="4" w:space="0" w:color="auto"/>
              <w:left w:val="single" w:sz="4" w:space="0" w:color="auto"/>
              <w:bottom w:val="single" w:sz="4" w:space="0" w:color="auto"/>
              <w:right w:val="single" w:sz="4" w:space="0" w:color="auto"/>
            </w:tcBorders>
          </w:tcPr>
          <w:p w:rsidR="00CE4F20" w:rsidRPr="0072275E" w:rsidRDefault="00CE4F20" w:rsidP="00824593">
            <w:pPr>
              <w:autoSpaceDE w:val="0"/>
              <w:autoSpaceDN w:val="0"/>
              <w:adjustRightInd w:val="0"/>
              <w:jc w:val="center"/>
              <w:rPr>
                <w:sz w:val="24"/>
                <w:szCs w:val="24"/>
              </w:rPr>
            </w:pPr>
            <w:r w:rsidRPr="0072275E">
              <w:rPr>
                <w:sz w:val="24"/>
                <w:szCs w:val="24"/>
              </w:rPr>
              <w:t>1</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left="-102" w:right="-62"/>
              <w:jc w:val="center"/>
              <w:rPr>
                <w:sz w:val="24"/>
                <w:szCs w:val="24"/>
              </w:rPr>
            </w:pPr>
            <w:proofErr w:type="gramStart"/>
            <w:r w:rsidRPr="0072275E">
              <w:rPr>
                <w:sz w:val="24"/>
                <w:szCs w:val="24"/>
              </w:rPr>
              <w:t>пешеходная</w:t>
            </w:r>
            <w:proofErr w:type="gramEnd"/>
            <w:r w:rsidRPr="0072275E">
              <w:rPr>
                <w:sz w:val="24"/>
                <w:szCs w:val="24"/>
              </w:rPr>
              <w:t>, мин.</w:t>
            </w:r>
          </w:p>
          <w:p w:rsidR="00CE4F20" w:rsidRPr="0072275E" w:rsidRDefault="00CE4F20" w:rsidP="00824593">
            <w:pPr>
              <w:autoSpaceDE w:val="0"/>
              <w:autoSpaceDN w:val="0"/>
              <w:adjustRightInd w:val="0"/>
              <w:ind w:left="-102" w:right="-62"/>
              <w:jc w:val="center"/>
              <w:rPr>
                <w:sz w:val="24"/>
                <w:szCs w:val="24"/>
              </w:rPr>
            </w:pPr>
            <w:proofErr w:type="gramStart"/>
            <w:r w:rsidRPr="0072275E">
              <w:rPr>
                <w:sz w:val="24"/>
                <w:szCs w:val="24"/>
              </w:rPr>
              <w:t>транспортная</w:t>
            </w:r>
            <w:proofErr w:type="gramEnd"/>
            <w:r w:rsidRPr="0072275E">
              <w:rPr>
                <w:sz w:val="24"/>
                <w:szCs w:val="24"/>
              </w:rPr>
              <w:t>, мин</w:t>
            </w:r>
          </w:p>
        </w:tc>
        <w:tc>
          <w:tcPr>
            <w:tcW w:w="1276" w:type="dxa"/>
            <w:tcBorders>
              <w:top w:val="single" w:sz="4" w:space="0" w:color="auto"/>
              <w:left w:val="single" w:sz="4" w:space="0" w:color="auto"/>
              <w:bottom w:val="single" w:sz="4" w:space="0" w:color="auto"/>
              <w:right w:val="single" w:sz="4" w:space="0" w:color="auto"/>
            </w:tcBorders>
          </w:tcPr>
          <w:p w:rsidR="00CE4F20" w:rsidRPr="0072275E" w:rsidRDefault="00CE4F20" w:rsidP="00824593">
            <w:pPr>
              <w:autoSpaceDE w:val="0"/>
              <w:autoSpaceDN w:val="0"/>
              <w:adjustRightInd w:val="0"/>
              <w:jc w:val="center"/>
              <w:rPr>
                <w:sz w:val="24"/>
                <w:szCs w:val="24"/>
              </w:rPr>
            </w:pPr>
            <w:r w:rsidRPr="0072275E">
              <w:rPr>
                <w:sz w:val="24"/>
                <w:szCs w:val="24"/>
              </w:rPr>
              <w:t>50</w:t>
            </w:r>
          </w:p>
          <w:p w:rsidR="00CE4F20" w:rsidRPr="0072275E" w:rsidRDefault="00CE4F20" w:rsidP="00824593">
            <w:pPr>
              <w:autoSpaceDE w:val="0"/>
              <w:autoSpaceDN w:val="0"/>
              <w:adjustRightInd w:val="0"/>
              <w:jc w:val="center"/>
              <w:rPr>
                <w:sz w:val="24"/>
                <w:szCs w:val="24"/>
              </w:rPr>
            </w:pPr>
          </w:p>
          <w:p w:rsidR="00CE4F20" w:rsidRPr="0072275E" w:rsidRDefault="00CE4F20" w:rsidP="00824593">
            <w:pPr>
              <w:autoSpaceDE w:val="0"/>
              <w:autoSpaceDN w:val="0"/>
              <w:adjustRightInd w:val="0"/>
              <w:jc w:val="center"/>
              <w:rPr>
                <w:sz w:val="24"/>
                <w:szCs w:val="24"/>
              </w:rPr>
            </w:pPr>
            <w:r w:rsidRPr="0072275E">
              <w:rPr>
                <w:sz w:val="24"/>
                <w:szCs w:val="24"/>
              </w:rPr>
              <w:t>10</w:t>
            </w:r>
          </w:p>
          <w:p w:rsidR="00CE4F20" w:rsidRPr="0072275E" w:rsidRDefault="00CE4F20" w:rsidP="00824593">
            <w:pPr>
              <w:autoSpaceDE w:val="0"/>
              <w:autoSpaceDN w:val="0"/>
              <w:adjustRightInd w:val="0"/>
              <w:jc w:val="center"/>
              <w:rPr>
                <w:sz w:val="24"/>
                <w:szCs w:val="24"/>
              </w:rPr>
            </w:pPr>
          </w:p>
        </w:tc>
      </w:tr>
      <w:tr w:rsidR="00CE4F20" w:rsidRPr="0072275E" w:rsidTr="00824593">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E4F20" w:rsidRPr="0072275E" w:rsidRDefault="00CE4F20" w:rsidP="00824593">
            <w:pPr>
              <w:ind w:firstLine="40"/>
              <w:textAlignment w:val="baseline"/>
              <w:rPr>
                <w:sz w:val="24"/>
                <w:szCs w:val="24"/>
              </w:rPr>
            </w:pPr>
            <w:r w:rsidRPr="0072275E">
              <w:rPr>
                <w:sz w:val="24"/>
                <w:szCs w:val="24"/>
              </w:rPr>
              <w:t>Гаражи служебных автомобилей</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по заданию на проектирование</w:t>
            </w:r>
          </w:p>
        </w:tc>
        <w:tc>
          <w:tcPr>
            <w:tcW w:w="2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не нормируется</w:t>
            </w:r>
          </w:p>
        </w:tc>
      </w:tr>
    </w:tbl>
    <w:p w:rsidR="00CE4F20" w:rsidRPr="0072275E" w:rsidRDefault="00CE4F20" w:rsidP="00CE4F20">
      <w:pPr>
        <w:autoSpaceDE w:val="0"/>
        <w:autoSpaceDN w:val="0"/>
        <w:adjustRightInd w:val="0"/>
        <w:ind w:firstLine="540"/>
        <w:jc w:val="both"/>
        <w:rPr>
          <w:sz w:val="24"/>
          <w:szCs w:val="24"/>
        </w:rPr>
      </w:pPr>
    </w:p>
    <w:p w:rsidR="00CE4F20" w:rsidRPr="0072275E" w:rsidRDefault="00CE4F20" w:rsidP="00CE4F20">
      <w:pPr>
        <w:autoSpaceDE w:val="0"/>
        <w:autoSpaceDN w:val="0"/>
        <w:adjustRightInd w:val="0"/>
        <w:spacing w:after="120"/>
        <w:ind w:firstLine="567"/>
        <w:jc w:val="both"/>
        <w:outlineLvl w:val="2"/>
        <w:rPr>
          <w:b/>
          <w:sz w:val="24"/>
          <w:szCs w:val="24"/>
        </w:rPr>
      </w:pPr>
      <w:r w:rsidRPr="0072275E">
        <w:rPr>
          <w:b/>
          <w:sz w:val="24"/>
          <w:szCs w:val="24"/>
        </w:rPr>
        <w:t>1.14. Объекты для организации транспортного обслуживания населения в границах поселения</w:t>
      </w:r>
    </w:p>
    <w:p w:rsidR="00CE4F20" w:rsidRPr="001220F9" w:rsidRDefault="00CE4F20" w:rsidP="00CE4F20">
      <w:pPr>
        <w:autoSpaceDE w:val="0"/>
        <w:autoSpaceDN w:val="0"/>
        <w:adjustRightInd w:val="0"/>
        <w:ind w:firstLine="540"/>
        <w:jc w:val="both"/>
        <w:rPr>
          <w:sz w:val="24"/>
          <w:szCs w:val="24"/>
        </w:rPr>
      </w:pPr>
      <w:r w:rsidRPr="001220F9">
        <w:rPr>
          <w:sz w:val="24"/>
          <w:szCs w:val="24"/>
        </w:rPr>
        <w:t>1.14.1. Минимальное количество маршрутов муниципального сообщения для обеспечения населения рег</w:t>
      </w:r>
      <w:r>
        <w:rPr>
          <w:sz w:val="24"/>
          <w:szCs w:val="24"/>
        </w:rPr>
        <w:t>улярными перевоз</w:t>
      </w:r>
      <w:r w:rsidR="00AA7313">
        <w:rPr>
          <w:sz w:val="24"/>
          <w:szCs w:val="24"/>
        </w:rPr>
        <w:t xml:space="preserve">ками в границах </w:t>
      </w:r>
      <w:proofErr w:type="spellStart"/>
      <w:r w:rsidR="00AA7313">
        <w:rPr>
          <w:sz w:val="24"/>
          <w:szCs w:val="24"/>
        </w:rPr>
        <w:t>Новокулундинского</w:t>
      </w:r>
      <w:proofErr w:type="spellEnd"/>
      <w:r w:rsidR="00AA7313">
        <w:rPr>
          <w:sz w:val="24"/>
          <w:szCs w:val="24"/>
        </w:rPr>
        <w:t xml:space="preserve"> </w:t>
      </w:r>
      <w:r>
        <w:rPr>
          <w:sz w:val="24"/>
          <w:szCs w:val="24"/>
        </w:rPr>
        <w:t xml:space="preserve">   </w:t>
      </w:r>
      <w:r w:rsidRPr="001220F9">
        <w:rPr>
          <w:sz w:val="24"/>
          <w:szCs w:val="24"/>
        </w:rPr>
        <w:t xml:space="preserve"> сельсовета  – 1 маршрут общей протяженностью </w:t>
      </w:r>
      <w:r w:rsidR="00AA7313">
        <w:rPr>
          <w:sz w:val="24"/>
          <w:szCs w:val="24"/>
        </w:rPr>
        <w:t xml:space="preserve"> 32</w:t>
      </w:r>
      <w:r>
        <w:rPr>
          <w:sz w:val="24"/>
          <w:szCs w:val="24"/>
        </w:rPr>
        <w:t xml:space="preserve"> </w:t>
      </w:r>
      <w:r w:rsidRPr="001220F9">
        <w:rPr>
          <w:sz w:val="24"/>
          <w:szCs w:val="24"/>
        </w:rPr>
        <w:t xml:space="preserve"> км связывающих </w:t>
      </w:r>
      <w:r>
        <w:rPr>
          <w:sz w:val="24"/>
          <w:szCs w:val="24"/>
        </w:rPr>
        <w:t xml:space="preserve">с. </w:t>
      </w:r>
      <w:proofErr w:type="spellStart"/>
      <w:r w:rsidR="00AA7313">
        <w:rPr>
          <w:sz w:val="24"/>
          <w:szCs w:val="24"/>
        </w:rPr>
        <w:t>Новокулундинка</w:t>
      </w:r>
      <w:proofErr w:type="spellEnd"/>
      <w:r>
        <w:rPr>
          <w:sz w:val="24"/>
          <w:szCs w:val="24"/>
        </w:rPr>
        <w:t xml:space="preserve">   </w:t>
      </w:r>
      <w:r w:rsidRPr="001220F9">
        <w:rPr>
          <w:sz w:val="24"/>
          <w:szCs w:val="24"/>
        </w:rPr>
        <w:t xml:space="preserve"> и районный центр.</w:t>
      </w:r>
    </w:p>
    <w:p w:rsidR="00CE4F20" w:rsidRPr="0072275E" w:rsidRDefault="00CE4F20" w:rsidP="00CE4F20">
      <w:pPr>
        <w:autoSpaceDE w:val="0"/>
        <w:autoSpaceDN w:val="0"/>
        <w:adjustRightInd w:val="0"/>
        <w:ind w:firstLine="540"/>
        <w:jc w:val="both"/>
        <w:rPr>
          <w:sz w:val="24"/>
          <w:szCs w:val="24"/>
        </w:rPr>
      </w:pPr>
      <w:r w:rsidRPr="001220F9">
        <w:rPr>
          <w:sz w:val="24"/>
          <w:szCs w:val="24"/>
        </w:rPr>
        <w:t>1.14.2. Минимальная длина остановочной площадки – 10 м.</w:t>
      </w:r>
    </w:p>
    <w:p w:rsidR="00CE4F20" w:rsidRPr="0072275E" w:rsidRDefault="00CE4F20" w:rsidP="00CE4F20">
      <w:pPr>
        <w:autoSpaceDE w:val="0"/>
        <w:autoSpaceDN w:val="0"/>
        <w:adjustRightInd w:val="0"/>
        <w:ind w:firstLine="567"/>
        <w:jc w:val="both"/>
        <w:rPr>
          <w:sz w:val="24"/>
          <w:szCs w:val="24"/>
        </w:rPr>
      </w:pPr>
    </w:p>
    <w:p w:rsidR="00CE4F20" w:rsidRPr="0072275E" w:rsidRDefault="00CE4F20" w:rsidP="00CE4F20">
      <w:pPr>
        <w:autoSpaceDE w:val="0"/>
        <w:autoSpaceDN w:val="0"/>
        <w:adjustRightInd w:val="0"/>
        <w:spacing w:after="120"/>
        <w:ind w:firstLine="567"/>
        <w:jc w:val="both"/>
        <w:outlineLvl w:val="2"/>
        <w:rPr>
          <w:b/>
          <w:sz w:val="24"/>
          <w:szCs w:val="24"/>
        </w:rPr>
      </w:pPr>
      <w:r w:rsidRPr="0072275E">
        <w:rPr>
          <w:b/>
          <w:sz w:val="24"/>
          <w:szCs w:val="24"/>
        </w:rPr>
        <w:t>1.15. Объекты благоустройства</w:t>
      </w:r>
    </w:p>
    <w:p w:rsidR="00CE4F20" w:rsidRPr="0072275E" w:rsidRDefault="00CE4F20" w:rsidP="00CE4F20">
      <w:pPr>
        <w:autoSpaceDE w:val="0"/>
        <w:autoSpaceDN w:val="0"/>
        <w:adjustRightInd w:val="0"/>
        <w:ind w:firstLine="540"/>
        <w:jc w:val="both"/>
        <w:rPr>
          <w:sz w:val="24"/>
          <w:szCs w:val="24"/>
        </w:rPr>
      </w:pPr>
      <w:r w:rsidRPr="0072275E">
        <w:rPr>
          <w:sz w:val="24"/>
          <w:szCs w:val="24"/>
        </w:rPr>
        <w:t xml:space="preserve">1.15.1. Расчетные показатели объектов благоустройства, представленных территориями (площадками) общего пользования для отдыха и досуга населения, приведены в таблице 1.15.1. </w:t>
      </w:r>
    </w:p>
    <w:p w:rsidR="00CE4F20" w:rsidRPr="0072275E" w:rsidRDefault="00CE4F20" w:rsidP="00CE4F20">
      <w:pPr>
        <w:autoSpaceDE w:val="0"/>
        <w:autoSpaceDN w:val="0"/>
        <w:adjustRightInd w:val="0"/>
        <w:jc w:val="right"/>
        <w:outlineLvl w:val="3"/>
        <w:rPr>
          <w:sz w:val="24"/>
          <w:szCs w:val="24"/>
        </w:rPr>
      </w:pPr>
      <w:r w:rsidRPr="0072275E">
        <w:rPr>
          <w:sz w:val="24"/>
          <w:szCs w:val="24"/>
        </w:rPr>
        <w:t>Таблица 1.15.1</w:t>
      </w:r>
    </w:p>
    <w:tbl>
      <w:tblPr>
        <w:tblW w:w="9249" w:type="dxa"/>
        <w:tblInd w:w="102" w:type="dxa"/>
        <w:tblLayout w:type="fixed"/>
        <w:tblCellMar>
          <w:top w:w="75" w:type="dxa"/>
          <w:left w:w="0" w:type="dxa"/>
          <w:bottom w:w="75" w:type="dxa"/>
          <w:right w:w="0" w:type="dxa"/>
        </w:tblCellMar>
        <w:tblLook w:val="0000" w:firstRow="0" w:lastRow="0" w:firstColumn="0" w:lastColumn="0" w:noHBand="0" w:noVBand="0"/>
      </w:tblPr>
      <w:tblGrid>
        <w:gridCol w:w="2835"/>
        <w:gridCol w:w="1276"/>
        <w:gridCol w:w="1452"/>
        <w:gridCol w:w="993"/>
        <w:gridCol w:w="1417"/>
        <w:gridCol w:w="1276"/>
      </w:tblGrid>
      <w:tr w:rsidR="00CE4F20" w:rsidRPr="0072275E" w:rsidTr="00824593">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Наименование объекта</w:t>
            </w:r>
          </w:p>
        </w:tc>
        <w:tc>
          <w:tcPr>
            <w:tcW w:w="1276" w:type="dxa"/>
            <w:vMerge w:val="restart"/>
            <w:tcBorders>
              <w:top w:val="single" w:sz="4" w:space="0" w:color="auto"/>
              <w:left w:val="single" w:sz="4" w:space="0" w:color="auto"/>
              <w:right w:val="single" w:sz="4" w:space="0" w:color="auto"/>
            </w:tcBorders>
          </w:tcPr>
          <w:p w:rsidR="00CE4F20" w:rsidRPr="0072275E" w:rsidRDefault="00CE4F20" w:rsidP="00824593">
            <w:pPr>
              <w:spacing w:line="315" w:lineRule="atLeast"/>
              <w:jc w:val="center"/>
              <w:textAlignment w:val="baseline"/>
              <w:rPr>
                <w:color w:val="2D2D2D"/>
                <w:sz w:val="24"/>
                <w:szCs w:val="24"/>
              </w:rPr>
            </w:pPr>
            <w:r w:rsidRPr="0072275E">
              <w:rPr>
                <w:color w:val="2D2D2D"/>
                <w:sz w:val="24"/>
                <w:szCs w:val="24"/>
              </w:rPr>
              <w:t>Ресурс объекта</w:t>
            </w:r>
          </w:p>
          <w:p w:rsidR="00CE4F20" w:rsidRPr="0072275E" w:rsidRDefault="00CE4F20" w:rsidP="00824593">
            <w:pPr>
              <w:autoSpaceDE w:val="0"/>
              <w:autoSpaceDN w:val="0"/>
              <w:adjustRightInd w:val="0"/>
              <w:ind w:right="141"/>
              <w:jc w:val="center"/>
              <w:rPr>
                <w:sz w:val="24"/>
                <w:szCs w:val="24"/>
              </w:rPr>
            </w:pPr>
          </w:p>
        </w:tc>
        <w:tc>
          <w:tcPr>
            <w:tcW w:w="24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Минимально допустимый уровень обеспеченности</w:t>
            </w:r>
          </w:p>
        </w:tc>
        <w:tc>
          <w:tcPr>
            <w:tcW w:w="2693" w:type="dxa"/>
            <w:gridSpan w:val="2"/>
            <w:tcBorders>
              <w:top w:val="single" w:sz="4" w:space="0" w:color="auto"/>
              <w:left w:val="single" w:sz="4" w:space="0" w:color="auto"/>
              <w:bottom w:val="single" w:sz="4" w:space="0" w:color="auto"/>
              <w:right w:val="single" w:sz="4" w:space="0" w:color="auto"/>
            </w:tcBorders>
          </w:tcPr>
          <w:p w:rsidR="00CE4F20" w:rsidRPr="0072275E" w:rsidRDefault="00CE4F20" w:rsidP="00824593">
            <w:pPr>
              <w:autoSpaceDE w:val="0"/>
              <w:autoSpaceDN w:val="0"/>
              <w:adjustRightInd w:val="0"/>
              <w:jc w:val="center"/>
              <w:rPr>
                <w:sz w:val="24"/>
                <w:szCs w:val="24"/>
              </w:rPr>
            </w:pPr>
            <w:r w:rsidRPr="0072275E">
              <w:rPr>
                <w:sz w:val="24"/>
                <w:szCs w:val="24"/>
              </w:rPr>
              <w:t>Максимально допустимый уровень территориальной доступности</w:t>
            </w:r>
          </w:p>
        </w:tc>
      </w:tr>
      <w:tr w:rsidR="00CE4F20" w:rsidRPr="0072275E" w:rsidTr="00824593">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firstLine="540"/>
              <w:jc w:val="both"/>
              <w:rPr>
                <w:sz w:val="24"/>
                <w:szCs w:val="24"/>
              </w:rPr>
            </w:pPr>
          </w:p>
        </w:tc>
        <w:tc>
          <w:tcPr>
            <w:tcW w:w="1276" w:type="dxa"/>
            <w:vMerge/>
            <w:tcBorders>
              <w:left w:val="single" w:sz="4" w:space="0" w:color="auto"/>
              <w:bottom w:val="single" w:sz="4" w:space="0" w:color="auto"/>
              <w:right w:val="single" w:sz="4" w:space="0" w:color="auto"/>
            </w:tcBorders>
          </w:tcPr>
          <w:p w:rsidR="00CE4F20" w:rsidRPr="0072275E" w:rsidRDefault="00CE4F20" w:rsidP="00824593">
            <w:pPr>
              <w:autoSpaceDE w:val="0"/>
              <w:autoSpaceDN w:val="0"/>
              <w:adjustRightInd w:val="0"/>
              <w:jc w:val="center"/>
              <w:rPr>
                <w:sz w:val="24"/>
                <w:szCs w:val="24"/>
              </w:rPr>
            </w:pP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Единица измерения</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ind w:left="-108"/>
              <w:jc w:val="center"/>
              <w:rPr>
                <w:sz w:val="24"/>
                <w:szCs w:val="24"/>
              </w:rPr>
            </w:pPr>
            <w:r w:rsidRPr="0072275E">
              <w:rPr>
                <w:sz w:val="24"/>
                <w:szCs w:val="24"/>
              </w:rPr>
              <w:t>Значение</w:t>
            </w:r>
          </w:p>
        </w:tc>
        <w:tc>
          <w:tcPr>
            <w:tcW w:w="1417" w:type="dxa"/>
            <w:tcBorders>
              <w:top w:val="single" w:sz="4" w:space="0" w:color="auto"/>
              <w:left w:val="single" w:sz="4" w:space="0" w:color="auto"/>
              <w:bottom w:val="single" w:sz="4" w:space="0" w:color="auto"/>
              <w:right w:val="single" w:sz="4" w:space="0" w:color="auto"/>
            </w:tcBorders>
          </w:tcPr>
          <w:p w:rsidR="00CE4F20" w:rsidRPr="0072275E" w:rsidRDefault="00CE4F20" w:rsidP="00824593">
            <w:pPr>
              <w:autoSpaceDE w:val="0"/>
              <w:autoSpaceDN w:val="0"/>
              <w:adjustRightInd w:val="0"/>
              <w:jc w:val="center"/>
              <w:rPr>
                <w:sz w:val="24"/>
                <w:szCs w:val="24"/>
              </w:rPr>
            </w:pPr>
            <w:r w:rsidRPr="0072275E">
              <w:rPr>
                <w:sz w:val="24"/>
                <w:szCs w:val="24"/>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CE4F20" w:rsidRPr="0072275E" w:rsidRDefault="00CE4F20" w:rsidP="00824593">
            <w:pPr>
              <w:autoSpaceDE w:val="0"/>
              <w:autoSpaceDN w:val="0"/>
              <w:adjustRightInd w:val="0"/>
              <w:jc w:val="center"/>
              <w:rPr>
                <w:sz w:val="24"/>
                <w:szCs w:val="24"/>
              </w:rPr>
            </w:pPr>
            <w:r w:rsidRPr="0072275E">
              <w:rPr>
                <w:sz w:val="24"/>
                <w:szCs w:val="24"/>
              </w:rPr>
              <w:t>Значение</w:t>
            </w:r>
          </w:p>
        </w:tc>
      </w:tr>
      <w:tr w:rsidR="00CE4F20" w:rsidRPr="0072275E" w:rsidTr="00824593">
        <w:trPr>
          <w:trHeight w:val="927"/>
        </w:trPr>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rPr>
                <w:sz w:val="24"/>
                <w:szCs w:val="24"/>
              </w:rPr>
            </w:pPr>
            <w:r w:rsidRPr="0072275E">
              <w:rPr>
                <w:sz w:val="24"/>
                <w:szCs w:val="24"/>
              </w:rPr>
              <w:t>Озелененные территории общего пользования (парки, сады, скверы, бульвары, набережные)</w:t>
            </w:r>
          </w:p>
        </w:tc>
        <w:tc>
          <w:tcPr>
            <w:tcW w:w="1276" w:type="dxa"/>
            <w:tcBorders>
              <w:top w:val="single" w:sz="4" w:space="0" w:color="auto"/>
              <w:left w:val="single" w:sz="4" w:space="0" w:color="auto"/>
              <w:bottom w:val="single" w:sz="4" w:space="0" w:color="auto"/>
              <w:right w:val="single" w:sz="4" w:space="0" w:color="auto"/>
            </w:tcBorders>
          </w:tcPr>
          <w:p w:rsidR="00CE4F20" w:rsidRPr="0072275E" w:rsidRDefault="00CE4F20" w:rsidP="00824593">
            <w:pPr>
              <w:autoSpaceDE w:val="0"/>
              <w:autoSpaceDN w:val="0"/>
              <w:adjustRightInd w:val="0"/>
              <w:jc w:val="center"/>
              <w:rPr>
                <w:sz w:val="24"/>
                <w:szCs w:val="24"/>
              </w:rPr>
            </w:pPr>
            <w:r w:rsidRPr="0072275E">
              <w:rPr>
                <w:sz w:val="24"/>
                <w:szCs w:val="24"/>
              </w:rPr>
              <w:t>Площадь территории, м</w:t>
            </w:r>
            <w:proofErr w:type="gramStart"/>
            <w:r w:rsidRPr="0072275E">
              <w:rPr>
                <w:sz w:val="24"/>
                <w:szCs w:val="24"/>
                <w:vertAlign w:val="superscript"/>
              </w:rPr>
              <w:t>2</w:t>
            </w:r>
            <w:proofErr w:type="gramEnd"/>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м</w:t>
            </w:r>
            <w:proofErr w:type="gramStart"/>
            <w:r w:rsidRPr="0072275E">
              <w:rPr>
                <w:sz w:val="24"/>
                <w:szCs w:val="24"/>
                <w:vertAlign w:val="superscript"/>
              </w:rPr>
              <w:t>2</w:t>
            </w:r>
            <w:proofErr w:type="gramEnd"/>
            <w:r w:rsidRPr="0072275E">
              <w:rPr>
                <w:sz w:val="24"/>
                <w:szCs w:val="24"/>
              </w:rPr>
              <w:t xml:space="preserve"> на человека</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F20" w:rsidRPr="0072275E" w:rsidRDefault="00CE4F20" w:rsidP="00824593">
            <w:pPr>
              <w:autoSpaceDE w:val="0"/>
              <w:autoSpaceDN w:val="0"/>
              <w:adjustRightInd w:val="0"/>
              <w:jc w:val="center"/>
              <w:rPr>
                <w:sz w:val="24"/>
                <w:szCs w:val="24"/>
              </w:rPr>
            </w:pPr>
            <w:r w:rsidRPr="0072275E">
              <w:rPr>
                <w:sz w:val="24"/>
                <w:szCs w:val="24"/>
              </w:rPr>
              <w:t>10</w:t>
            </w:r>
          </w:p>
        </w:tc>
        <w:tc>
          <w:tcPr>
            <w:tcW w:w="1417" w:type="dxa"/>
            <w:tcBorders>
              <w:top w:val="single" w:sz="4" w:space="0" w:color="auto"/>
              <w:left w:val="single" w:sz="4" w:space="0" w:color="auto"/>
              <w:bottom w:val="single" w:sz="4" w:space="0" w:color="auto"/>
              <w:right w:val="single" w:sz="4" w:space="0" w:color="auto"/>
            </w:tcBorders>
          </w:tcPr>
          <w:p w:rsidR="00CE4F20" w:rsidRPr="0072275E" w:rsidRDefault="00CE4F20" w:rsidP="00824593">
            <w:pPr>
              <w:autoSpaceDE w:val="0"/>
              <w:autoSpaceDN w:val="0"/>
              <w:adjustRightInd w:val="0"/>
              <w:jc w:val="center"/>
              <w:rPr>
                <w:sz w:val="24"/>
                <w:szCs w:val="24"/>
              </w:rPr>
            </w:pPr>
            <w:proofErr w:type="gramStart"/>
            <w:r w:rsidRPr="0072275E">
              <w:rPr>
                <w:sz w:val="24"/>
                <w:szCs w:val="24"/>
              </w:rPr>
              <w:t>пешеходная</w:t>
            </w:r>
            <w:proofErr w:type="gramEnd"/>
            <w:r w:rsidRPr="0072275E">
              <w:rPr>
                <w:sz w:val="24"/>
                <w:szCs w:val="24"/>
              </w:rPr>
              <w:t xml:space="preserve">, мин </w:t>
            </w:r>
          </w:p>
          <w:p w:rsidR="00CE4F20" w:rsidRPr="0072275E" w:rsidRDefault="00CE4F20" w:rsidP="00824593">
            <w:pPr>
              <w:autoSpaceDE w:val="0"/>
              <w:autoSpaceDN w:val="0"/>
              <w:adjustRightInd w:val="0"/>
              <w:jc w:val="center"/>
              <w:rPr>
                <w:sz w:val="24"/>
                <w:szCs w:val="24"/>
              </w:rPr>
            </w:pPr>
            <w:proofErr w:type="gramStart"/>
            <w:r w:rsidRPr="0072275E">
              <w:rPr>
                <w:sz w:val="24"/>
                <w:szCs w:val="24"/>
              </w:rPr>
              <w:t>транспортная</w:t>
            </w:r>
            <w:proofErr w:type="gramEnd"/>
            <w:r w:rsidRPr="0072275E">
              <w:rPr>
                <w:sz w:val="24"/>
                <w:szCs w:val="24"/>
              </w:rPr>
              <w:t>, мин</w:t>
            </w:r>
          </w:p>
        </w:tc>
        <w:tc>
          <w:tcPr>
            <w:tcW w:w="1276" w:type="dxa"/>
            <w:tcBorders>
              <w:top w:val="single" w:sz="4" w:space="0" w:color="auto"/>
              <w:left w:val="single" w:sz="4" w:space="0" w:color="auto"/>
              <w:bottom w:val="single" w:sz="4" w:space="0" w:color="auto"/>
              <w:right w:val="single" w:sz="4" w:space="0" w:color="auto"/>
            </w:tcBorders>
          </w:tcPr>
          <w:p w:rsidR="00CE4F20" w:rsidRPr="0072275E" w:rsidRDefault="00CE4F20" w:rsidP="00824593">
            <w:pPr>
              <w:autoSpaceDE w:val="0"/>
              <w:autoSpaceDN w:val="0"/>
              <w:adjustRightInd w:val="0"/>
              <w:jc w:val="center"/>
              <w:rPr>
                <w:sz w:val="24"/>
                <w:szCs w:val="24"/>
              </w:rPr>
            </w:pPr>
            <w:r w:rsidRPr="0072275E">
              <w:rPr>
                <w:sz w:val="24"/>
                <w:szCs w:val="24"/>
              </w:rPr>
              <w:t>30</w:t>
            </w:r>
          </w:p>
          <w:p w:rsidR="00CE4F20" w:rsidRPr="0072275E" w:rsidRDefault="00CE4F20" w:rsidP="00824593">
            <w:pPr>
              <w:autoSpaceDE w:val="0"/>
              <w:autoSpaceDN w:val="0"/>
              <w:adjustRightInd w:val="0"/>
              <w:jc w:val="center"/>
              <w:rPr>
                <w:sz w:val="24"/>
                <w:szCs w:val="24"/>
              </w:rPr>
            </w:pPr>
          </w:p>
          <w:p w:rsidR="00CE4F20" w:rsidRPr="0072275E" w:rsidRDefault="00CE4F20" w:rsidP="00824593">
            <w:pPr>
              <w:autoSpaceDE w:val="0"/>
              <w:autoSpaceDN w:val="0"/>
              <w:adjustRightInd w:val="0"/>
              <w:jc w:val="center"/>
              <w:rPr>
                <w:sz w:val="24"/>
                <w:szCs w:val="24"/>
              </w:rPr>
            </w:pPr>
            <w:r w:rsidRPr="0072275E">
              <w:rPr>
                <w:sz w:val="24"/>
                <w:szCs w:val="24"/>
              </w:rPr>
              <w:t xml:space="preserve">10 </w:t>
            </w:r>
          </w:p>
        </w:tc>
      </w:tr>
    </w:tbl>
    <w:p w:rsidR="00CE4F20" w:rsidRPr="0072275E" w:rsidRDefault="00CE4F20" w:rsidP="00CE4F20">
      <w:pPr>
        <w:ind w:right="24" w:firstLine="600"/>
        <w:jc w:val="both"/>
        <w:rPr>
          <w:sz w:val="24"/>
          <w:szCs w:val="24"/>
        </w:rPr>
      </w:pPr>
    </w:p>
    <w:p w:rsidR="00CE4F20" w:rsidRPr="0072275E" w:rsidRDefault="00CE4F20" w:rsidP="00CE4F20">
      <w:pPr>
        <w:ind w:right="24" w:firstLine="600"/>
        <w:jc w:val="both"/>
        <w:rPr>
          <w:sz w:val="24"/>
          <w:szCs w:val="24"/>
        </w:rPr>
      </w:pPr>
      <w:r w:rsidRPr="0072275E">
        <w:rPr>
          <w:sz w:val="24"/>
          <w:szCs w:val="24"/>
        </w:rPr>
        <w:t>1.15.2. Расчетные показатели благоустройства придомовой территории многоквартирного дома.</w:t>
      </w:r>
    </w:p>
    <w:p w:rsidR="00CE4F20" w:rsidRPr="0072275E" w:rsidRDefault="00CE4F20" w:rsidP="00CE4F20">
      <w:pPr>
        <w:ind w:right="24" w:firstLine="600"/>
        <w:jc w:val="both"/>
        <w:rPr>
          <w:sz w:val="24"/>
          <w:szCs w:val="24"/>
        </w:rPr>
      </w:pPr>
      <w:r w:rsidRPr="0072275E">
        <w:rPr>
          <w:sz w:val="24"/>
          <w:szCs w:val="24"/>
        </w:rPr>
        <w:t xml:space="preserve">Придомовая территория многоквартирного дома кроме части земельного участка, застроенного непосредственно домом, включает объекты (элементы), предназначенные для обслуживания, эксплуатации и благоустройства многоквартирного дома, в том числе: </w:t>
      </w:r>
    </w:p>
    <w:p w:rsidR="00CE4F20" w:rsidRPr="0072275E" w:rsidRDefault="00CE4F20" w:rsidP="00CE4F20">
      <w:pPr>
        <w:ind w:right="24" w:firstLine="525"/>
        <w:jc w:val="both"/>
        <w:rPr>
          <w:spacing w:val="-2"/>
          <w:sz w:val="24"/>
          <w:szCs w:val="24"/>
        </w:rPr>
      </w:pPr>
      <w:r w:rsidRPr="0072275E">
        <w:rPr>
          <w:spacing w:val="-2"/>
          <w:sz w:val="24"/>
          <w:szCs w:val="24"/>
        </w:rPr>
        <w:t>1) подходы и подъезды к дому;</w:t>
      </w:r>
    </w:p>
    <w:p w:rsidR="00CE4F20" w:rsidRPr="0072275E" w:rsidRDefault="00CE4F20" w:rsidP="00CE4F20">
      <w:pPr>
        <w:ind w:right="24" w:firstLine="525"/>
        <w:jc w:val="both"/>
        <w:rPr>
          <w:bCs/>
          <w:sz w:val="24"/>
          <w:szCs w:val="24"/>
        </w:rPr>
      </w:pPr>
      <w:r w:rsidRPr="0072275E">
        <w:rPr>
          <w:spacing w:val="-2"/>
          <w:sz w:val="24"/>
          <w:szCs w:val="24"/>
        </w:rPr>
        <w:t>2) </w:t>
      </w:r>
      <w:r w:rsidRPr="0072275E">
        <w:rPr>
          <w:bCs/>
          <w:sz w:val="24"/>
          <w:szCs w:val="24"/>
        </w:rPr>
        <w:t xml:space="preserve">стоянки для хранения индивидуального автомобильного транспорта (включая </w:t>
      </w:r>
      <w:r w:rsidRPr="0072275E">
        <w:rPr>
          <w:bCs/>
          <w:sz w:val="24"/>
          <w:szCs w:val="24"/>
        </w:rPr>
        <w:lastRenderedPageBreak/>
        <w:t xml:space="preserve">гостевые и </w:t>
      </w:r>
      <w:proofErr w:type="spellStart"/>
      <w:r w:rsidRPr="0072275E">
        <w:rPr>
          <w:bCs/>
          <w:sz w:val="24"/>
          <w:szCs w:val="24"/>
        </w:rPr>
        <w:t>приобъектные</w:t>
      </w:r>
      <w:proofErr w:type="spellEnd"/>
      <w:r w:rsidRPr="0072275E">
        <w:rPr>
          <w:bCs/>
          <w:sz w:val="24"/>
          <w:szCs w:val="24"/>
        </w:rPr>
        <w:t>, если в доме есть встроенные и пристроенные нежилые помещения);</w:t>
      </w:r>
    </w:p>
    <w:p w:rsidR="00CE4F20" w:rsidRPr="0072275E" w:rsidRDefault="00CE4F20" w:rsidP="00CE4F20">
      <w:pPr>
        <w:ind w:right="24" w:firstLine="525"/>
        <w:jc w:val="both"/>
        <w:rPr>
          <w:spacing w:val="-2"/>
          <w:sz w:val="24"/>
          <w:szCs w:val="24"/>
        </w:rPr>
      </w:pPr>
      <w:r w:rsidRPr="0072275E">
        <w:rPr>
          <w:spacing w:val="-2"/>
          <w:sz w:val="24"/>
          <w:szCs w:val="24"/>
        </w:rPr>
        <w:t xml:space="preserve">3) территория зеленых насаждений с площадками для игр детей и отдыха взрослых, </w:t>
      </w:r>
      <w:r w:rsidRPr="0072275E">
        <w:rPr>
          <w:sz w:val="24"/>
          <w:szCs w:val="24"/>
        </w:rPr>
        <w:t>занятий физической культурой и спортом</w:t>
      </w:r>
      <w:r w:rsidRPr="0072275E">
        <w:rPr>
          <w:spacing w:val="-2"/>
          <w:sz w:val="24"/>
          <w:szCs w:val="24"/>
        </w:rPr>
        <w:t>;</w:t>
      </w:r>
    </w:p>
    <w:p w:rsidR="00CE4F20" w:rsidRPr="0072275E" w:rsidRDefault="00CE4F20" w:rsidP="00CE4F20">
      <w:pPr>
        <w:pStyle w:val="ConsPlusNonformat"/>
        <w:ind w:firstLine="600"/>
        <w:jc w:val="both"/>
        <w:rPr>
          <w:rFonts w:ascii="Times New Roman" w:hAnsi="Times New Roman"/>
        </w:rPr>
      </w:pPr>
      <w:r w:rsidRPr="0072275E">
        <w:rPr>
          <w:rFonts w:ascii="Times New Roman" w:hAnsi="Times New Roman" w:cs="Times New Roman"/>
          <w:spacing w:val="-2"/>
        </w:rPr>
        <w:t>4)</w:t>
      </w:r>
      <w:r w:rsidRPr="0072275E">
        <w:rPr>
          <w:spacing w:val="-2"/>
        </w:rPr>
        <w:t> </w:t>
      </w:r>
      <w:r w:rsidRPr="0072275E">
        <w:rPr>
          <w:rFonts w:ascii="Times New Roman" w:hAnsi="Times New Roman"/>
          <w:spacing w:val="-2"/>
        </w:rPr>
        <w:t>хозяйственные (контейнерные) площадки для накопления мусора</w:t>
      </w:r>
      <w:r w:rsidRPr="0072275E">
        <w:rPr>
          <w:rFonts w:ascii="Times New Roman" w:hAnsi="Times New Roman" w:cs="Times New Roman"/>
          <w:spacing w:val="-2"/>
        </w:rPr>
        <w:t>.</w:t>
      </w:r>
    </w:p>
    <w:p w:rsidR="00CE4F20" w:rsidRPr="0072275E" w:rsidRDefault="00CE4F20" w:rsidP="00CE4F20">
      <w:pPr>
        <w:ind w:right="24" w:firstLine="525"/>
        <w:jc w:val="both"/>
        <w:rPr>
          <w:sz w:val="24"/>
          <w:szCs w:val="24"/>
        </w:rPr>
      </w:pPr>
      <w:r w:rsidRPr="0072275E">
        <w:rPr>
          <w:sz w:val="24"/>
          <w:szCs w:val="24"/>
        </w:rPr>
        <w:t xml:space="preserve">Для расчета минимального размера элемента придомовой территории используется безразмерный показатель – минимальная удельная площадь элемента придомовой территории. Удельная площадь элемента придомовой территории определяется как отношение площади элемента придомовой территории в квадратных метрах, к общей площади квартир, встроенных </w:t>
      </w:r>
      <w:r w:rsidRPr="0072275E">
        <w:rPr>
          <w:bCs/>
          <w:sz w:val="24"/>
          <w:szCs w:val="24"/>
        </w:rPr>
        <w:t>и пристроенных</w:t>
      </w:r>
      <w:r w:rsidRPr="0072275E">
        <w:rPr>
          <w:sz w:val="24"/>
          <w:szCs w:val="24"/>
        </w:rPr>
        <w:t xml:space="preserve"> помещений многоквартирного жилого дома в квадратных метрах. Показатели минимальной удельной площади </w:t>
      </w:r>
      <w:r w:rsidRPr="0072275E">
        <w:rPr>
          <w:bCs/>
          <w:sz w:val="24"/>
          <w:szCs w:val="24"/>
        </w:rPr>
        <w:t xml:space="preserve">придомовой территории и отдельных ее элементов для </w:t>
      </w:r>
      <w:r w:rsidRPr="0072275E">
        <w:rPr>
          <w:sz w:val="24"/>
          <w:szCs w:val="24"/>
        </w:rPr>
        <w:t>многоквартирных жилых домов</w:t>
      </w:r>
      <w:r w:rsidRPr="0072275E">
        <w:rPr>
          <w:bCs/>
          <w:sz w:val="24"/>
          <w:szCs w:val="24"/>
        </w:rPr>
        <w:t xml:space="preserve"> различной этажности </w:t>
      </w:r>
      <w:r w:rsidRPr="0072275E">
        <w:rPr>
          <w:sz w:val="24"/>
          <w:szCs w:val="24"/>
        </w:rPr>
        <w:t>приведены в таблице 1.15.2.</w:t>
      </w:r>
    </w:p>
    <w:p w:rsidR="00CE4F20" w:rsidRPr="0072275E" w:rsidRDefault="00CE4F20" w:rsidP="00CE4F20">
      <w:pPr>
        <w:suppressAutoHyphens/>
        <w:overflowPunct w:val="0"/>
        <w:ind w:right="24" w:firstLine="525"/>
        <w:jc w:val="right"/>
        <w:rPr>
          <w:sz w:val="24"/>
          <w:szCs w:val="24"/>
        </w:rPr>
      </w:pPr>
      <w:r w:rsidRPr="0072275E">
        <w:rPr>
          <w:sz w:val="24"/>
          <w:szCs w:val="24"/>
        </w:rPr>
        <w:t>Таблица 1.15.2</w:t>
      </w:r>
    </w:p>
    <w:tbl>
      <w:tblPr>
        <w:tblW w:w="48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1"/>
        <w:gridCol w:w="1614"/>
        <w:gridCol w:w="1429"/>
      </w:tblGrid>
      <w:tr w:rsidR="00CE4F20" w:rsidRPr="0072275E" w:rsidTr="00824593">
        <w:trPr>
          <w:trHeight w:val="383"/>
          <w:jc w:val="center"/>
        </w:trPr>
        <w:tc>
          <w:tcPr>
            <w:tcW w:w="6174" w:type="dxa"/>
            <w:vMerge w:val="restart"/>
            <w:vAlign w:val="center"/>
          </w:tcPr>
          <w:p w:rsidR="00CE4F20" w:rsidRPr="0072275E" w:rsidRDefault="00CE4F20" w:rsidP="00824593">
            <w:pPr>
              <w:ind w:firstLine="525"/>
              <w:jc w:val="center"/>
              <w:rPr>
                <w:sz w:val="24"/>
                <w:szCs w:val="24"/>
              </w:rPr>
            </w:pPr>
            <w:r w:rsidRPr="0072275E">
              <w:rPr>
                <w:sz w:val="24"/>
                <w:szCs w:val="24"/>
              </w:rPr>
              <w:t>Придомовая территория многоквартирного жилого дома и ее элементы</w:t>
            </w:r>
          </w:p>
        </w:tc>
        <w:tc>
          <w:tcPr>
            <w:tcW w:w="2886" w:type="dxa"/>
            <w:gridSpan w:val="2"/>
            <w:vAlign w:val="center"/>
          </w:tcPr>
          <w:p w:rsidR="00CE4F20" w:rsidRPr="0072275E" w:rsidRDefault="00CE4F20" w:rsidP="00824593">
            <w:pPr>
              <w:jc w:val="center"/>
              <w:rPr>
                <w:sz w:val="24"/>
                <w:szCs w:val="24"/>
              </w:rPr>
            </w:pPr>
            <w:r w:rsidRPr="0072275E">
              <w:rPr>
                <w:sz w:val="24"/>
                <w:szCs w:val="24"/>
              </w:rPr>
              <w:t>Минимальная удельная площадь придомовой территор</w:t>
            </w:r>
            <w:proofErr w:type="gramStart"/>
            <w:r w:rsidRPr="0072275E">
              <w:rPr>
                <w:sz w:val="24"/>
                <w:szCs w:val="24"/>
              </w:rPr>
              <w:t>ии и ее</w:t>
            </w:r>
            <w:proofErr w:type="gramEnd"/>
            <w:r w:rsidRPr="0072275E">
              <w:rPr>
                <w:sz w:val="24"/>
                <w:szCs w:val="24"/>
              </w:rPr>
              <w:t xml:space="preserve"> элементов </w:t>
            </w:r>
          </w:p>
        </w:tc>
      </w:tr>
      <w:tr w:rsidR="00CE4F20" w:rsidRPr="0072275E" w:rsidTr="00824593">
        <w:trPr>
          <w:trHeight w:val="151"/>
          <w:jc w:val="center"/>
        </w:trPr>
        <w:tc>
          <w:tcPr>
            <w:tcW w:w="6174" w:type="dxa"/>
            <w:vMerge/>
            <w:vAlign w:val="center"/>
          </w:tcPr>
          <w:p w:rsidR="00CE4F20" w:rsidRPr="0072275E" w:rsidRDefault="00CE4F20" w:rsidP="00824593">
            <w:pPr>
              <w:ind w:firstLine="525"/>
              <w:jc w:val="center"/>
              <w:rPr>
                <w:sz w:val="24"/>
                <w:szCs w:val="24"/>
              </w:rPr>
            </w:pPr>
          </w:p>
        </w:tc>
        <w:tc>
          <w:tcPr>
            <w:tcW w:w="1531" w:type="dxa"/>
          </w:tcPr>
          <w:p w:rsidR="00CE4F20" w:rsidRPr="0072275E" w:rsidRDefault="00CE4F20" w:rsidP="00824593">
            <w:pPr>
              <w:jc w:val="center"/>
              <w:rPr>
                <w:sz w:val="24"/>
                <w:szCs w:val="24"/>
              </w:rPr>
            </w:pPr>
            <w:r w:rsidRPr="0072275E">
              <w:rPr>
                <w:sz w:val="24"/>
                <w:szCs w:val="24"/>
              </w:rPr>
              <w:t xml:space="preserve">3 </w:t>
            </w:r>
            <w:proofErr w:type="spellStart"/>
            <w:r w:rsidRPr="0072275E">
              <w:rPr>
                <w:sz w:val="24"/>
                <w:szCs w:val="24"/>
              </w:rPr>
              <w:t>эт</w:t>
            </w:r>
            <w:proofErr w:type="spellEnd"/>
            <w:r w:rsidRPr="0072275E">
              <w:rPr>
                <w:sz w:val="24"/>
                <w:szCs w:val="24"/>
              </w:rPr>
              <w:t>.</w:t>
            </w:r>
          </w:p>
        </w:tc>
        <w:tc>
          <w:tcPr>
            <w:tcW w:w="1355" w:type="dxa"/>
          </w:tcPr>
          <w:p w:rsidR="00CE4F20" w:rsidRPr="0072275E" w:rsidRDefault="00CE4F20" w:rsidP="00824593">
            <w:pPr>
              <w:jc w:val="center"/>
              <w:rPr>
                <w:sz w:val="24"/>
                <w:szCs w:val="24"/>
              </w:rPr>
            </w:pPr>
            <w:r w:rsidRPr="0072275E">
              <w:rPr>
                <w:sz w:val="24"/>
                <w:szCs w:val="24"/>
              </w:rPr>
              <w:t xml:space="preserve">5 </w:t>
            </w:r>
            <w:proofErr w:type="spellStart"/>
            <w:r w:rsidRPr="0072275E">
              <w:rPr>
                <w:sz w:val="24"/>
                <w:szCs w:val="24"/>
              </w:rPr>
              <w:t>эт</w:t>
            </w:r>
            <w:proofErr w:type="spellEnd"/>
            <w:r w:rsidRPr="0072275E">
              <w:rPr>
                <w:sz w:val="24"/>
                <w:szCs w:val="24"/>
              </w:rPr>
              <w:t>.</w:t>
            </w:r>
          </w:p>
        </w:tc>
      </w:tr>
      <w:tr w:rsidR="00CE4F20" w:rsidRPr="0072275E" w:rsidTr="00824593">
        <w:trPr>
          <w:trHeight w:val="381"/>
          <w:jc w:val="center"/>
        </w:trPr>
        <w:tc>
          <w:tcPr>
            <w:tcW w:w="6174" w:type="dxa"/>
          </w:tcPr>
          <w:p w:rsidR="00CE4F20" w:rsidRPr="0072275E" w:rsidRDefault="00CE4F20" w:rsidP="00824593">
            <w:pPr>
              <w:ind w:firstLine="55"/>
              <w:rPr>
                <w:sz w:val="24"/>
                <w:szCs w:val="24"/>
              </w:rPr>
            </w:pPr>
            <w:r w:rsidRPr="0072275E">
              <w:rPr>
                <w:bCs/>
                <w:sz w:val="24"/>
                <w:szCs w:val="24"/>
              </w:rPr>
              <w:t>Стоянки для хранения индивидуального автомобильного транспорта</w:t>
            </w:r>
          </w:p>
        </w:tc>
        <w:tc>
          <w:tcPr>
            <w:tcW w:w="1531" w:type="dxa"/>
          </w:tcPr>
          <w:p w:rsidR="00CE4F20" w:rsidRPr="0072275E" w:rsidRDefault="00CE4F20" w:rsidP="00824593">
            <w:pPr>
              <w:jc w:val="center"/>
              <w:rPr>
                <w:sz w:val="24"/>
                <w:szCs w:val="24"/>
              </w:rPr>
            </w:pPr>
            <w:r w:rsidRPr="0072275E">
              <w:rPr>
                <w:sz w:val="24"/>
                <w:szCs w:val="24"/>
              </w:rPr>
              <w:t>0,25</w:t>
            </w:r>
          </w:p>
        </w:tc>
        <w:tc>
          <w:tcPr>
            <w:tcW w:w="1355" w:type="dxa"/>
          </w:tcPr>
          <w:p w:rsidR="00CE4F20" w:rsidRPr="0072275E" w:rsidRDefault="00CE4F20" w:rsidP="00824593">
            <w:pPr>
              <w:jc w:val="center"/>
              <w:rPr>
                <w:sz w:val="24"/>
                <w:szCs w:val="24"/>
              </w:rPr>
            </w:pPr>
            <w:r w:rsidRPr="0072275E">
              <w:rPr>
                <w:sz w:val="24"/>
                <w:szCs w:val="24"/>
              </w:rPr>
              <w:t>0,22</w:t>
            </w:r>
          </w:p>
        </w:tc>
      </w:tr>
      <w:tr w:rsidR="00CE4F20" w:rsidRPr="0072275E" w:rsidTr="00824593">
        <w:trPr>
          <w:trHeight w:val="20"/>
          <w:jc w:val="center"/>
        </w:trPr>
        <w:tc>
          <w:tcPr>
            <w:tcW w:w="6174" w:type="dxa"/>
          </w:tcPr>
          <w:p w:rsidR="00CE4F20" w:rsidRPr="0072275E" w:rsidRDefault="00CE4F20" w:rsidP="00824593">
            <w:pPr>
              <w:ind w:firstLine="55"/>
              <w:rPr>
                <w:spacing w:val="-2"/>
                <w:sz w:val="24"/>
                <w:szCs w:val="24"/>
              </w:rPr>
            </w:pPr>
            <w:r w:rsidRPr="0072275E">
              <w:rPr>
                <w:spacing w:val="-2"/>
                <w:sz w:val="24"/>
                <w:szCs w:val="24"/>
              </w:rPr>
              <w:t xml:space="preserve">Территория зеленых насаждений с площадками для игр детей и отдыха взрослых, </w:t>
            </w:r>
            <w:r w:rsidRPr="0072275E">
              <w:rPr>
                <w:sz w:val="24"/>
                <w:szCs w:val="24"/>
              </w:rPr>
              <w:t>занятий физической культурой и спортом</w:t>
            </w:r>
          </w:p>
        </w:tc>
        <w:tc>
          <w:tcPr>
            <w:tcW w:w="1531" w:type="dxa"/>
          </w:tcPr>
          <w:p w:rsidR="00CE4F20" w:rsidRPr="0072275E" w:rsidRDefault="00CE4F20" w:rsidP="00824593">
            <w:pPr>
              <w:jc w:val="center"/>
              <w:rPr>
                <w:sz w:val="24"/>
                <w:szCs w:val="24"/>
              </w:rPr>
            </w:pPr>
            <w:r w:rsidRPr="0072275E">
              <w:rPr>
                <w:sz w:val="24"/>
                <w:szCs w:val="24"/>
              </w:rPr>
              <w:t>0,44</w:t>
            </w:r>
          </w:p>
        </w:tc>
        <w:tc>
          <w:tcPr>
            <w:tcW w:w="1355" w:type="dxa"/>
          </w:tcPr>
          <w:p w:rsidR="00CE4F20" w:rsidRPr="0072275E" w:rsidRDefault="00CE4F20" w:rsidP="00824593">
            <w:pPr>
              <w:jc w:val="center"/>
              <w:rPr>
                <w:sz w:val="24"/>
                <w:szCs w:val="24"/>
              </w:rPr>
            </w:pPr>
            <w:r w:rsidRPr="0072275E">
              <w:rPr>
                <w:sz w:val="24"/>
                <w:szCs w:val="24"/>
              </w:rPr>
              <w:t>0,44</w:t>
            </w:r>
          </w:p>
        </w:tc>
      </w:tr>
      <w:tr w:rsidR="00CE4F20" w:rsidRPr="0072275E" w:rsidTr="00824593">
        <w:trPr>
          <w:trHeight w:val="270"/>
          <w:jc w:val="center"/>
        </w:trPr>
        <w:tc>
          <w:tcPr>
            <w:tcW w:w="6174" w:type="dxa"/>
          </w:tcPr>
          <w:p w:rsidR="00CE4F20" w:rsidRPr="0072275E" w:rsidRDefault="00CE4F20" w:rsidP="00824593">
            <w:pPr>
              <w:ind w:firstLine="55"/>
              <w:rPr>
                <w:spacing w:val="-2"/>
                <w:sz w:val="24"/>
                <w:szCs w:val="24"/>
              </w:rPr>
            </w:pPr>
            <w:r w:rsidRPr="0072275E">
              <w:rPr>
                <w:spacing w:val="-2"/>
                <w:sz w:val="24"/>
                <w:szCs w:val="24"/>
              </w:rPr>
              <w:t xml:space="preserve">Хозяйственные (контейнерные) площадки для </w:t>
            </w:r>
            <w:r w:rsidRPr="0072275E">
              <w:rPr>
                <w:bCs/>
                <w:sz w:val="24"/>
                <w:szCs w:val="24"/>
              </w:rPr>
              <w:t>накопления</w:t>
            </w:r>
            <w:r w:rsidRPr="0072275E">
              <w:rPr>
                <w:spacing w:val="-2"/>
                <w:sz w:val="24"/>
                <w:szCs w:val="24"/>
              </w:rPr>
              <w:t xml:space="preserve"> мусора</w:t>
            </w:r>
          </w:p>
        </w:tc>
        <w:tc>
          <w:tcPr>
            <w:tcW w:w="1531" w:type="dxa"/>
          </w:tcPr>
          <w:p w:rsidR="00CE4F20" w:rsidRPr="0072275E" w:rsidRDefault="00CE4F20" w:rsidP="00824593">
            <w:pPr>
              <w:ind w:right="-207"/>
              <w:jc w:val="center"/>
              <w:rPr>
                <w:sz w:val="24"/>
                <w:szCs w:val="24"/>
              </w:rPr>
            </w:pPr>
            <w:r w:rsidRPr="0072275E">
              <w:rPr>
                <w:sz w:val="24"/>
                <w:szCs w:val="24"/>
              </w:rPr>
              <w:t>0,005</w:t>
            </w:r>
          </w:p>
        </w:tc>
        <w:tc>
          <w:tcPr>
            <w:tcW w:w="1355" w:type="dxa"/>
          </w:tcPr>
          <w:p w:rsidR="00CE4F20" w:rsidRPr="0072275E" w:rsidRDefault="00CE4F20" w:rsidP="00824593">
            <w:pPr>
              <w:ind w:right="-134" w:firstLine="13"/>
              <w:jc w:val="center"/>
              <w:rPr>
                <w:sz w:val="24"/>
                <w:szCs w:val="24"/>
              </w:rPr>
            </w:pPr>
            <w:r w:rsidRPr="0072275E">
              <w:rPr>
                <w:sz w:val="24"/>
                <w:szCs w:val="24"/>
              </w:rPr>
              <w:t>0,005</w:t>
            </w:r>
          </w:p>
        </w:tc>
      </w:tr>
      <w:tr w:rsidR="00CE4F20" w:rsidRPr="0072275E" w:rsidTr="00824593">
        <w:trPr>
          <w:trHeight w:val="272"/>
          <w:jc w:val="center"/>
        </w:trPr>
        <w:tc>
          <w:tcPr>
            <w:tcW w:w="6174" w:type="dxa"/>
          </w:tcPr>
          <w:p w:rsidR="00CE4F20" w:rsidRPr="0072275E" w:rsidRDefault="00CE4F20" w:rsidP="00824593">
            <w:pPr>
              <w:ind w:firstLine="55"/>
              <w:rPr>
                <w:spacing w:val="-2"/>
                <w:sz w:val="24"/>
                <w:szCs w:val="24"/>
              </w:rPr>
            </w:pPr>
            <w:r w:rsidRPr="0072275E">
              <w:rPr>
                <w:spacing w:val="-2"/>
                <w:sz w:val="24"/>
                <w:szCs w:val="24"/>
              </w:rPr>
              <w:t>Придомовая территория в целом</w:t>
            </w:r>
          </w:p>
        </w:tc>
        <w:tc>
          <w:tcPr>
            <w:tcW w:w="1531" w:type="dxa"/>
          </w:tcPr>
          <w:p w:rsidR="00CE4F20" w:rsidRPr="0072275E" w:rsidRDefault="00CE4F20" w:rsidP="00824593">
            <w:pPr>
              <w:jc w:val="center"/>
              <w:rPr>
                <w:sz w:val="24"/>
                <w:szCs w:val="24"/>
              </w:rPr>
            </w:pPr>
            <w:r w:rsidRPr="0072275E">
              <w:rPr>
                <w:sz w:val="24"/>
                <w:szCs w:val="24"/>
              </w:rPr>
              <w:t>1,34</w:t>
            </w:r>
          </w:p>
        </w:tc>
        <w:tc>
          <w:tcPr>
            <w:tcW w:w="1355" w:type="dxa"/>
          </w:tcPr>
          <w:p w:rsidR="00CE4F20" w:rsidRPr="0072275E" w:rsidRDefault="00CE4F20" w:rsidP="00824593">
            <w:pPr>
              <w:jc w:val="center"/>
              <w:rPr>
                <w:sz w:val="24"/>
                <w:szCs w:val="24"/>
              </w:rPr>
            </w:pPr>
            <w:r w:rsidRPr="0072275E">
              <w:rPr>
                <w:sz w:val="24"/>
                <w:szCs w:val="24"/>
              </w:rPr>
              <w:t>1,13</w:t>
            </w:r>
          </w:p>
        </w:tc>
      </w:tr>
    </w:tbl>
    <w:p w:rsidR="00CE4F20" w:rsidRPr="0072275E" w:rsidRDefault="00CE4F20" w:rsidP="00CE4F20">
      <w:pPr>
        <w:pStyle w:val="affd"/>
        <w:spacing w:after="0"/>
        <w:ind w:left="0" w:firstLine="567"/>
        <w:jc w:val="both"/>
      </w:pPr>
      <w:r w:rsidRPr="0072275E">
        <w:t>Примечания:</w:t>
      </w:r>
    </w:p>
    <w:p w:rsidR="00CE4F20" w:rsidRPr="0072275E" w:rsidRDefault="00CE4F20" w:rsidP="00CE4F20">
      <w:pPr>
        <w:pStyle w:val="affd"/>
        <w:spacing w:after="0"/>
        <w:ind w:left="0" w:firstLine="567"/>
        <w:jc w:val="both"/>
      </w:pPr>
      <w:r w:rsidRPr="0072275E">
        <w:t>1. </w:t>
      </w:r>
      <w:r w:rsidRPr="0072275E">
        <w:rPr>
          <w:bCs/>
        </w:rPr>
        <w:t xml:space="preserve">Для иных значений этажности </w:t>
      </w:r>
      <w:r w:rsidRPr="0072275E">
        <w:t>жилых домов</w:t>
      </w:r>
      <w:r w:rsidRPr="0072275E">
        <w:rPr>
          <w:bCs/>
        </w:rPr>
        <w:t xml:space="preserve"> </w:t>
      </w:r>
      <w:r w:rsidRPr="0072275E">
        <w:t>минимальная удельная площадь придомовой территор</w:t>
      </w:r>
      <w:proofErr w:type="gramStart"/>
      <w:r w:rsidRPr="0072275E">
        <w:t>ии и ее</w:t>
      </w:r>
      <w:proofErr w:type="gramEnd"/>
      <w:r w:rsidRPr="0072275E">
        <w:t xml:space="preserve"> элементов </w:t>
      </w:r>
      <w:r w:rsidRPr="0072275E">
        <w:rPr>
          <w:bCs/>
        </w:rPr>
        <w:t>рассчитывается методом линейной интерполяции.</w:t>
      </w:r>
    </w:p>
    <w:p w:rsidR="00CE4F20" w:rsidRPr="0072275E" w:rsidRDefault="00CE4F20" w:rsidP="00CE4F20">
      <w:pPr>
        <w:pStyle w:val="affd"/>
        <w:spacing w:after="0"/>
        <w:ind w:left="0" w:firstLine="567"/>
        <w:jc w:val="both"/>
      </w:pPr>
      <w:r w:rsidRPr="0072275E">
        <w:t xml:space="preserve">2. Применительно к </w:t>
      </w:r>
      <w:r w:rsidRPr="0072275E">
        <w:rPr>
          <w:bCs/>
        </w:rPr>
        <w:t xml:space="preserve">встроенным и пристроенным нежилым помещениям </w:t>
      </w:r>
      <w:r w:rsidRPr="0072275E">
        <w:t xml:space="preserve">допускается перераспределять до 60 % удельной площади </w:t>
      </w:r>
      <w:r w:rsidRPr="0072275E">
        <w:rPr>
          <w:spacing w:val="-2"/>
        </w:rPr>
        <w:t xml:space="preserve">территории зеленых насаждений с площадками для игр детей и отдыха взрослых, </w:t>
      </w:r>
      <w:r w:rsidRPr="0072275E">
        <w:t xml:space="preserve">занятий физической культурой и спортом в пользу удельной площади </w:t>
      </w:r>
      <w:proofErr w:type="spellStart"/>
      <w:r w:rsidRPr="0072275E">
        <w:t>приобъектных</w:t>
      </w:r>
      <w:proofErr w:type="spellEnd"/>
      <w:r w:rsidRPr="0072275E">
        <w:t xml:space="preserve"> стоянок, обслуживающих нежилые помещения.</w:t>
      </w:r>
    </w:p>
    <w:p w:rsidR="00CE4F20" w:rsidRPr="0072275E" w:rsidRDefault="00CE4F20" w:rsidP="00CE4F20">
      <w:pPr>
        <w:pStyle w:val="affd"/>
        <w:spacing w:after="0"/>
        <w:ind w:left="0" w:firstLine="567"/>
        <w:jc w:val="both"/>
      </w:pPr>
      <w:r w:rsidRPr="0072275E">
        <w:t xml:space="preserve">3. Допускается устройство общей контейнерной площадки для </w:t>
      </w:r>
      <w:r w:rsidRPr="0072275E">
        <w:rPr>
          <w:bCs/>
        </w:rPr>
        <w:t>накопления</w:t>
      </w:r>
      <w:r w:rsidRPr="0072275E">
        <w:t xml:space="preserve"> мусора, обслуживающей несколько домов на смежных земельных участках.</w:t>
      </w:r>
    </w:p>
    <w:p w:rsidR="00CE4F20" w:rsidRPr="0072275E" w:rsidRDefault="00CE4F20" w:rsidP="00CE4F20">
      <w:pPr>
        <w:pStyle w:val="affd"/>
        <w:spacing w:after="0"/>
        <w:ind w:left="0" w:firstLine="567"/>
        <w:jc w:val="both"/>
      </w:pPr>
      <w:r w:rsidRPr="0072275E">
        <w:t>4. При подготовке проектов межевания территории квартала допускается за счет пропорционального перераспределения части придомовых территорий жилых домов формирование отдельных земельных участков:</w:t>
      </w:r>
    </w:p>
    <w:p w:rsidR="00CE4F20" w:rsidRPr="0072275E" w:rsidRDefault="00CE4F20" w:rsidP="00CE4F20">
      <w:pPr>
        <w:pStyle w:val="affd"/>
        <w:spacing w:after="0"/>
        <w:ind w:left="0" w:firstLine="567"/>
        <w:jc w:val="both"/>
      </w:pPr>
      <w:r w:rsidRPr="0072275E">
        <w:t xml:space="preserve">– для общих внутриквартальных детских и спортивных площадок; </w:t>
      </w:r>
    </w:p>
    <w:p w:rsidR="00CE4F20" w:rsidRPr="0072275E" w:rsidRDefault="00CE4F20" w:rsidP="00CE4F20">
      <w:pPr>
        <w:pStyle w:val="affd"/>
        <w:spacing w:after="0"/>
        <w:ind w:left="0" w:firstLine="567"/>
        <w:jc w:val="both"/>
      </w:pPr>
      <w:r w:rsidRPr="0072275E">
        <w:t xml:space="preserve">– для внутриквартального озеленения; </w:t>
      </w:r>
    </w:p>
    <w:p w:rsidR="00CE4F20" w:rsidRPr="0072275E" w:rsidRDefault="00CE4F20" w:rsidP="00CE4F20">
      <w:pPr>
        <w:pStyle w:val="affd"/>
        <w:spacing w:after="0"/>
        <w:ind w:left="0" w:firstLine="567"/>
        <w:jc w:val="both"/>
      </w:pPr>
      <w:r w:rsidRPr="0072275E">
        <w:t>– для стоянок (в том числе многоэтажных и подземных) индивидуального автомобильного транспорта жителей многоквартирных домов квартала.</w:t>
      </w:r>
    </w:p>
    <w:p w:rsidR="00CE4F20" w:rsidRPr="0072275E" w:rsidRDefault="00CE4F20" w:rsidP="00CE4F20">
      <w:pPr>
        <w:pStyle w:val="affd"/>
        <w:spacing w:after="0"/>
        <w:ind w:left="0" w:firstLine="567"/>
        <w:jc w:val="both"/>
      </w:pPr>
    </w:p>
    <w:p w:rsidR="00CE4F20" w:rsidRPr="0072275E" w:rsidRDefault="00CE4F20" w:rsidP="00CE4F20">
      <w:pPr>
        <w:autoSpaceDE w:val="0"/>
        <w:autoSpaceDN w:val="0"/>
        <w:adjustRightInd w:val="0"/>
        <w:ind w:right="-2" w:firstLine="567"/>
        <w:jc w:val="both"/>
        <w:rPr>
          <w:rFonts w:eastAsiaTheme="majorEastAsia"/>
          <w:iCs/>
          <w:color w:val="000000" w:themeColor="text1"/>
          <w:sz w:val="24"/>
          <w:szCs w:val="24"/>
        </w:rPr>
      </w:pPr>
      <w:r w:rsidRPr="0072275E">
        <w:rPr>
          <w:sz w:val="24"/>
          <w:szCs w:val="24"/>
        </w:rPr>
        <w:t xml:space="preserve">1.15.3. Состав, порядок размещение и типовые размеры площадок для благоустройства придомовой территории следует принимать в соответствии с </w:t>
      </w:r>
      <w:r w:rsidRPr="0072275E">
        <w:rPr>
          <w:rFonts w:eastAsiaTheme="majorEastAsia"/>
          <w:iCs/>
          <w:color w:val="000000" w:themeColor="text1"/>
          <w:sz w:val="24"/>
          <w:szCs w:val="24"/>
        </w:rPr>
        <w:t>Правилами</w:t>
      </w:r>
      <w:r>
        <w:rPr>
          <w:sz w:val="24"/>
          <w:szCs w:val="24"/>
        </w:rPr>
        <w:t xml:space="preserve"> благоустройства территории МОНС</w:t>
      </w:r>
      <w:r w:rsidRPr="0072275E">
        <w:rPr>
          <w:sz w:val="24"/>
          <w:szCs w:val="24"/>
        </w:rPr>
        <w:t>, ут</w:t>
      </w:r>
      <w:r>
        <w:rPr>
          <w:sz w:val="24"/>
          <w:szCs w:val="24"/>
        </w:rPr>
        <w:t>вержденными</w:t>
      </w:r>
      <w:r w:rsidR="00AA7313">
        <w:rPr>
          <w:sz w:val="24"/>
          <w:szCs w:val="24"/>
        </w:rPr>
        <w:t xml:space="preserve"> решением </w:t>
      </w:r>
      <w:proofErr w:type="spellStart"/>
      <w:r w:rsidR="00AA7313">
        <w:rPr>
          <w:sz w:val="24"/>
          <w:szCs w:val="24"/>
        </w:rPr>
        <w:t>Новокулндинского</w:t>
      </w:r>
      <w:proofErr w:type="spellEnd"/>
      <w:r w:rsidR="00AA7313">
        <w:rPr>
          <w:sz w:val="24"/>
          <w:szCs w:val="24"/>
        </w:rPr>
        <w:t xml:space="preserve"> </w:t>
      </w:r>
      <w:r>
        <w:rPr>
          <w:sz w:val="24"/>
          <w:szCs w:val="24"/>
        </w:rPr>
        <w:t xml:space="preserve">    сельского </w:t>
      </w:r>
      <w:r w:rsidRPr="0072275E">
        <w:rPr>
          <w:sz w:val="24"/>
          <w:szCs w:val="24"/>
        </w:rPr>
        <w:t xml:space="preserve"> Совета депутатов Благовещенск</w:t>
      </w:r>
      <w:r>
        <w:rPr>
          <w:sz w:val="24"/>
          <w:szCs w:val="24"/>
        </w:rPr>
        <w:t>ого</w:t>
      </w:r>
      <w:r w:rsidR="00AA7313">
        <w:rPr>
          <w:sz w:val="24"/>
          <w:szCs w:val="24"/>
        </w:rPr>
        <w:t xml:space="preserve"> района Алтайского края от 27</w:t>
      </w:r>
      <w:r>
        <w:rPr>
          <w:sz w:val="24"/>
          <w:szCs w:val="24"/>
        </w:rPr>
        <w:t>.03. 2013</w:t>
      </w:r>
      <w:r w:rsidRPr="0072275E">
        <w:rPr>
          <w:sz w:val="24"/>
          <w:szCs w:val="24"/>
        </w:rPr>
        <w:t xml:space="preserve"> №</w:t>
      </w:r>
      <w:r>
        <w:rPr>
          <w:sz w:val="24"/>
          <w:szCs w:val="24"/>
        </w:rPr>
        <w:t xml:space="preserve"> 3 </w:t>
      </w:r>
    </w:p>
    <w:p w:rsidR="00CE4F20" w:rsidRPr="0072275E" w:rsidRDefault="00CE4F20" w:rsidP="00CE4F20">
      <w:pPr>
        <w:autoSpaceDE w:val="0"/>
        <w:autoSpaceDN w:val="0"/>
        <w:adjustRightInd w:val="0"/>
        <w:spacing w:after="120"/>
        <w:ind w:firstLine="567"/>
        <w:jc w:val="both"/>
        <w:outlineLvl w:val="2"/>
        <w:rPr>
          <w:b/>
          <w:sz w:val="24"/>
          <w:szCs w:val="24"/>
        </w:rPr>
      </w:pPr>
      <w:r w:rsidRPr="0072275E">
        <w:rPr>
          <w:b/>
          <w:sz w:val="24"/>
          <w:szCs w:val="24"/>
        </w:rPr>
        <w:t>1.16. Объекты, необходимые для накопления и транспортирования твердых коммунальных отходов</w:t>
      </w:r>
    </w:p>
    <w:p w:rsidR="00CE4F20" w:rsidRPr="0072275E" w:rsidRDefault="00CE4F20" w:rsidP="00CE4F20">
      <w:pPr>
        <w:ind w:firstLine="709"/>
        <w:jc w:val="both"/>
        <w:rPr>
          <w:rFonts w:eastAsia="Calibri"/>
          <w:sz w:val="24"/>
          <w:szCs w:val="24"/>
        </w:rPr>
      </w:pPr>
      <w:r w:rsidRPr="0072275E">
        <w:rPr>
          <w:rFonts w:eastAsia="Calibri"/>
          <w:sz w:val="24"/>
          <w:szCs w:val="24"/>
        </w:rPr>
        <w:t xml:space="preserve">1.16.1. Нормативные показатели накопления твердых коммунальных отходов (далее </w:t>
      </w:r>
      <w:r w:rsidRPr="0072275E">
        <w:rPr>
          <w:sz w:val="24"/>
          <w:szCs w:val="24"/>
        </w:rPr>
        <w:t>–</w:t>
      </w:r>
      <w:r w:rsidRPr="0072275E">
        <w:rPr>
          <w:rFonts w:eastAsia="Calibri"/>
          <w:sz w:val="24"/>
          <w:szCs w:val="24"/>
        </w:rPr>
        <w:t xml:space="preserve"> ТКО) в год для населения </w:t>
      </w:r>
      <w:r w:rsidRPr="0072275E">
        <w:rPr>
          <w:sz w:val="24"/>
          <w:szCs w:val="24"/>
        </w:rPr>
        <w:t>на территории</w:t>
      </w:r>
      <w:r w:rsidRPr="0072275E">
        <w:rPr>
          <w:rFonts w:eastAsia="Calibri"/>
          <w:sz w:val="24"/>
          <w:szCs w:val="24"/>
        </w:rPr>
        <w:t xml:space="preserve"> </w:t>
      </w:r>
      <w:r>
        <w:rPr>
          <w:sz w:val="24"/>
          <w:szCs w:val="24"/>
        </w:rPr>
        <w:t>МОНС</w:t>
      </w:r>
      <w:r w:rsidRPr="0072275E">
        <w:rPr>
          <w:rFonts w:eastAsia="Calibri"/>
          <w:sz w:val="24"/>
          <w:szCs w:val="24"/>
        </w:rPr>
        <w:t xml:space="preserve"> </w:t>
      </w:r>
      <w:r w:rsidRPr="0072275E">
        <w:rPr>
          <w:rFonts w:eastAsia="Calibri"/>
          <w:spacing w:val="-2"/>
          <w:sz w:val="24"/>
          <w:szCs w:val="24"/>
        </w:rPr>
        <w:t xml:space="preserve">приведены в таблице </w:t>
      </w:r>
      <w:r w:rsidRPr="0072275E">
        <w:rPr>
          <w:rFonts w:eastAsia="Calibri"/>
          <w:sz w:val="24"/>
          <w:szCs w:val="24"/>
        </w:rPr>
        <w:t>1.16.1.</w:t>
      </w:r>
    </w:p>
    <w:p w:rsidR="00CE4F20" w:rsidRPr="0072275E" w:rsidRDefault="00CE4F20" w:rsidP="00CE4F20">
      <w:pPr>
        <w:pStyle w:val="05"/>
        <w:spacing w:before="0" w:after="0"/>
        <w:rPr>
          <w:szCs w:val="24"/>
        </w:rPr>
      </w:pPr>
      <w:r w:rsidRPr="0072275E">
        <w:rPr>
          <w:szCs w:val="24"/>
        </w:rPr>
        <w:t xml:space="preserve">Таблица </w:t>
      </w:r>
      <w:r w:rsidRPr="0072275E">
        <w:rPr>
          <w:rFonts w:eastAsia="Calibri"/>
          <w:szCs w:val="24"/>
        </w:rPr>
        <w:t>1.16.1.</w:t>
      </w: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63"/>
        <w:gridCol w:w="4335"/>
        <w:gridCol w:w="1985"/>
        <w:gridCol w:w="2043"/>
      </w:tblGrid>
      <w:tr w:rsidR="00CE4F20" w:rsidRPr="0072275E" w:rsidTr="00824593">
        <w:trPr>
          <w:trHeight w:val="273"/>
          <w:jc w:val="center"/>
        </w:trPr>
        <w:tc>
          <w:tcPr>
            <w:tcW w:w="763" w:type="dxa"/>
            <w:vMerge w:val="restart"/>
          </w:tcPr>
          <w:p w:rsidR="00CE4F20" w:rsidRPr="0072275E" w:rsidRDefault="00CE4F20" w:rsidP="00824593">
            <w:pPr>
              <w:jc w:val="center"/>
              <w:rPr>
                <w:bCs/>
                <w:sz w:val="24"/>
                <w:szCs w:val="24"/>
              </w:rPr>
            </w:pPr>
            <w:r w:rsidRPr="0072275E">
              <w:rPr>
                <w:bCs/>
                <w:sz w:val="24"/>
                <w:szCs w:val="24"/>
              </w:rPr>
              <w:lastRenderedPageBreak/>
              <w:t xml:space="preserve">№ </w:t>
            </w:r>
            <w:proofErr w:type="gramStart"/>
            <w:r w:rsidRPr="0072275E">
              <w:rPr>
                <w:bCs/>
                <w:sz w:val="24"/>
                <w:szCs w:val="24"/>
              </w:rPr>
              <w:t>п</w:t>
            </w:r>
            <w:proofErr w:type="gramEnd"/>
            <w:r w:rsidRPr="0072275E">
              <w:rPr>
                <w:bCs/>
                <w:sz w:val="24"/>
                <w:szCs w:val="24"/>
              </w:rPr>
              <w:t>/п</w:t>
            </w:r>
          </w:p>
        </w:tc>
        <w:tc>
          <w:tcPr>
            <w:tcW w:w="4335" w:type="dxa"/>
            <w:vMerge w:val="restart"/>
          </w:tcPr>
          <w:p w:rsidR="00CE4F20" w:rsidRPr="0072275E" w:rsidRDefault="00CE4F20" w:rsidP="00824593">
            <w:pPr>
              <w:jc w:val="center"/>
              <w:rPr>
                <w:bCs/>
                <w:sz w:val="24"/>
                <w:szCs w:val="24"/>
              </w:rPr>
            </w:pPr>
            <w:r w:rsidRPr="0072275E">
              <w:rPr>
                <w:rFonts w:eastAsia="Calibri"/>
                <w:sz w:val="24"/>
                <w:szCs w:val="24"/>
              </w:rPr>
              <w:t>Показатели накопления ТКО</w:t>
            </w:r>
          </w:p>
        </w:tc>
        <w:tc>
          <w:tcPr>
            <w:tcW w:w="4028" w:type="dxa"/>
            <w:gridSpan w:val="2"/>
          </w:tcPr>
          <w:p w:rsidR="00CE4F20" w:rsidRPr="0072275E" w:rsidRDefault="00CE4F20" w:rsidP="00824593">
            <w:pPr>
              <w:ind w:left="167" w:right="128"/>
              <w:jc w:val="center"/>
              <w:rPr>
                <w:rFonts w:asciiTheme="minorHAnsi" w:hAnsiTheme="minorHAnsi"/>
                <w:sz w:val="24"/>
                <w:szCs w:val="24"/>
              </w:rPr>
            </w:pPr>
            <w:r w:rsidRPr="0072275E">
              <w:rPr>
                <w:bCs/>
                <w:sz w:val="24"/>
                <w:szCs w:val="24"/>
              </w:rPr>
              <w:t>Значения показателей</w:t>
            </w:r>
            <w:r w:rsidRPr="0072275E">
              <w:rPr>
                <w:rFonts w:asciiTheme="minorHAnsi" w:hAnsiTheme="minorHAnsi"/>
                <w:bCs/>
                <w:sz w:val="24"/>
                <w:szCs w:val="24"/>
              </w:rPr>
              <w:t xml:space="preserve"> </w:t>
            </w:r>
          </w:p>
        </w:tc>
      </w:tr>
      <w:tr w:rsidR="00CE4F20" w:rsidRPr="0072275E" w:rsidTr="00824593">
        <w:trPr>
          <w:trHeight w:val="227"/>
          <w:jc w:val="center"/>
        </w:trPr>
        <w:tc>
          <w:tcPr>
            <w:tcW w:w="763" w:type="dxa"/>
            <w:vMerge/>
          </w:tcPr>
          <w:p w:rsidR="00CE4F20" w:rsidRPr="0072275E" w:rsidRDefault="00CE4F20" w:rsidP="00824593">
            <w:pPr>
              <w:jc w:val="center"/>
              <w:rPr>
                <w:sz w:val="24"/>
                <w:szCs w:val="24"/>
              </w:rPr>
            </w:pPr>
          </w:p>
        </w:tc>
        <w:tc>
          <w:tcPr>
            <w:tcW w:w="4335" w:type="dxa"/>
            <w:vMerge/>
          </w:tcPr>
          <w:p w:rsidR="00CE4F20" w:rsidRPr="0072275E" w:rsidRDefault="00CE4F20" w:rsidP="00824593">
            <w:pPr>
              <w:jc w:val="center"/>
              <w:rPr>
                <w:sz w:val="24"/>
                <w:szCs w:val="24"/>
              </w:rPr>
            </w:pPr>
          </w:p>
        </w:tc>
        <w:tc>
          <w:tcPr>
            <w:tcW w:w="1985" w:type="dxa"/>
            <w:shd w:val="clear" w:color="auto" w:fill="auto"/>
          </w:tcPr>
          <w:p w:rsidR="00CE4F20" w:rsidRPr="0072275E" w:rsidRDefault="00CE4F20" w:rsidP="00824593">
            <w:pPr>
              <w:jc w:val="center"/>
              <w:rPr>
                <w:sz w:val="24"/>
                <w:szCs w:val="24"/>
              </w:rPr>
            </w:pPr>
            <w:r w:rsidRPr="0072275E">
              <w:rPr>
                <w:sz w:val="24"/>
                <w:szCs w:val="24"/>
              </w:rPr>
              <w:t>в многоквартирных домах</w:t>
            </w:r>
          </w:p>
        </w:tc>
        <w:tc>
          <w:tcPr>
            <w:tcW w:w="2043" w:type="dxa"/>
            <w:shd w:val="clear" w:color="auto" w:fill="auto"/>
          </w:tcPr>
          <w:p w:rsidR="00CE4F20" w:rsidRPr="0072275E" w:rsidRDefault="00CE4F20" w:rsidP="00824593">
            <w:pPr>
              <w:jc w:val="both"/>
              <w:rPr>
                <w:sz w:val="24"/>
                <w:szCs w:val="24"/>
              </w:rPr>
            </w:pPr>
            <w:r w:rsidRPr="0072275E">
              <w:rPr>
                <w:sz w:val="24"/>
                <w:szCs w:val="24"/>
              </w:rPr>
              <w:t>в частном секторе (в индивидуальных домовладениях)</w:t>
            </w:r>
          </w:p>
        </w:tc>
      </w:tr>
      <w:tr w:rsidR="00CE4F20" w:rsidRPr="0072275E" w:rsidTr="00824593">
        <w:trPr>
          <w:jc w:val="center"/>
        </w:trPr>
        <w:tc>
          <w:tcPr>
            <w:tcW w:w="763" w:type="dxa"/>
            <w:tcBorders>
              <w:bottom w:val="nil"/>
            </w:tcBorders>
          </w:tcPr>
          <w:p w:rsidR="00CE4F20" w:rsidRPr="0072275E" w:rsidRDefault="00CE4F20" w:rsidP="00824593">
            <w:pPr>
              <w:ind w:left="57"/>
              <w:jc w:val="center"/>
              <w:rPr>
                <w:sz w:val="24"/>
                <w:szCs w:val="24"/>
              </w:rPr>
            </w:pPr>
            <w:r w:rsidRPr="0072275E">
              <w:rPr>
                <w:sz w:val="24"/>
                <w:szCs w:val="24"/>
              </w:rPr>
              <w:t>1</w:t>
            </w:r>
          </w:p>
        </w:tc>
        <w:tc>
          <w:tcPr>
            <w:tcW w:w="4335" w:type="dxa"/>
            <w:tcBorders>
              <w:bottom w:val="nil"/>
            </w:tcBorders>
          </w:tcPr>
          <w:p w:rsidR="00CE4F20" w:rsidRPr="0072275E" w:rsidRDefault="00CE4F20" w:rsidP="00824593">
            <w:pPr>
              <w:ind w:left="57"/>
              <w:rPr>
                <w:sz w:val="24"/>
                <w:szCs w:val="24"/>
              </w:rPr>
            </w:pPr>
            <w:r w:rsidRPr="0072275E">
              <w:rPr>
                <w:sz w:val="24"/>
                <w:szCs w:val="24"/>
              </w:rPr>
              <w:t>Объем ТКО на человека в год, м</w:t>
            </w:r>
            <w:r w:rsidRPr="0072275E">
              <w:rPr>
                <w:sz w:val="24"/>
                <w:szCs w:val="24"/>
                <w:vertAlign w:val="superscript"/>
              </w:rPr>
              <w:t>3</w:t>
            </w:r>
            <w:r w:rsidRPr="0072275E">
              <w:rPr>
                <w:sz w:val="24"/>
                <w:szCs w:val="24"/>
              </w:rPr>
              <w:t>/чел.</w:t>
            </w:r>
          </w:p>
        </w:tc>
        <w:tc>
          <w:tcPr>
            <w:tcW w:w="1985" w:type="dxa"/>
            <w:tcBorders>
              <w:bottom w:val="nil"/>
            </w:tcBorders>
            <w:shd w:val="clear" w:color="auto" w:fill="auto"/>
          </w:tcPr>
          <w:p w:rsidR="00CE4F20" w:rsidRPr="0072275E" w:rsidRDefault="00CE4F20" w:rsidP="00824593">
            <w:pPr>
              <w:jc w:val="center"/>
              <w:rPr>
                <w:sz w:val="24"/>
                <w:szCs w:val="24"/>
              </w:rPr>
            </w:pPr>
            <w:r w:rsidRPr="0072275E">
              <w:rPr>
                <w:sz w:val="24"/>
                <w:szCs w:val="24"/>
              </w:rPr>
              <w:t>?</w:t>
            </w:r>
          </w:p>
        </w:tc>
        <w:tc>
          <w:tcPr>
            <w:tcW w:w="2043" w:type="dxa"/>
            <w:tcBorders>
              <w:bottom w:val="nil"/>
            </w:tcBorders>
            <w:shd w:val="clear" w:color="auto" w:fill="auto"/>
          </w:tcPr>
          <w:p w:rsidR="00CE4F20" w:rsidRPr="0072275E" w:rsidRDefault="00CE4F20" w:rsidP="00824593">
            <w:pPr>
              <w:jc w:val="center"/>
              <w:rPr>
                <w:sz w:val="24"/>
                <w:szCs w:val="24"/>
              </w:rPr>
            </w:pPr>
            <w:r w:rsidRPr="0072275E">
              <w:rPr>
                <w:sz w:val="24"/>
                <w:szCs w:val="24"/>
              </w:rPr>
              <w:t>?</w:t>
            </w:r>
          </w:p>
        </w:tc>
      </w:tr>
      <w:tr w:rsidR="00CE4F20" w:rsidRPr="0072275E" w:rsidTr="00824593">
        <w:trPr>
          <w:jc w:val="center"/>
        </w:trPr>
        <w:tc>
          <w:tcPr>
            <w:tcW w:w="763" w:type="dxa"/>
            <w:tcBorders>
              <w:top w:val="nil"/>
              <w:bottom w:val="nil"/>
            </w:tcBorders>
          </w:tcPr>
          <w:p w:rsidR="00CE4F20" w:rsidRPr="0072275E" w:rsidRDefault="00CE4F20" w:rsidP="00824593">
            <w:pPr>
              <w:suppressAutoHyphens/>
              <w:ind w:left="57"/>
              <w:jc w:val="center"/>
              <w:rPr>
                <w:sz w:val="24"/>
                <w:szCs w:val="24"/>
              </w:rPr>
            </w:pPr>
            <w:r w:rsidRPr="0072275E">
              <w:rPr>
                <w:sz w:val="24"/>
                <w:szCs w:val="24"/>
              </w:rPr>
              <w:t>2</w:t>
            </w:r>
          </w:p>
        </w:tc>
        <w:tc>
          <w:tcPr>
            <w:tcW w:w="4335" w:type="dxa"/>
            <w:tcBorders>
              <w:top w:val="nil"/>
              <w:bottom w:val="nil"/>
            </w:tcBorders>
          </w:tcPr>
          <w:p w:rsidR="00CE4F20" w:rsidRPr="0072275E" w:rsidRDefault="00CE4F20" w:rsidP="00824593">
            <w:pPr>
              <w:suppressAutoHyphens/>
              <w:ind w:left="57"/>
              <w:rPr>
                <w:sz w:val="24"/>
                <w:szCs w:val="24"/>
              </w:rPr>
            </w:pPr>
            <w:r w:rsidRPr="0072275E">
              <w:rPr>
                <w:sz w:val="24"/>
                <w:szCs w:val="24"/>
              </w:rPr>
              <w:t xml:space="preserve">Масса ТКО на человека в год, </w:t>
            </w:r>
            <w:proofErr w:type="gramStart"/>
            <w:r w:rsidRPr="0072275E">
              <w:rPr>
                <w:sz w:val="24"/>
                <w:szCs w:val="24"/>
              </w:rPr>
              <w:t>кг</w:t>
            </w:r>
            <w:proofErr w:type="gramEnd"/>
            <w:r w:rsidRPr="0072275E">
              <w:rPr>
                <w:sz w:val="24"/>
                <w:szCs w:val="24"/>
              </w:rPr>
              <w:t>/чел.</w:t>
            </w:r>
          </w:p>
        </w:tc>
        <w:tc>
          <w:tcPr>
            <w:tcW w:w="1985" w:type="dxa"/>
            <w:tcBorders>
              <w:top w:val="nil"/>
              <w:bottom w:val="nil"/>
            </w:tcBorders>
            <w:shd w:val="clear" w:color="auto" w:fill="auto"/>
          </w:tcPr>
          <w:p w:rsidR="00CE4F20" w:rsidRPr="0072275E" w:rsidRDefault="00CE4F20" w:rsidP="00824593">
            <w:pPr>
              <w:jc w:val="center"/>
              <w:rPr>
                <w:sz w:val="24"/>
                <w:szCs w:val="24"/>
              </w:rPr>
            </w:pPr>
            <w:r w:rsidRPr="0072275E">
              <w:rPr>
                <w:sz w:val="24"/>
                <w:szCs w:val="24"/>
              </w:rPr>
              <w:t>?</w:t>
            </w:r>
          </w:p>
        </w:tc>
        <w:tc>
          <w:tcPr>
            <w:tcW w:w="2043" w:type="dxa"/>
            <w:tcBorders>
              <w:top w:val="nil"/>
              <w:bottom w:val="nil"/>
            </w:tcBorders>
            <w:shd w:val="clear" w:color="auto" w:fill="auto"/>
          </w:tcPr>
          <w:p w:rsidR="00CE4F20" w:rsidRPr="0072275E" w:rsidRDefault="00CE4F20" w:rsidP="00824593">
            <w:pPr>
              <w:jc w:val="center"/>
              <w:rPr>
                <w:sz w:val="24"/>
                <w:szCs w:val="24"/>
              </w:rPr>
            </w:pPr>
            <w:r w:rsidRPr="0072275E">
              <w:rPr>
                <w:sz w:val="24"/>
                <w:szCs w:val="24"/>
              </w:rPr>
              <w:t>?</w:t>
            </w:r>
          </w:p>
        </w:tc>
      </w:tr>
      <w:tr w:rsidR="00CE4F20" w:rsidRPr="0072275E" w:rsidTr="00824593">
        <w:trPr>
          <w:trHeight w:val="599"/>
          <w:jc w:val="center"/>
        </w:trPr>
        <w:tc>
          <w:tcPr>
            <w:tcW w:w="763" w:type="dxa"/>
            <w:tcBorders>
              <w:top w:val="nil"/>
            </w:tcBorders>
          </w:tcPr>
          <w:p w:rsidR="00CE4F20" w:rsidRPr="0072275E" w:rsidRDefault="00CE4F20" w:rsidP="00824593">
            <w:pPr>
              <w:ind w:left="57"/>
              <w:jc w:val="center"/>
              <w:rPr>
                <w:sz w:val="24"/>
                <w:szCs w:val="24"/>
              </w:rPr>
            </w:pPr>
            <w:r w:rsidRPr="0072275E">
              <w:rPr>
                <w:sz w:val="24"/>
                <w:szCs w:val="24"/>
              </w:rPr>
              <w:t>3</w:t>
            </w:r>
          </w:p>
        </w:tc>
        <w:tc>
          <w:tcPr>
            <w:tcW w:w="4335" w:type="dxa"/>
            <w:tcBorders>
              <w:top w:val="nil"/>
            </w:tcBorders>
          </w:tcPr>
          <w:p w:rsidR="00CE4F20" w:rsidRPr="0072275E" w:rsidRDefault="00CE4F20" w:rsidP="00824593">
            <w:pPr>
              <w:ind w:left="57"/>
              <w:rPr>
                <w:sz w:val="24"/>
                <w:szCs w:val="24"/>
              </w:rPr>
            </w:pPr>
            <w:r w:rsidRPr="0072275E">
              <w:rPr>
                <w:sz w:val="24"/>
                <w:szCs w:val="24"/>
              </w:rPr>
              <w:t>Объем ТКО на квадратный метр в год, м</w:t>
            </w:r>
            <w:r w:rsidRPr="0072275E">
              <w:rPr>
                <w:sz w:val="24"/>
                <w:szCs w:val="24"/>
                <w:vertAlign w:val="superscript"/>
              </w:rPr>
              <w:t>3</w:t>
            </w:r>
            <w:r w:rsidRPr="0072275E">
              <w:rPr>
                <w:sz w:val="24"/>
                <w:szCs w:val="24"/>
              </w:rPr>
              <w:t>/м</w:t>
            </w:r>
            <w:proofErr w:type="gramStart"/>
            <w:r w:rsidRPr="0072275E">
              <w:rPr>
                <w:sz w:val="24"/>
                <w:szCs w:val="24"/>
                <w:vertAlign w:val="superscript"/>
              </w:rPr>
              <w:t>2</w:t>
            </w:r>
            <w:proofErr w:type="gramEnd"/>
          </w:p>
        </w:tc>
        <w:tc>
          <w:tcPr>
            <w:tcW w:w="1985" w:type="dxa"/>
            <w:tcBorders>
              <w:top w:val="nil"/>
            </w:tcBorders>
            <w:shd w:val="clear" w:color="auto" w:fill="auto"/>
          </w:tcPr>
          <w:p w:rsidR="00CE4F20" w:rsidRPr="0072275E" w:rsidRDefault="00CE4F20" w:rsidP="00824593">
            <w:pPr>
              <w:jc w:val="center"/>
              <w:rPr>
                <w:sz w:val="24"/>
                <w:szCs w:val="24"/>
              </w:rPr>
            </w:pPr>
            <w:r w:rsidRPr="0072275E">
              <w:rPr>
                <w:sz w:val="24"/>
                <w:szCs w:val="24"/>
              </w:rPr>
              <w:t>?</w:t>
            </w:r>
          </w:p>
        </w:tc>
        <w:tc>
          <w:tcPr>
            <w:tcW w:w="2043" w:type="dxa"/>
            <w:tcBorders>
              <w:top w:val="nil"/>
            </w:tcBorders>
            <w:shd w:val="clear" w:color="auto" w:fill="auto"/>
          </w:tcPr>
          <w:p w:rsidR="00CE4F20" w:rsidRPr="0072275E" w:rsidRDefault="00CE4F20" w:rsidP="00824593">
            <w:pPr>
              <w:jc w:val="center"/>
              <w:rPr>
                <w:sz w:val="24"/>
                <w:szCs w:val="24"/>
              </w:rPr>
            </w:pPr>
            <w:r w:rsidRPr="0072275E">
              <w:rPr>
                <w:sz w:val="24"/>
                <w:szCs w:val="24"/>
              </w:rPr>
              <w:t>?</w:t>
            </w:r>
          </w:p>
        </w:tc>
      </w:tr>
      <w:tr w:rsidR="00CE4F20" w:rsidRPr="0072275E" w:rsidTr="00824593">
        <w:trPr>
          <w:trHeight w:val="403"/>
          <w:jc w:val="center"/>
        </w:trPr>
        <w:tc>
          <w:tcPr>
            <w:tcW w:w="763" w:type="dxa"/>
          </w:tcPr>
          <w:p w:rsidR="00CE4F20" w:rsidRPr="0072275E" w:rsidRDefault="00CE4F20" w:rsidP="00824593">
            <w:pPr>
              <w:ind w:left="57"/>
              <w:jc w:val="center"/>
              <w:rPr>
                <w:sz w:val="24"/>
                <w:szCs w:val="24"/>
              </w:rPr>
            </w:pPr>
            <w:r w:rsidRPr="0072275E">
              <w:rPr>
                <w:sz w:val="24"/>
                <w:szCs w:val="24"/>
              </w:rPr>
              <w:t>4</w:t>
            </w:r>
          </w:p>
        </w:tc>
        <w:tc>
          <w:tcPr>
            <w:tcW w:w="4335" w:type="dxa"/>
          </w:tcPr>
          <w:p w:rsidR="00CE4F20" w:rsidRPr="0072275E" w:rsidRDefault="00CE4F20" w:rsidP="00824593">
            <w:pPr>
              <w:ind w:left="57"/>
              <w:rPr>
                <w:sz w:val="24"/>
                <w:szCs w:val="24"/>
              </w:rPr>
            </w:pPr>
            <w:r w:rsidRPr="0072275E">
              <w:rPr>
                <w:sz w:val="24"/>
                <w:szCs w:val="24"/>
              </w:rPr>
              <w:t>Плотность ТКО,  кг/м</w:t>
            </w:r>
            <w:r w:rsidRPr="0072275E">
              <w:rPr>
                <w:sz w:val="24"/>
                <w:szCs w:val="24"/>
                <w:vertAlign w:val="superscript"/>
              </w:rPr>
              <w:t>3</w:t>
            </w:r>
          </w:p>
        </w:tc>
        <w:tc>
          <w:tcPr>
            <w:tcW w:w="1985" w:type="dxa"/>
            <w:shd w:val="clear" w:color="auto" w:fill="auto"/>
          </w:tcPr>
          <w:p w:rsidR="00CE4F20" w:rsidRPr="0072275E" w:rsidRDefault="00CE4F20" w:rsidP="00824593">
            <w:pPr>
              <w:jc w:val="center"/>
              <w:rPr>
                <w:sz w:val="24"/>
                <w:szCs w:val="24"/>
              </w:rPr>
            </w:pPr>
            <w:r w:rsidRPr="0072275E">
              <w:rPr>
                <w:sz w:val="24"/>
                <w:szCs w:val="24"/>
              </w:rPr>
              <w:t>?</w:t>
            </w:r>
          </w:p>
        </w:tc>
        <w:tc>
          <w:tcPr>
            <w:tcW w:w="2043" w:type="dxa"/>
            <w:shd w:val="clear" w:color="auto" w:fill="auto"/>
          </w:tcPr>
          <w:p w:rsidR="00CE4F20" w:rsidRPr="0072275E" w:rsidRDefault="00CE4F20" w:rsidP="00824593">
            <w:pPr>
              <w:jc w:val="center"/>
              <w:rPr>
                <w:sz w:val="24"/>
                <w:szCs w:val="24"/>
              </w:rPr>
            </w:pPr>
            <w:r w:rsidRPr="0072275E">
              <w:rPr>
                <w:sz w:val="24"/>
                <w:szCs w:val="24"/>
              </w:rPr>
              <w:t>?</w:t>
            </w:r>
          </w:p>
        </w:tc>
      </w:tr>
      <w:tr w:rsidR="00CE4F20" w:rsidRPr="0072275E" w:rsidTr="00824593">
        <w:trPr>
          <w:trHeight w:val="423"/>
          <w:jc w:val="center"/>
        </w:trPr>
        <w:tc>
          <w:tcPr>
            <w:tcW w:w="763" w:type="dxa"/>
          </w:tcPr>
          <w:p w:rsidR="00CE4F20" w:rsidRPr="0072275E" w:rsidRDefault="00CE4F20" w:rsidP="00824593">
            <w:pPr>
              <w:ind w:left="57"/>
              <w:jc w:val="center"/>
              <w:rPr>
                <w:spacing w:val="-2"/>
                <w:sz w:val="24"/>
                <w:szCs w:val="24"/>
              </w:rPr>
            </w:pPr>
            <w:r w:rsidRPr="0072275E">
              <w:rPr>
                <w:spacing w:val="-2"/>
                <w:sz w:val="24"/>
                <w:szCs w:val="24"/>
              </w:rPr>
              <w:t>5</w:t>
            </w:r>
          </w:p>
        </w:tc>
        <w:tc>
          <w:tcPr>
            <w:tcW w:w="4335" w:type="dxa"/>
          </w:tcPr>
          <w:p w:rsidR="00CE4F20" w:rsidRPr="0072275E" w:rsidRDefault="00CE4F20" w:rsidP="00824593">
            <w:pPr>
              <w:ind w:left="57" w:right="-57"/>
              <w:rPr>
                <w:spacing w:val="-2"/>
                <w:sz w:val="24"/>
                <w:szCs w:val="24"/>
              </w:rPr>
            </w:pPr>
            <w:r w:rsidRPr="0072275E">
              <w:rPr>
                <w:spacing w:val="-2"/>
                <w:sz w:val="24"/>
                <w:szCs w:val="24"/>
              </w:rPr>
              <w:t>Доля крупногабаритных отходов в ТКО, %</w:t>
            </w:r>
          </w:p>
        </w:tc>
        <w:tc>
          <w:tcPr>
            <w:tcW w:w="1985" w:type="dxa"/>
            <w:shd w:val="clear" w:color="auto" w:fill="auto"/>
          </w:tcPr>
          <w:p w:rsidR="00CE4F20" w:rsidRPr="0072275E" w:rsidRDefault="00CE4F20" w:rsidP="00824593">
            <w:pPr>
              <w:jc w:val="center"/>
              <w:rPr>
                <w:sz w:val="24"/>
                <w:szCs w:val="24"/>
              </w:rPr>
            </w:pPr>
            <w:r w:rsidRPr="0072275E">
              <w:rPr>
                <w:sz w:val="24"/>
                <w:szCs w:val="24"/>
              </w:rPr>
              <w:t>15</w:t>
            </w:r>
          </w:p>
        </w:tc>
        <w:tc>
          <w:tcPr>
            <w:tcW w:w="2043" w:type="dxa"/>
            <w:shd w:val="clear" w:color="auto" w:fill="auto"/>
          </w:tcPr>
          <w:p w:rsidR="00CE4F20" w:rsidRPr="0072275E" w:rsidRDefault="00CE4F20" w:rsidP="00824593">
            <w:pPr>
              <w:jc w:val="center"/>
              <w:rPr>
                <w:sz w:val="24"/>
                <w:szCs w:val="24"/>
              </w:rPr>
            </w:pPr>
            <w:r w:rsidRPr="0072275E">
              <w:rPr>
                <w:sz w:val="24"/>
                <w:szCs w:val="24"/>
              </w:rPr>
              <w:t>15</w:t>
            </w:r>
          </w:p>
        </w:tc>
      </w:tr>
    </w:tbl>
    <w:p w:rsidR="00CE4F20" w:rsidRPr="0072275E" w:rsidRDefault="00CE4F20" w:rsidP="00CE4F20">
      <w:pPr>
        <w:autoSpaceDE w:val="0"/>
        <w:autoSpaceDN w:val="0"/>
        <w:adjustRightInd w:val="0"/>
        <w:ind w:firstLine="540"/>
        <w:jc w:val="both"/>
        <w:rPr>
          <w:rFonts w:eastAsia="Calibri"/>
          <w:sz w:val="24"/>
          <w:szCs w:val="24"/>
        </w:rPr>
      </w:pPr>
    </w:p>
    <w:p w:rsidR="00CE4F20" w:rsidRPr="0072275E" w:rsidRDefault="00CE4F20" w:rsidP="00CE4F20">
      <w:pPr>
        <w:autoSpaceDE w:val="0"/>
        <w:autoSpaceDN w:val="0"/>
        <w:adjustRightInd w:val="0"/>
        <w:ind w:firstLine="540"/>
        <w:jc w:val="both"/>
        <w:rPr>
          <w:sz w:val="24"/>
          <w:szCs w:val="24"/>
        </w:rPr>
      </w:pPr>
      <w:r w:rsidRPr="0072275E">
        <w:rPr>
          <w:rFonts w:eastAsia="Calibri"/>
          <w:sz w:val="24"/>
          <w:szCs w:val="24"/>
        </w:rPr>
        <w:t xml:space="preserve">1.16.2. </w:t>
      </w:r>
      <w:r w:rsidRPr="0072275E">
        <w:rPr>
          <w:sz w:val="24"/>
          <w:szCs w:val="24"/>
        </w:rPr>
        <w:t xml:space="preserve">Количество площадок </w:t>
      </w:r>
      <w:r>
        <w:rPr>
          <w:sz w:val="24"/>
          <w:szCs w:val="24"/>
        </w:rPr>
        <w:t>для установки контейнеров в МОНС</w:t>
      </w:r>
      <w:r w:rsidRPr="0072275E">
        <w:rPr>
          <w:sz w:val="24"/>
          <w:szCs w:val="24"/>
        </w:rPr>
        <w:t xml:space="preserve"> определяется ис</w:t>
      </w:r>
      <w:r>
        <w:rPr>
          <w:sz w:val="24"/>
          <w:szCs w:val="24"/>
        </w:rPr>
        <w:t>полнительным органом власти МОНС</w:t>
      </w:r>
      <w:r w:rsidRPr="0072275E">
        <w:rPr>
          <w:sz w:val="24"/>
          <w:szCs w:val="24"/>
        </w:rPr>
        <w:t xml:space="preserve"> исходя из численности населения, объёма образования отходов, и необходимого для числа контейнеров для </w:t>
      </w:r>
      <w:r w:rsidRPr="0072275E">
        <w:rPr>
          <w:bCs/>
          <w:sz w:val="24"/>
          <w:szCs w:val="24"/>
        </w:rPr>
        <w:t>накопления</w:t>
      </w:r>
      <w:r w:rsidRPr="0072275E">
        <w:rPr>
          <w:sz w:val="24"/>
          <w:szCs w:val="24"/>
        </w:rPr>
        <w:t xml:space="preserve"> мусора. Размер площадок должен быть рассчитан на установку необходимого числа, но не более 5, контейнеров. Пешеходная доступность площадок не более 100 м от жилого дома.</w:t>
      </w:r>
    </w:p>
    <w:p w:rsidR="00CE4F20" w:rsidRPr="0072275E" w:rsidRDefault="00CE4F20" w:rsidP="00CE4F20">
      <w:pPr>
        <w:autoSpaceDE w:val="0"/>
        <w:autoSpaceDN w:val="0"/>
        <w:adjustRightInd w:val="0"/>
        <w:ind w:firstLine="540"/>
        <w:jc w:val="center"/>
        <w:rPr>
          <w:sz w:val="24"/>
          <w:szCs w:val="24"/>
        </w:rPr>
      </w:pPr>
    </w:p>
    <w:p w:rsidR="00CE4F20" w:rsidRPr="001A0E8E" w:rsidRDefault="00CE4F20" w:rsidP="00CE4F20">
      <w:pPr>
        <w:autoSpaceDE w:val="0"/>
        <w:autoSpaceDN w:val="0"/>
        <w:adjustRightInd w:val="0"/>
        <w:ind w:firstLine="540"/>
        <w:jc w:val="both"/>
        <w:rPr>
          <w:sz w:val="24"/>
          <w:szCs w:val="24"/>
        </w:rPr>
      </w:pPr>
    </w:p>
    <w:p w:rsidR="00CE4F20" w:rsidRPr="0072275E" w:rsidRDefault="00CE4F20" w:rsidP="00CE4F20">
      <w:pPr>
        <w:autoSpaceDE w:val="0"/>
        <w:autoSpaceDN w:val="0"/>
        <w:adjustRightInd w:val="0"/>
        <w:jc w:val="center"/>
        <w:outlineLvl w:val="1"/>
        <w:rPr>
          <w:b/>
          <w:sz w:val="24"/>
          <w:szCs w:val="24"/>
        </w:rPr>
      </w:pPr>
      <w:r w:rsidRPr="0072275E">
        <w:rPr>
          <w:b/>
          <w:sz w:val="24"/>
          <w:szCs w:val="24"/>
        </w:rPr>
        <w:t>Часть 2. Материалы по обоснованию расчетных показателей, содержащихся в основной части нормативов градостроительного проектирования</w:t>
      </w:r>
    </w:p>
    <w:p w:rsidR="00CE4F20" w:rsidRPr="0072275E" w:rsidRDefault="00CE4F20" w:rsidP="00CE4F20">
      <w:pPr>
        <w:autoSpaceDE w:val="0"/>
        <w:autoSpaceDN w:val="0"/>
        <w:adjustRightInd w:val="0"/>
        <w:ind w:firstLine="540"/>
        <w:jc w:val="center"/>
        <w:rPr>
          <w:b/>
          <w:sz w:val="24"/>
          <w:szCs w:val="24"/>
        </w:rPr>
      </w:pPr>
    </w:p>
    <w:p w:rsidR="00CE4F20" w:rsidRPr="0072275E" w:rsidRDefault="00CE4F20" w:rsidP="00CE4F20">
      <w:pPr>
        <w:autoSpaceDE w:val="0"/>
        <w:autoSpaceDN w:val="0"/>
        <w:adjustRightInd w:val="0"/>
        <w:spacing w:after="120"/>
        <w:ind w:firstLine="567"/>
        <w:jc w:val="both"/>
        <w:outlineLvl w:val="2"/>
        <w:rPr>
          <w:b/>
          <w:sz w:val="24"/>
          <w:szCs w:val="24"/>
        </w:rPr>
      </w:pPr>
      <w:r w:rsidRPr="0072275E">
        <w:rPr>
          <w:b/>
          <w:sz w:val="24"/>
          <w:szCs w:val="24"/>
        </w:rPr>
        <w:t>2.1. Общие положения по обоснованию расчетных показателей</w:t>
      </w:r>
    </w:p>
    <w:p w:rsidR="00CE4F20" w:rsidRPr="0072275E" w:rsidRDefault="00CE4F20" w:rsidP="00CE4F20">
      <w:pPr>
        <w:autoSpaceDE w:val="0"/>
        <w:autoSpaceDN w:val="0"/>
        <w:adjustRightInd w:val="0"/>
        <w:ind w:firstLine="540"/>
        <w:jc w:val="both"/>
        <w:rPr>
          <w:sz w:val="24"/>
          <w:szCs w:val="24"/>
        </w:rPr>
      </w:pPr>
      <w:r>
        <w:rPr>
          <w:sz w:val="24"/>
          <w:szCs w:val="24"/>
        </w:rPr>
        <w:t>2.1.1. НГП МНС</w:t>
      </w:r>
      <w:r w:rsidRPr="0072275E">
        <w:rPr>
          <w:rFonts w:ascii="inherit" w:hAnsi="inherit" w:cs="Arial"/>
          <w:sz w:val="24"/>
          <w:szCs w:val="24"/>
        </w:rPr>
        <w:t xml:space="preserve">  </w:t>
      </w:r>
      <w:r w:rsidRPr="0072275E">
        <w:rPr>
          <w:sz w:val="24"/>
          <w:szCs w:val="24"/>
        </w:rPr>
        <w:t xml:space="preserve">подготовлены в соответствии со </w:t>
      </w:r>
      <w:hyperlink r:id="rId10" w:history="1">
        <w:r w:rsidRPr="0072275E">
          <w:rPr>
            <w:sz w:val="24"/>
            <w:szCs w:val="24"/>
          </w:rPr>
          <w:t>ст. 8</w:t>
        </w:r>
      </w:hyperlink>
      <w:r w:rsidRPr="0072275E">
        <w:rPr>
          <w:sz w:val="24"/>
          <w:szCs w:val="24"/>
        </w:rPr>
        <w:t xml:space="preserve">, </w:t>
      </w:r>
      <w:hyperlink r:id="rId11" w:history="1">
        <w:r w:rsidRPr="0072275E">
          <w:rPr>
            <w:sz w:val="24"/>
            <w:szCs w:val="24"/>
          </w:rPr>
          <w:t>24</w:t>
        </w:r>
      </w:hyperlink>
      <w:r w:rsidRPr="0072275E">
        <w:rPr>
          <w:sz w:val="24"/>
          <w:szCs w:val="24"/>
        </w:rPr>
        <w:t xml:space="preserve">, </w:t>
      </w:r>
      <w:hyperlink r:id="rId12" w:history="1">
        <w:r w:rsidRPr="0072275E">
          <w:rPr>
            <w:sz w:val="24"/>
            <w:szCs w:val="24"/>
          </w:rPr>
          <w:t>29.1</w:t>
        </w:r>
      </w:hyperlink>
      <w:r w:rsidRPr="0072275E">
        <w:rPr>
          <w:sz w:val="24"/>
          <w:szCs w:val="24"/>
        </w:rPr>
        <w:t xml:space="preserve">, </w:t>
      </w:r>
      <w:hyperlink r:id="rId13" w:history="1">
        <w:r w:rsidRPr="0072275E">
          <w:rPr>
            <w:sz w:val="24"/>
            <w:szCs w:val="24"/>
          </w:rPr>
          <w:t>29.2</w:t>
        </w:r>
      </w:hyperlink>
      <w:r w:rsidRPr="0072275E">
        <w:rPr>
          <w:sz w:val="24"/>
          <w:szCs w:val="24"/>
        </w:rPr>
        <w:t xml:space="preserve">, </w:t>
      </w:r>
      <w:hyperlink r:id="rId14" w:history="1">
        <w:r w:rsidRPr="0072275E">
          <w:rPr>
            <w:sz w:val="24"/>
            <w:szCs w:val="24"/>
          </w:rPr>
          <w:t>29.4</w:t>
        </w:r>
      </w:hyperlink>
      <w:r w:rsidRPr="0072275E">
        <w:rPr>
          <w:sz w:val="24"/>
          <w:szCs w:val="24"/>
        </w:rPr>
        <w:t xml:space="preserve"> Градостроительного кодекса от 29.12.2004 № 190-ФЗ (далее – Градостроительный кодекс), </w:t>
      </w:r>
      <w:hyperlink r:id="rId15" w:history="1">
        <w:r w:rsidRPr="0072275E">
          <w:rPr>
            <w:sz w:val="24"/>
            <w:szCs w:val="24"/>
          </w:rPr>
          <w:t>ст. 16</w:t>
        </w:r>
      </w:hyperlink>
      <w:r w:rsidRPr="0072275E">
        <w:rPr>
          <w:sz w:val="24"/>
          <w:szCs w:val="24"/>
        </w:rPr>
        <w:t xml:space="preserve"> Федерального закона от 06.10.2003 № 131-ФЗ «Об общих принципах организации местного самоуправления в Российской Федерации», ст. 3 Устава муниципального обр</w:t>
      </w:r>
      <w:r>
        <w:rPr>
          <w:sz w:val="24"/>
          <w:szCs w:val="24"/>
        </w:rPr>
        <w:t>аз</w:t>
      </w:r>
      <w:r w:rsidR="00AA7313">
        <w:rPr>
          <w:sz w:val="24"/>
          <w:szCs w:val="24"/>
        </w:rPr>
        <w:t xml:space="preserve">ования </w:t>
      </w:r>
      <w:proofErr w:type="spellStart"/>
      <w:r w:rsidR="00AA7313">
        <w:rPr>
          <w:sz w:val="24"/>
          <w:szCs w:val="24"/>
        </w:rPr>
        <w:t>Новокулундинский</w:t>
      </w:r>
      <w:proofErr w:type="spellEnd"/>
      <w:r w:rsidR="00AA7313">
        <w:rPr>
          <w:sz w:val="24"/>
          <w:szCs w:val="24"/>
        </w:rPr>
        <w:t xml:space="preserve"> </w:t>
      </w:r>
      <w:r>
        <w:rPr>
          <w:sz w:val="24"/>
          <w:szCs w:val="24"/>
        </w:rPr>
        <w:t xml:space="preserve">   сельсовет </w:t>
      </w:r>
      <w:r w:rsidRPr="0072275E">
        <w:rPr>
          <w:sz w:val="24"/>
          <w:szCs w:val="24"/>
        </w:rPr>
        <w:t xml:space="preserve"> Благовещенского района Алтайского края.</w:t>
      </w:r>
    </w:p>
    <w:p w:rsidR="00CE4F20" w:rsidRPr="0072275E" w:rsidRDefault="00CE4F20" w:rsidP="00CE4F20">
      <w:pPr>
        <w:autoSpaceDE w:val="0"/>
        <w:autoSpaceDN w:val="0"/>
        <w:adjustRightInd w:val="0"/>
        <w:ind w:firstLine="540"/>
        <w:jc w:val="both"/>
        <w:rPr>
          <w:sz w:val="24"/>
          <w:szCs w:val="24"/>
        </w:rPr>
      </w:pPr>
      <w:r>
        <w:rPr>
          <w:sz w:val="24"/>
          <w:szCs w:val="24"/>
        </w:rPr>
        <w:t>2.1.2. НГП МОНС</w:t>
      </w:r>
      <w:r w:rsidRPr="0072275E">
        <w:rPr>
          <w:sz w:val="24"/>
          <w:szCs w:val="24"/>
        </w:rPr>
        <w:t xml:space="preserve"> разработаны в целях реализации полномочий органов местного с</w:t>
      </w:r>
      <w:r>
        <w:rPr>
          <w:sz w:val="24"/>
          <w:szCs w:val="24"/>
        </w:rPr>
        <w:t>амоуправления (далее - ОМС) МОНС</w:t>
      </w:r>
      <w:r w:rsidRPr="0072275E">
        <w:rPr>
          <w:sz w:val="24"/>
          <w:szCs w:val="24"/>
        </w:rPr>
        <w:t xml:space="preserve"> по решению вопросов местного значения </w:t>
      </w:r>
      <w:r>
        <w:rPr>
          <w:sz w:val="24"/>
          <w:szCs w:val="24"/>
        </w:rPr>
        <w:t xml:space="preserve">сельского </w:t>
      </w:r>
      <w:r w:rsidRPr="0072275E">
        <w:rPr>
          <w:sz w:val="24"/>
          <w:szCs w:val="24"/>
        </w:rPr>
        <w:t xml:space="preserve"> поселения.</w:t>
      </w:r>
    </w:p>
    <w:p w:rsidR="00CE4F20" w:rsidRPr="0072275E" w:rsidRDefault="00CE4F20" w:rsidP="00CE4F20">
      <w:pPr>
        <w:autoSpaceDE w:val="0"/>
        <w:autoSpaceDN w:val="0"/>
        <w:adjustRightInd w:val="0"/>
        <w:ind w:firstLine="540"/>
        <w:jc w:val="both"/>
        <w:rPr>
          <w:sz w:val="24"/>
          <w:szCs w:val="24"/>
        </w:rPr>
      </w:pPr>
      <w:r w:rsidRPr="0072275E">
        <w:rPr>
          <w:sz w:val="24"/>
          <w:szCs w:val="24"/>
        </w:rPr>
        <w:t>2.1.3. НГП МО</w:t>
      </w:r>
      <w:r>
        <w:rPr>
          <w:sz w:val="24"/>
          <w:szCs w:val="24"/>
        </w:rPr>
        <w:t>НС</w:t>
      </w:r>
      <w:r w:rsidRPr="0072275E">
        <w:rPr>
          <w:rFonts w:ascii="Arial" w:hAnsi="Arial" w:cs="Arial"/>
          <w:color w:val="2D2D2D"/>
          <w:spacing w:val="2"/>
          <w:sz w:val="24"/>
          <w:szCs w:val="24"/>
        </w:rPr>
        <w:t xml:space="preserve"> </w:t>
      </w:r>
      <w:r w:rsidRPr="0072275E">
        <w:rPr>
          <w:sz w:val="24"/>
          <w:szCs w:val="24"/>
        </w:rPr>
        <w:t>призваны обеспечить согласованность стратегии и программ социально-экономического развития с градос</w:t>
      </w:r>
      <w:r>
        <w:rPr>
          <w:sz w:val="24"/>
          <w:szCs w:val="24"/>
        </w:rPr>
        <w:t>троительным проектированием МОНС</w:t>
      </w:r>
      <w:r w:rsidRPr="0072275E">
        <w:rPr>
          <w:sz w:val="24"/>
          <w:szCs w:val="24"/>
        </w:rPr>
        <w:t>, определить зависимость между показателями социально-экономического развития территорий и показателями пространственного развития территорий.</w:t>
      </w:r>
    </w:p>
    <w:p w:rsidR="00CE4F20" w:rsidRPr="0072275E" w:rsidRDefault="00CE4F20" w:rsidP="00CE4F20">
      <w:pPr>
        <w:autoSpaceDE w:val="0"/>
        <w:autoSpaceDN w:val="0"/>
        <w:adjustRightInd w:val="0"/>
        <w:ind w:firstLine="540"/>
        <w:jc w:val="both"/>
        <w:rPr>
          <w:sz w:val="24"/>
          <w:szCs w:val="24"/>
        </w:rPr>
      </w:pPr>
      <w:r>
        <w:rPr>
          <w:sz w:val="24"/>
          <w:szCs w:val="24"/>
        </w:rPr>
        <w:t>2.1.4. НГП МОНС</w:t>
      </w:r>
      <w:r w:rsidRPr="0072275E">
        <w:rPr>
          <w:sz w:val="24"/>
          <w:szCs w:val="24"/>
        </w:rPr>
        <w:t xml:space="preserve"> устанавливают совокупность расчетных показателей минимально допустимого уровня обеспеченности населения объектами местного значения поселения,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населения поселения.</w:t>
      </w:r>
    </w:p>
    <w:p w:rsidR="00CE4F20" w:rsidRPr="0072275E" w:rsidRDefault="00CE4F20" w:rsidP="00CE4F20">
      <w:pPr>
        <w:autoSpaceDE w:val="0"/>
        <w:autoSpaceDN w:val="0"/>
        <w:adjustRightInd w:val="0"/>
        <w:ind w:firstLine="540"/>
        <w:jc w:val="both"/>
        <w:rPr>
          <w:sz w:val="24"/>
          <w:szCs w:val="24"/>
        </w:rPr>
      </w:pPr>
      <w:r>
        <w:rPr>
          <w:sz w:val="24"/>
          <w:szCs w:val="24"/>
        </w:rPr>
        <w:t>2.1.5. Подготовка НГП МОНС</w:t>
      </w:r>
      <w:r w:rsidRPr="0072275E">
        <w:rPr>
          <w:sz w:val="24"/>
          <w:szCs w:val="24"/>
        </w:rPr>
        <w:t xml:space="preserve"> осуществлена с учетом: социально-демографического состава и плотности населения на территории поселения; стратегии социально-экономического развития поселения и плана мероприятий по ее реализации (при наличии), предложений ОМС и заинтересованных лиц.</w:t>
      </w:r>
    </w:p>
    <w:p w:rsidR="00CE4F20" w:rsidRPr="0072275E" w:rsidRDefault="00CE4F20" w:rsidP="00CE4F20">
      <w:pPr>
        <w:autoSpaceDE w:val="0"/>
        <w:autoSpaceDN w:val="0"/>
        <w:adjustRightInd w:val="0"/>
        <w:ind w:firstLine="540"/>
        <w:jc w:val="both"/>
        <w:rPr>
          <w:sz w:val="24"/>
          <w:szCs w:val="24"/>
        </w:rPr>
      </w:pPr>
      <w:r w:rsidRPr="0072275E">
        <w:rPr>
          <w:sz w:val="24"/>
          <w:szCs w:val="24"/>
        </w:rPr>
        <w:t>2.1.6. Нормативн</w:t>
      </w:r>
      <w:proofErr w:type="gramStart"/>
      <w:r w:rsidRPr="0072275E">
        <w:rPr>
          <w:sz w:val="24"/>
          <w:szCs w:val="24"/>
        </w:rPr>
        <w:t>о-</w:t>
      </w:r>
      <w:proofErr w:type="gramEnd"/>
      <w:r w:rsidRPr="0072275E">
        <w:rPr>
          <w:sz w:val="24"/>
          <w:szCs w:val="24"/>
        </w:rPr>
        <w:t xml:space="preserve"> правовую базу</w:t>
      </w:r>
      <w:r>
        <w:rPr>
          <w:sz w:val="24"/>
          <w:szCs w:val="24"/>
        </w:rPr>
        <w:t xml:space="preserve"> при подготовке проекта НГП МОНС</w:t>
      </w:r>
      <w:r w:rsidRPr="0072275E">
        <w:rPr>
          <w:sz w:val="24"/>
          <w:szCs w:val="24"/>
        </w:rPr>
        <w:t xml:space="preserve"> составляют: </w:t>
      </w:r>
    </w:p>
    <w:p w:rsidR="00CE4F20" w:rsidRPr="0072275E" w:rsidRDefault="00CE4F20" w:rsidP="00CE4F20">
      <w:pPr>
        <w:pStyle w:val="Default"/>
        <w:spacing w:after="27"/>
        <w:ind w:firstLine="567"/>
        <w:rPr>
          <w:color w:val="auto"/>
        </w:rPr>
      </w:pPr>
      <w:r w:rsidRPr="0072275E">
        <w:rPr>
          <w:color w:val="auto"/>
        </w:rPr>
        <w:t xml:space="preserve">1) Федеральные законы и иные нормативные акты Российской Федерации; </w:t>
      </w:r>
    </w:p>
    <w:p w:rsidR="00CE4F20" w:rsidRPr="0072275E" w:rsidRDefault="00CE4F20" w:rsidP="00CE4F20">
      <w:pPr>
        <w:pStyle w:val="Default"/>
        <w:spacing w:after="27"/>
        <w:ind w:firstLine="567"/>
        <w:rPr>
          <w:color w:val="auto"/>
        </w:rPr>
      </w:pPr>
      <w:r w:rsidRPr="0072275E">
        <w:rPr>
          <w:color w:val="auto"/>
        </w:rPr>
        <w:t>2) Законы и иные нормативные акты Алтайского края;</w:t>
      </w:r>
    </w:p>
    <w:p w:rsidR="00CE4F20" w:rsidRPr="0072275E" w:rsidRDefault="00CE4F20" w:rsidP="00CE4F20">
      <w:pPr>
        <w:pStyle w:val="Default"/>
        <w:spacing w:after="27"/>
        <w:ind w:firstLine="567"/>
        <w:rPr>
          <w:color w:val="auto"/>
        </w:rPr>
      </w:pPr>
      <w:r w:rsidRPr="0072275E">
        <w:rPr>
          <w:color w:val="auto"/>
        </w:rPr>
        <w:t>3) муниципальные правовые акты;</w:t>
      </w:r>
    </w:p>
    <w:p w:rsidR="00CE4F20" w:rsidRPr="0072275E" w:rsidRDefault="00CE4F20" w:rsidP="00CE4F20">
      <w:pPr>
        <w:pStyle w:val="Default"/>
        <w:spacing w:after="27"/>
        <w:ind w:firstLine="567"/>
        <w:rPr>
          <w:color w:val="auto"/>
        </w:rPr>
      </w:pPr>
      <w:r w:rsidRPr="0072275E">
        <w:rPr>
          <w:color w:val="auto"/>
        </w:rPr>
        <w:t xml:space="preserve">4) своды правил по проектированию и строительству (СП); </w:t>
      </w:r>
    </w:p>
    <w:p w:rsidR="00CE4F20" w:rsidRPr="0072275E" w:rsidRDefault="00CE4F20" w:rsidP="00CE4F20">
      <w:pPr>
        <w:pStyle w:val="Default"/>
        <w:spacing w:after="27"/>
        <w:ind w:firstLine="567"/>
        <w:rPr>
          <w:color w:val="auto"/>
        </w:rPr>
      </w:pPr>
      <w:r w:rsidRPr="0072275E">
        <w:rPr>
          <w:color w:val="auto"/>
        </w:rPr>
        <w:t xml:space="preserve">5) санитарные правила и нормы (СанПиН). </w:t>
      </w:r>
    </w:p>
    <w:p w:rsidR="00CE4F20" w:rsidRDefault="00CE4F20" w:rsidP="00CE4F20">
      <w:pPr>
        <w:autoSpaceDE w:val="0"/>
        <w:autoSpaceDN w:val="0"/>
        <w:adjustRightInd w:val="0"/>
        <w:ind w:firstLine="567"/>
        <w:jc w:val="both"/>
        <w:rPr>
          <w:sz w:val="24"/>
          <w:szCs w:val="24"/>
        </w:rPr>
      </w:pPr>
    </w:p>
    <w:p w:rsidR="00CE4F20" w:rsidRDefault="00CE4F20" w:rsidP="00CE4F20">
      <w:pPr>
        <w:autoSpaceDE w:val="0"/>
        <w:autoSpaceDN w:val="0"/>
        <w:adjustRightInd w:val="0"/>
        <w:ind w:firstLine="567"/>
        <w:jc w:val="both"/>
        <w:rPr>
          <w:sz w:val="24"/>
          <w:szCs w:val="24"/>
        </w:rPr>
      </w:pPr>
    </w:p>
    <w:p w:rsidR="00CE4F20" w:rsidRPr="0072275E" w:rsidRDefault="00CE4F20" w:rsidP="00CE4F20">
      <w:pPr>
        <w:autoSpaceDE w:val="0"/>
        <w:autoSpaceDN w:val="0"/>
        <w:adjustRightInd w:val="0"/>
        <w:ind w:firstLine="567"/>
        <w:jc w:val="both"/>
        <w:rPr>
          <w:sz w:val="24"/>
          <w:szCs w:val="24"/>
        </w:rPr>
      </w:pPr>
    </w:p>
    <w:p w:rsidR="00CE4F20" w:rsidRPr="0072275E" w:rsidRDefault="00CE4F20" w:rsidP="00CE4F20">
      <w:pPr>
        <w:autoSpaceDE w:val="0"/>
        <w:autoSpaceDN w:val="0"/>
        <w:adjustRightInd w:val="0"/>
        <w:spacing w:after="120"/>
        <w:ind w:firstLine="567"/>
        <w:jc w:val="both"/>
        <w:outlineLvl w:val="2"/>
        <w:rPr>
          <w:b/>
          <w:sz w:val="24"/>
          <w:szCs w:val="24"/>
        </w:rPr>
      </w:pPr>
      <w:r w:rsidRPr="0072275E">
        <w:rPr>
          <w:b/>
          <w:sz w:val="24"/>
          <w:szCs w:val="24"/>
        </w:rPr>
        <w:t>2.2. Характеристика муниципального обр</w:t>
      </w:r>
      <w:r w:rsidR="00BE2E64">
        <w:rPr>
          <w:b/>
          <w:sz w:val="24"/>
          <w:szCs w:val="24"/>
        </w:rPr>
        <w:t xml:space="preserve">азования  </w:t>
      </w:r>
      <w:proofErr w:type="spellStart"/>
      <w:r w:rsidR="00BE2E64">
        <w:rPr>
          <w:b/>
          <w:sz w:val="24"/>
          <w:szCs w:val="24"/>
        </w:rPr>
        <w:t>Новокулундинский</w:t>
      </w:r>
      <w:proofErr w:type="spellEnd"/>
      <w:r w:rsidR="00BE2E64">
        <w:rPr>
          <w:b/>
          <w:sz w:val="24"/>
          <w:szCs w:val="24"/>
        </w:rPr>
        <w:t xml:space="preserve"> </w:t>
      </w:r>
      <w:r>
        <w:rPr>
          <w:b/>
          <w:sz w:val="24"/>
          <w:szCs w:val="24"/>
        </w:rPr>
        <w:t xml:space="preserve">     сельсовет</w:t>
      </w:r>
      <w:proofErr w:type="gramStart"/>
      <w:r>
        <w:rPr>
          <w:b/>
          <w:sz w:val="24"/>
          <w:szCs w:val="24"/>
        </w:rPr>
        <w:t xml:space="preserve"> </w:t>
      </w:r>
      <w:r w:rsidRPr="0072275E">
        <w:rPr>
          <w:b/>
          <w:sz w:val="24"/>
          <w:szCs w:val="24"/>
        </w:rPr>
        <w:t>.</w:t>
      </w:r>
      <w:proofErr w:type="gramEnd"/>
    </w:p>
    <w:p w:rsidR="00CE4F20" w:rsidRPr="0072275E" w:rsidRDefault="00CE4F20" w:rsidP="00CE4F20">
      <w:pPr>
        <w:autoSpaceDE w:val="0"/>
        <w:autoSpaceDN w:val="0"/>
        <w:adjustRightInd w:val="0"/>
        <w:ind w:firstLine="567"/>
        <w:jc w:val="both"/>
        <w:rPr>
          <w:sz w:val="24"/>
          <w:szCs w:val="24"/>
        </w:rPr>
      </w:pPr>
      <w:r>
        <w:rPr>
          <w:sz w:val="24"/>
          <w:szCs w:val="24"/>
        </w:rPr>
        <w:t>2.1.1. МОНС</w:t>
      </w:r>
      <w:r w:rsidRPr="0072275E">
        <w:rPr>
          <w:sz w:val="24"/>
          <w:szCs w:val="24"/>
        </w:rPr>
        <w:t xml:space="preserve"> занимает </w:t>
      </w:r>
      <w:r>
        <w:rPr>
          <w:sz w:val="24"/>
          <w:szCs w:val="24"/>
        </w:rPr>
        <w:t xml:space="preserve">юго-восточную  </w:t>
      </w:r>
      <w:r w:rsidRPr="0072275E">
        <w:rPr>
          <w:sz w:val="24"/>
          <w:szCs w:val="24"/>
        </w:rPr>
        <w:t xml:space="preserve"> часть Благовещенского района, образован на базе </w:t>
      </w:r>
      <w:r>
        <w:rPr>
          <w:sz w:val="24"/>
          <w:szCs w:val="24"/>
        </w:rPr>
        <w:t xml:space="preserve">с. </w:t>
      </w:r>
      <w:proofErr w:type="spellStart"/>
      <w:r w:rsidR="00AA7313">
        <w:rPr>
          <w:sz w:val="24"/>
          <w:szCs w:val="24"/>
        </w:rPr>
        <w:t>Новокулундинка</w:t>
      </w:r>
      <w:proofErr w:type="spellEnd"/>
      <w:r>
        <w:rPr>
          <w:sz w:val="24"/>
          <w:szCs w:val="24"/>
        </w:rPr>
        <w:t xml:space="preserve">   </w:t>
      </w:r>
      <w:r w:rsidRPr="0072275E">
        <w:rPr>
          <w:sz w:val="24"/>
          <w:szCs w:val="24"/>
        </w:rPr>
        <w:t xml:space="preserve"> и в настоящих границах существует </w:t>
      </w:r>
      <w:r w:rsidRPr="001220F9">
        <w:rPr>
          <w:sz w:val="24"/>
          <w:szCs w:val="24"/>
        </w:rPr>
        <w:t xml:space="preserve">с </w:t>
      </w:r>
      <w:r>
        <w:rPr>
          <w:sz w:val="24"/>
          <w:szCs w:val="24"/>
        </w:rPr>
        <w:t>1911</w:t>
      </w:r>
      <w:r w:rsidRPr="0072275E">
        <w:rPr>
          <w:sz w:val="24"/>
          <w:szCs w:val="24"/>
        </w:rPr>
        <w:t xml:space="preserve"> года</w:t>
      </w:r>
      <w:proofErr w:type="gramStart"/>
      <w:r w:rsidRPr="0072275E">
        <w:rPr>
          <w:sz w:val="24"/>
          <w:szCs w:val="24"/>
        </w:rPr>
        <w:t xml:space="preserve">., </w:t>
      </w:r>
      <w:proofErr w:type="gramEnd"/>
      <w:r w:rsidRPr="0072275E">
        <w:rPr>
          <w:sz w:val="24"/>
          <w:szCs w:val="24"/>
        </w:rPr>
        <w:t xml:space="preserve">площадь его территории – </w:t>
      </w:r>
      <w:r w:rsidR="00AA7313">
        <w:rPr>
          <w:sz w:val="24"/>
          <w:szCs w:val="24"/>
        </w:rPr>
        <w:t>24299,8 га, что составляет 6,8</w:t>
      </w:r>
      <w:r>
        <w:rPr>
          <w:sz w:val="24"/>
          <w:szCs w:val="24"/>
        </w:rPr>
        <w:t xml:space="preserve"> </w:t>
      </w:r>
      <w:r w:rsidRPr="0072275E">
        <w:rPr>
          <w:sz w:val="24"/>
          <w:szCs w:val="24"/>
        </w:rPr>
        <w:t xml:space="preserve">% от площади района. </w:t>
      </w:r>
    </w:p>
    <w:p w:rsidR="00CE4F20" w:rsidRDefault="00CE4F20" w:rsidP="00CE4F20">
      <w:pPr>
        <w:autoSpaceDE w:val="0"/>
        <w:autoSpaceDN w:val="0"/>
        <w:adjustRightInd w:val="0"/>
        <w:ind w:firstLine="567"/>
        <w:jc w:val="both"/>
        <w:rPr>
          <w:sz w:val="24"/>
          <w:szCs w:val="24"/>
        </w:rPr>
      </w:pPr>
      <w:r>
        <w:rPr>
          <w:sz w:val="24"/>
          <w:szCs w:val="24"/>
        </w:rPr>
        <w:t xml:space="preserve">2.1.2. В состав  </w:t>
      </w:r>
      <w:r w:rsidR="00AA7313">
        <w:rPr>
          <w:sz w:val="24"/>
          <w:szCs w:val="24"/>
        </w:rPr>
        <w:t>сельсовета  входит четыре</w:t>
      </w:r>
      <w:r>
        <w:rPr>
          <w:sz w:val="24"/>
          <w:szCs w:val="24"/>
        </w:rPr>
        <w:t xml:space="preserve">    населенных пункта</w:t>
      </w:r>
      <w:proofErr w:type="gramStart"/>
      <w:r w:rsidRPr="0072275E">
        <w:rPr>
          <w:sz w:val="24"/>
          <w:szCs w:val="24"/>
        </w:rPr>
        <w:t xml:space="preserve"> :</w:t>
      </w:r>
      <w:proofErr w:type="gramEnd"/>
      <w:r w:rsidRPr="0072275E">
        <w:rPr>
          <w:sz w:val="24"/>
          <w:szCs w:val="24"/>
        </w:rPr>
        <w:t xml:space="preserve"> </w:t>
      </w:r>
      <w:r w:rsidR="00AA7313">
        <w:rPr>
          <w:sz w:val="24"/>
          <w:szCs w:val="24"/>
        </w:rPr>
        <w:t xml:space="preserve">п. </w:t>
      </w:r>
      <w:proofErr w:type="spellStart"/>
      <w:r w:rsidR="00AA7313">
        <w:rPr>
          <w:sz w:val="24"/>
          <w:szCs w:val="24"/>
        </w:rPr>
        <w:t>Новокулундинка</w:t>
      </w:r>
      <w:proofErr w:type="spellEnd"/>
      <w:r w:rsidR="00AA7313">
        <w:rPr>
          <w:sz w:val="24"/>
          <w:szCs w:val="24"/>
        </w:rPr>
        <w:t xml:space="preserve"> </w:t>
      </w:r>
      <w:r w:rsidRPr="0072275E">
        <w:rPr>
          <w:sz w:val="24"/>
          <w:szCs w:val="24"/>
        </w:rPr>
        <w:t>(административный центр)</w:t>
      </w:r>
      <w:r w:rsidR="00AA7313">
        <w:rPr>
          <w:sz w:val="24"/>
          <w:szCs w:val="24"/>
        </w:rPr>
        <w:t xml:space="preserve"> п. Курган, с. Долинка, п. </w:t>
      </w:r>
      <w:proofErr w:type="spellStart"/>
      <w:r w:rsidR="00AA7313">
        <w:rPr>
          <w:sz w:val="24"/>
          <w:szCs w:val="24"/>
        </w:rPr>
        <w:t>Новотюменцево</w:t>
      </w:r>
      <w:proofErr w:type="spellEnd"/>
      <w:r w:rsidRPr="0072275E">
        <w:rPr>
          <w:sz w:val="24"/>
          <w:szCs w:val="24"/>
        </w:rPr>
        <w:t xml:space="preserve">. </w:t>
      </w:r>
    </w:p>
    <w:p w:rsidR="00CE4F20" w:rsidRPr="0072275E" w:rsidRDefault="00CE4F20" w:rsidP="00CE4F20">
      <w:pPr>
        <w:autoSpaceDE w:val="0"/>
        <w:autoSpaceDN w:val="0"/>
        <w:adjustRightInd w:val="0"/>
        <w:ind w:firstLine="567"/>
        <w:jc w:val="both"/>
        <w:rPr>
          <w:sz w:val="24"/>
          <w:szCs w:val="24"/>
        </w:rPr>
      </w:pPr>
      <w:r w:rsidRPr="0072275E">
        <w:rPr>
          <w:sz w:val="24"/>
          <w:szCs w:val="24"/>
        </w:rPr>
        <w:t>2.</w:t>
      </w:r>
      <w:r>
        <w:rPr>
          <w:sz w:val="24"/>
          <w:szCs w:val="24"/>
        </w:rPr>
        <w:t>1.3. Существующее состояние МОНС</w:t>
      </w:r>
      <w:r w:rsidRPr="0072275E">
        <w:rPr>
          <w:sz w:val="24"/>
          <w:szCs w:val="24"/>
        </w:rPr>
        <w:t xml:space="preserve"> и его объектов местного значения на 2020 год характеризуется показателями, приведенными в таблице 2.2.1.</w:t>
      </w:r>
    </w:p>
    <w:p w:rsidR="00CE4F20" w:rsidRPr="0072275E" w:rsidRDefault="00CE4F20" w:rsidP="00CE4F20">
      <w:pPr>
        <w:autoSpaceDE w:val="0"/>
        <w:autoSpaceDN w:val="0"/>
        <w:adjustRightInd w:val="0"/>
        <w:ind w:firstLine="567"/>
        <w:jc w:val="right"/>
        <w:rPr>
          <w:sz w:val="24"/>
          <w:szCs w:val="24"/>
        </w:rPr>
      </w:pPr>
      <w:r w:rsidRPr="0072275E">
        <w:rPr>
          <w:sz w:val="24"/>
          <w:szCs w:val="24"/>
        </w:rPr>
        <w:t>Таблица 2.2.1</w:t>
      </w:r>
    </w:p>
    <w:tbl>
      <w:tblPr>
        <w:tblW w:w="4961" w:type="pct"/>
        <w:tblCellMar>
          <w:left w:w="40" w:type="dxa"/>
          <w:right w:w="40" w:type="dxa"/>
        </w:tblCellMar>
        <w:tblLook w:val="0000" w:firstRow="0" w:lastRow="0" w:firstColumn="0" w:lastColumn="0" w:noHBand="0" w:noVBand="0"/>
      </w:tblPr>
      <w:tblGrid>
        <w:gridCol w:w="733"/>
        <w:gridCol w:w="4881"/>
        <w:gridCol w:w="2063"/>
        <w:gridCol w:w="1965"/>
      </w:tblGrid>
      <w:tr w:rsidR="00CE4F20" w:rsidRPr="0072275E" w:rsidTr="00824593">
        <w:trPr>
          <w:trHeight w:val="331"/>
          <w:tblHeader/>
        </w:trPr>
        <w:tc>
          <w:tcPr>
            <w:tcW w:w="380" w:type="pct"/>
            <w:tcBorders>
              <w:top w:val="single" w:sz="6" w:space="0" w:color="auto"/>
              <w:left w:val="single" w:sz="6" w:space="0" w:color="auto"/>
              <w:bottom w:val="single" w:sz="6" w:space="0" w:color="auto"/>
              <w:right w:val="single" w:sz="6" w:space="0" w:color="auto"/>
            </w:tcBorders>
            <w:shd w:val="clear" w:color="auto" w:fill="FFFFFF"/>
          </w:tcPr>
          <w:p w:rsidR="00CE4F20" w:rsidRPr="0072275E" w:rsidRDefault="00CE4F20" w:rsidP="00824593">
            <w:pPr>
              <w:shd w:val="clear" w:color="auto" w:fill="FFFFFF"/>
              <w:jc w:val="center"/>
              <w:rPr>
                <w:sz w:val="24"/>
                <w:szCs w:val="24"/>
              </w:rPr>
            </w:pPr>
            <w:r w:rsidRPr="0072275E">
              <w:rPr>
                <w:sz w:val="24"/>
                <w:szCs w:val="24"/>
              </w:rPr>
              <w:t xml:space="preserve">№ </w:t>
            </w:r>
            <w:proofErr w:type="gramStart"/>
            <w:r w:rsidRPr="0072275E">
              <w:rPr>
                <w:sz w:val="24"/>
                <w:szCs w:val="24"/>
              </w:rPr>
              <w:t>п</w:t>
            </w:r>
            <w:proofErr w:type="gramEnd"/>
            <w:r w:rsidRPr="0072275E">
              <w:rPr>
                <w:sz w:val="24"/>
                <w:szCs w:val="24"/>
              </w:rPr>
              <w:t>/п</w:t>
            </w:r>
          </w:p>
        </w:tc>
        <w:tc>
          <w:tcPr>
            <w:tcW w:w="2531" w:type="pct"/>
            <w:tcBorders>
              <w:top w:val="single" w:sz="6" w:space="0" w:color="auto"/>
              <w:left w:val="single" w:sz="6" w:space="0" w:color="auto"/>
              <w:bottom w:val="single" w:sz="6" w:space="0" w:color="auto"/>
              <w:right w:val="single" w:sz="6" w:space="0" w:color="auto"/>
            </w:tcBorders>
            <w:shd w:val="clear" w:color="auto" w:fill="FFFFFF"/>
          </w:tcPr>
          <w:p w:rsidR="00CE4F20" w:rsidRPr="0072275E" w:rsidRDefault="00CE4F20" w:rsidP="00824593">
            <w:pPr>
              <w:shd w:val="clear" w:color="auto" w:fill="FFFFFF"/>
              <w:jc w:val="center"/>
              <w:rPr>
                <w:sz w:val="24"/>
                <w:szCs w:val="24"/>
              </w:rPr>
            </w:pPr>
            <w:r w:rsidRPr="0072275E">
              <w:rPr>
                <w:spacing w:val="-2"/>
                <w:sz w:val="24"/>
                <w:szCs w:val="24"/>
              </w:rPr>
              <w:t>Наименование показателя</w:t>
            </w:r>
          </w:p>
        </w:tc>
        <w:tc>
          <w:tcPr>
            <w:tcW w:w="1070" w:type="pct"/>
            <w:tcBorders>
              <w:top w:val="single" w:sz="6" w:space="0" w:color="auto"/>
              <w:left w:val="single" w:sz="6" w:space="0" w:color="auto"/>
              <w:bottom w:val="single" w:sz="6" w:space="0" w:color="auto"/>
              <w:right w:val="single" w:sz="6" w:space="0" w:color="auto"/>
            </w:tcBorders>
            <w:shd w:val="clear" w:color="auto" w:fill="FFFFFF"/>
          </w:tcPr>
          <w:p w:rsidR="00CE4F20" w:rsidRPr="0072275E" w:rsidRDefault="00CE4F20" w:rsidP="00824593">
            <w:pPr>
              <w:shd w:val="clear" w:color="auto" w:fill="FFFFFF"/>
              <w:jc w:val="center"/>
              <w:rPr>
                <w:sz w:val="24"/>
                <w:szCs w:val="24"/>
              </w:rPr>
            </w:pPr>
            <w:r w:rsidRPr="0072275E">
              <w:rPr>
                <w:sz w:val="24"/>
                <w:szCs w:val="24"/>
              </w:rPr>
              <w:t>Единица измерения</w:t>
            </w:r>
          </w:p>
        </w:tc>
        <w:tc>
          <w:tcPr>
            <w:tcW w:w="1019" w:type="pct"/>
            <w:tcBorders>
              <w:top w:val="single" w:sz="6" w:space="0" w:color="auto"/>
              <w:left w:val="single" w:sz="6" w:space="0" w:color="auto"/>
              <w:bottom w:val="single" w:sz="6" w:space="0" w:color="auto"/>
              <w:right w:val="single" w:sz="6" w:space="0" w:color="auto"/>
            </w:tcBorders>
            <w:shd w:val="clear" w:color="auto" w:fill="FFFFFF"/>
          </w:tcPr>
          <w:p w:rsidR="00CE4F20" w:rsidRPr="0072275E" w:rsidRDefault="00CE4F20" w:rsidP="00824593">
            <w:pPr>
              <w:shd w:val="clear" w:color="auto" w:fill="FFFFFF"/>
              <w:jc w:val="center"/>
              <w:rPr>
                <w:sz w:val="24"/>
                <w:szCs w:val="24"/>
              </w:rPr>
            </w:pPr>
            <w:r w:rsidRPr="0072275E">
              <w:rPr>
                <w:spacing w:val="-4"/>
                <w:sz w:val="24"/>
                <w:szCs w:val="24"/>
              </w:rPr>
              <w:t>Значение</w:t>
            </w:r>
          </w:p>
        </w:tc>
      </w:tr>
      <w:tr w:rsidR="00CE4F20" w:rsidRPr="0072275E" w:rsidTr="00824593">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z w:val="24"/>
                <w:szCs w:val="24"/>
              </w:rPr>
            </w:pPr>
            <w:r>
              <w:rPr>
                <w:sz w:val="24"/>
                <w:szCs w:val="24"/>
              </w:rPr>
              <w:t>1</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rPr>
                <w:sz w:val="24"/>
                <w:szCs w:val="24"/>
              </w:rPr>
            </w:pPr>
            <w:r w:rsidRPr="0072275E">
              <w:rPr>
                <w:sz w:val="24"/>
                <w:szCs w:val="24"/>
              </w:rPr>
              <w:t>ТЕРРИТОРИЯ</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z w:val="24"/>
                <w:szCs w:val="24"/>
              </w:rPr>
            </w:pP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z w:val="24"/>
                <w:szCs w:val="24"/>
              </w:rPr>
            </w:pPr>
          </w:p>
        </w:tc>
      </w:tr>
      <w:tr w:rsidR="00CE4F20" w:rsidRPr="0072275E" w:rsidTr="00824593">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z w:val="24"/>
                <w:szCs w:val="24"/>
              </w:rPr>
            </w:pPr>
            <w:r>
              <w:rPr>
                <w:sz w:val="24"/>
                <w:szCs w:val="24"/>
              </w:rPr>
              <w:t>1.1</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rPr>
                <w:sz w:val="24"/>
                <w:szCs w:val="24"/>
              </w:rPr>
            </w:pPr>
            <w:r w:rsidRPr="0072275E">
              <w:rPr>
                <w:sz w:val="24"/>
                <w:szCs w:val="24"/>
              </w:rPr>
              <w:t>Общая площадь земель в границах муниципального образования</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z w:val="24"/>
                <w:szCs w:val="24"/>
                <w:lang w:val="en-US"/>
              </w:rPr>
            </w:pPr>
            <w:r w:rsidRPr="0072275E">
              <w:rPr>
                <w:sz w:val="24"/>
                <w:szCs w:val="24"/>
              </w:rPr>
              <w:t>га</w:t>
            </w: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AA7313" w:rsidP="00824593">
            <w:pPr>
              <w:shd w:val="clear" w:color="auto" w:fill="FFFFFF"/>
              <w:jc w:val="center"/>
              <w:rPr>
                <w:sz w:val="24"/>
                <w:szCs w:val="24"/>
              </w:rPr>
            </w:pPr>
            <w:r>
              <w:rPr>
                <w:sz w:val="24"/>
                <w:szCs w:val="24"/>
              </w:rPr>
              <w:t>24299,8</w:t>
            </w:r>
          </w:p>
        </w:tc>
      </w:tr>
      <w:tr w:rsidR="00CE4F20" w:rsidRPr="0072275E" w:rsidTr="00824593">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z w:val="24"/>
                <w:szCs w:val="24"/>
              </w:rPr>
            </w:pPr>
            <w:r>
              <w:rPr>
                <w:sz w:val="24"/>
                <w:szCs w:val="24"/>
              </w:rPr>
              <w:t>2</w:t>
            </w:r>
          </w:p>
        </w:tc>
        <w:tc>
          <w:tcPr>
            <w:tcW w:w="2531" w:type="pct"/>
            <w:tcBorders>
              <w:top w:val="single" w:sz="4"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rPr>
                <w:sz w:val="24"/>
                <w:szCs w:val="24"/>
              </w:rPr>
            </w:pPr>
            <w:r w:rsidRPr="0072275E">
              <w:rPr>
                <w:sz w:val="24"/>
                <w:szCs w:val="24"/>
              </w:rPr>
              <w:t>НАСЕЛЕНИЕ</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z w:val="24"/>
                <w:szCs w:val="24"/>
              </w:rPr>
            </w:pP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z w:val="24"/>
                <w:szCs w:val="24"/>
              </w:rPr>
            </w:pPr>
          </w:p>
        </w:tc>
      </w:tr>
      <w:tr w:rsidR="00CE4F20" w:rsidRPr="0072275E" w:rsidTr="00824593">
        <w:trPr>
          <w:trHeight w:val="759"/>
        </w:trPr>
        <w:tc>
          <w:tcPr>
            <w:tcW w:w="380" w:type="pct"/>
            <w:tcBorders>
              <w:top w:val="single" w:sz="6" w:space="0" w:color="auto"/>
              <w:left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z w:val="24"/>
                <w:szCs w:val="24"/>
              </w:rPr>
            </w:pPr>
            <w:r>
              <w:rPr>
                <w:sz w:val="24"/>
                <w:szCs w:val="24"/>
              </w:rPr>
              <w:t>2.1</w:t>
            </w:r>
          </w:p>
        </w:tc>
        <w:tc>
          <w:tcPr>
            <w:tcW w:w="2531" w:type="pct"/>
            <w:tcBorders>
              <w:top w:val="single" w:sz="6" w:space="0" w:color="auto"/>
              <w:left w:val="single" w:sz="6" w:space="0" w:color="auto"/>
              <w:right w:val="single" w:sz="6" w:space="0" w:color="auto"/>
            </w:tcBorders>
            <w:shd w:val="clear" w:color="auto" w:fill="FFFFFF"/>
            <w:vAlign w:val="center"/>
          </w:tcPr>
          <w:p w:rsidR="00CE4F20" w:rsidRPr="0072275E" w:rsidRDefault="00CE4F20" w:rsidP="00824593">
            <w:pPr>
              <w:shd w:val="clear" w:color="auto" w:fill="FFFFFF"/>
              <w:rPr>
                <w:sz w:val="24"/>
                <w:szCs w:val="24"/>
              </w:rPr>
            </w:pPr>
            <w:r w:rsidRPr="0072275E">
              <w:rPr>
                <w:spacing w:val="-2"/>
                <w:sz w:val="24"/>
                <w:szCs w:val="24"/>
              </w:rPr>
              <w:t xml:space="preserve">общая численность постоянного </w:t>
            </w:r>
            <w:r w:rsidRPr="0072275E">
              <w:rPr>
                <w:spacing w:val="-1"/>
                <w:sz w:val="24"/>
                <w:szCs w:val="24"/>
              </w:rPr>
              <w:t xml:space="preserve">населения </w:t>
            </w:r>
          </w:p>
        </w:tc>
        <w:tc>
          <w:tcPr>
            <w:tcW w:w="1070" w:type="pct"/>
            <w:tcBorders>
              <w:top w:val="single" w:sz="6" w:space="0" w:color="auto"/>
              <w:left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z w:val="24"/>
                <w:szCs w:val="24"/>
              </w:rPr>
            </w:pPr>
            <w:r w:rsidRPr="0072275E">
              <w:rPr>
                <w:sz w:val="24"/>
                <w:szCs w:val="24"/>
              </w:rPr>
              <w:t>чел.</w:t>
            </w:r>
          </w:p>
        </w:tc>
        <w:tc>
          <w:tcPr>
            <w:tcW w:w="1019" w:type="pct"/>
            <w:tcBorders>
              <w:top w:val="single" w:sz="6" w:space="0" w:color="auto"/>
              <w:left w:val="single" w:sz="6" w:space="0" w:color="auto"/>
              <w:right w:val="single" w:sz="6" w:space="0" w:color="auto"/>
            </w:tcBorders>
            <w:shd w:val="clear" w:color="auto" w:fill="FFFFFF"/>
            <w:vAlign w:val="center"/>
          </w:tcPr>
          <w:p w:rsidR="00CE4F20" w:rsidRPr="0072275E" w:rsidRDefault="00AA7313" w:rsidP="00824593">
            <w:pPr>
              <w:shd w:val="clear" w:color="auto" w:fill="FFFFFF"/>
              <w:jc w:val="center"/>
              <w:rPr>
                <w:sz w:val="24"/>
                <w:szCs w:val="24"/>
              </w:rPr>
            </w:pPr>
            <w:r>
              <w:rPr>
                <w:sz w:val="24"/>
                <w:szCs w:val="24"/>
              </w:rPr>
              <w:t>879</w:t>
            </w:r>
          </w:p>
        </w:tc>
      </w:tr>
      <w:tr w:rsidR="00CE4F20" w:rsidRPr="0072275E" w:rsidTr="00824593">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z w:val="24"/>
                <w:szCs w:val="24"/>
              </w:rPr>
            </w:pPr>
            <w:r>
              <w:rPr>
                <w:sz w:val="24"/>
                <w:szCs w:val="24"/>
              </w:rPr>
              <w:t>2.2</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rPr>
                <w:sz w:val="24"/>
                <w:szCs w:val="24"/>
              </w:rPr>
            </w:pPr>
            <w:r w:rsidRPr="0072275E">
              <w:rPr>
                <w:sz w:val="24"/>
                <w:szCs w:val="24"/>
              </w:rPr>
              <w:t>плотность населения (по муниципальному образованию)</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z w:val="24"/>
                <w:szCs w:val="24"/>
              </w:rPr>
            </w:pPr>
            <w:r w:rsidRPr="0072275E">
              <w:rPr>
                <w:sz w:val="24"/>
                <w:szCs w:val="24"/>
              </w:rPr>
              <w:t xml:space="preserve">чел. на </w:t>
            </w:r>
            <w:proofErr w:type="gramStart"/>
            <w:r w:rsidRPr="0072275E">
              <w:rPr>
                <w:sz w:val="24"/>
                <w:szCs w:val="24"/>
              </w:rPr>
              <w:t>га</w:t>
            </w:r>
            <w:proofErr w:type="gramEnd"/>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z w:val="24"/>
                <w:szCs w:val="24"/>
              </w:rPr>
            </w:pPr>
            <w:r>
              <w:rPr>
                <w:sz w:val="24"/>
                <w:szCs w:val="24"/>
              </w:rPr>
              <w:t>0,03</w:t>
            </w:r>
          </w:p>
        </w:tc>
      </w:tr>
      <w:tr w:rsidR="00CE4F20" w:rsidRPr="0072275E" w:rsidTr="00824593">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z w:val="24"/>
                <w:szCs w:val="24"/>
              </w:rPr>
            </w:pPr>
            <w:r>
              <w:rPr>
                <w:sz w:val="24"/>
                <w:szCs w:val="24"/>
              </w:rPr>
              <w:t>3</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rPr>
                <w:sz w:val="24"/>
                <w:szCs w:val="24"/>
              </w:rPr>
            </w:pPr>
            <w:r>
              <w:rPr>
                <w:sz w:val="24"/>
                <w:szCs w:val="24"/>
              </w:rPr>
              <w:t xml:space="preserve">Алексеевский сельсовет </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z w:val="24"/>
                <w:szCs w:val="24"/>
              </w:rPr>
            </w:pP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z w:val="24"/>
                <w:szCs w:val="24"/>
              </w:rPr>
            </w:pPr>
          </w:p>
        </w:tc>
      </w:tr>
      <w:tr w:rsidR="00CE4F20" w:rsidRPr="0072275E" w:rsidTr="00824593">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z w:val="24"/>
                <w:szCs w:val="24"/>
              </w:rPr>
            </w:pPr>
            <w:r>
              <w:rPr>
                <w:sz w:val="24"/>
                <w:szCs w:val="24"/>
              </w:rPr>
              <w:t>3.1</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rPr>
                <w:sz w:val="24"/>
                <w:szCs w:val="24"/>
              </w:rPr>
            </w:pPr>
            <w:r w:rsidRPr="0072275E">
              <w:rPr>
                <w:sz w:val="24"/>
                <w:szCs w:val="24"/>
              </w:rPr>
              <w:t>Объекты учебно-образовательного назначения</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z w:val="24"/>
                <w:szCs w:val="24"/>
              </w:rPr>
            </w:pPr>
            <w:r w:rsidRPr="0072275E">
              <w:rPr>
                <w:spacing w:val="-3"/>
                <w:sz w:val="24"/>
                <w:szCs w:val="24"/>
              </w:rPr>
              <w:t xml:space="preserve">единицы мощности </w:t>
            </w:r>
            <w:r w:rsidRPr="0072275E">
              <w:rPr>
                <w:sz w:val="24"/>
                <w:szCs w:val="24"/>
              </w:rPr>
              <w:t xml:space="preserve">объектов </w:t>
            </w:r>
            <w:r w:rsidRPr="0072275E">
              <w:rPr>
                <w:spacing w:val="-3"/>
                <w:sz w:val="24"/>
                <w:szCs w:val="24"/>
              </w:rPr>
              <w:t>социальной сферы</w:t>
            </w: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z w:val="24"/>
                <w:szCs w:val="24"/>
              </w:rPr>
            </w:pPr>
          </w:p>
        </w:tc>
      </w:tr>
      <w:tr w:rsidR="00CE4F20" w:rsidRPr="0072275E" w:rsidTr="00824593">
        <w:tc>
          <w:tcPr>
            <w:tcW w:w="380" w:type="pct"/>
            <w:vMerge w:val="restart"/>
            <w:tcBorders>
              <w:top w:val="single" w:sz="6" w:space="0" w:color="auto"/>
              <w:left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z w:val="24"/>
                <w:szCs w:val="24"/>
              </w:rPr>
            </w:pPr>
            <w:r>
              <w:rPr>
                <w:sz w:val="24"/>
                <w:szCs w:val="24"/>
              </w:rPr>
              <w:t>3.2</w:t>
            </w:r>
          </w:p>
        </w:tc>
        <w:tc>
          <w:tcPr>
            <w:tcW w:w="2531" w:type="pct"/>
            <w:vMerge w:val="restart"/>
            <w:tcBorders>
              <w:top w:val="single" w:sz="6" w:space="0" w:color="auto"/>
              <w:left w:val="single" w:sz="6" w:space="0" w:color="auto"/>
              <w:right w:val="single" w:sz="6" w:space="0" w:color="auto"/>
            </w:tcBorders>
            <w:shd w:val="clear" w:color="auto" w:fill="FFFFFF"/>
            <w:vAlign w:val="center"/>
          </w:tcPr>
          <w:p w:rsidR="00CE4F20" w:rsidRPr="0072275E" w:rsidRDefault="00CE4F20" w:rsidP="00824593">
            <w:pPr>
              <w:shd w:val="clear" w:color="auto" w:fill="FFFFFF"/>
              <w:rPr>
                <w:sz w:val="24"/>
                <w:szCs w:val="24"/>
              </w:rPr>
            </w:pPr>
            <w:r w:rsidRPr="0072275E">
              <w:rPr>
                <w:sz w:val="24"/>
                <w:szCs w:val="24"/>
              </w:rPr>
              <w:t>Дошкольные образовательные учреждения</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pacing w:val="-3"/>
                <w:sz w:val="24"/>
                <w:szCs w:val="24"/>
              </w:rPr>
            </w:pPr>
            <w:proofErr w:type="spellStart"/>
            <w:proofErr w:type="gramStart"/>
            <w:r w:rsidRPr="0072275E">
              <w:rPr>
                <w:spacing w:val="-3"/>
                <w:sz w:val="24"/>
                <w:szCs w:val="24"/>
              </w:rPr>
              <w:t>ед</w:t>
            </w:r>
            <w:proofErr w:type="spellEnd"/>
            <w:proofErr w:type="gramEnd"/>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z w:val="24"/>
                <w:szCs w:val="24"/>
              </w:rPr>
            </w:pPr>
            <w:r>
              <w:rPr>
                <w:sz w:val="24"/>
                <w:szCs w:val="24"/>
              </w:rPr>
              <w:t>-</w:t>
            </w:r>
          </w:p>
        </w:tc>
      </w:tr>
      <w:tr w:rsidR="00CE4F20" w:rsidRPr="0072275E" w:rsidTr="00824593">
        <w:tc>
          <w:tcPr>
            <w:tcW w:w="380" w:type="pct"/>
            <w:vMerge/>
            <w:tcBorders>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z w:val="24"/>
                <w:szCs w:val="24"/>
              </w:rPr>
            </w:pPr>
          </w:p>
        </w:tc>
        <w:tc>
          <w:tcPr>
            <w:tcW w:w="2531" w:type="pct"/>
            <w:vMerge/>
            <w:tcBorders>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rPr>
                <w:sz w:val="24"/>
                <w:szCs w:val="24"/>
              </w:rPr>
            </w:pP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pacing w:val="-3"/>
                <w:sz w:val="24"/>
                <w:szCs w:val="24"/>
              </w:rPr>
            </w:pPr>
            <w:r w:rsidRPr="0072275E">
              <w:rPr>
                <w:spacing w:val="-3"/>
                <w:sz w:val="24"/>
                <w:szCs w:val="24"/>
              </w:rPr>
              <w:t>вместимость, мест</w:t>
            </w: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z w:val="24"/>
                <w:szCs w:val="24"/>
              </w:rPr>
            </w:pPr>
            <w:r>
              <w:rPr>
                <w:sz w:val="24"/>
                <w:szCs w:val="24"/>
              </w:rPr>
              <w:t>-</w:t>
            </w:r>
          </w:p>
        </w:tc>
      </w:tr>
      <w:tr w:rsidR="00CE4F20" w:rsidRPr="0072275E" w:rsidTr="00824593">
        <w:trPr>
          <w:trHeight w:val="458"/>
        </w:trPr>
        <w:tc>
          <w:tcPr>
            <w:tcW w:w="380" w:type="pct"/>
            <w:tcBorders>
              <w:top w:val="single" w:sz="6" w:space="0" w:color="auto"/>
              <w:left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z w:val="24"/>
                <w:szCs w:val="24"/>
              </w:rPr>
            </w:pPr>
            <w:r>
              <w:rPr>
                <w:sz w:val="24"/>
                <w:szCs w:val="24"/>
              </w:rPr>
              <w:t>3.3</w:t>
            </w:r>
          </w:p>
        </w:tc>
        <w:tc>
          <w:tcPr>
            <w:tcW w:w="2531" w:type="pct"/>
            <w:tcBorders>
              <w:top w:val="single" w:sz="6" w:space="0" w:color="auto"/>
              <w:left w:val="single" w:sz="6" w:space="0" w:color="auto"/>
              <w:right w:val="single" w:sz="6" w:space="0" w:color="auto"/>
            </w:tcBorders>
            <w:shd w:val="clear" w:color="auto" w:fill="FFFFFF"/>
            <w:vAlign w:val="center"/>
          </w:tcPr>
          <w:p w:rsidR="00CE4F20" w:rsidRPr="0072275E" w:rsidRDefault="00CE4F20" w:rsidP="00824593">
            <w:pPr>
              <w:shd w:val="clear" w:color="auto" w:fill="FFFFFF"/>
              <w:rPr>
                <w:sz w:val="24"/>
                <w:szCs w:val="24"/>
              </w:rPr>
            </w:pPr>
            <w:r w:rsidRPr="0072275E">
              <w:rPr>
                <w:sz w:val="24"/>
                <w:szCs w:val="24"/>
              </w:rPr>
              <w:t>Средние образовательные учреждения, в том числе</w:t>
            </w:r>
          </w:p>
        </w:tc>
        <w:tc>
          <w:tcPr>
            <w:tcW w:w="1070" w:type="pct"/>
            <w:tcBorders>
              <w:top w:val="single" w:sz="6" w:space="0" w:color="auto"/>
              <w:left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pacing w:val="-3"/>
                <w:sz w:val="24"/>
                <w:szCs w:val="24"/>
              </w:rPr>
            </w:pPr>
          </w:p>
        </w:tc>
        <w:tc>
          <w:tcPr>
            <w:tcW w:w="1019" w:type="pct"/>
            <w:tcBorders>
              <w:top w:val="single" w:sz="6" w:space="0" w:color="auto"/>
              <w:left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z w:val="24"/>
                <w:szCs w:val="24"/>
              </w:rPr>
            </w:pPr>
          </w:p>
        </w:tc>
      </w:tr>
      <w:tr w:rsidR="00CE4F20" w:rsidRPr="0072275E" w:rsidTr="00824593">
        <w:tc>
          <w:tcPr>
            <w:tcW w:w="380" w:type="pct"/>
            <w:vMerge w:val="restart"/>
            <w:tcBorders>
              <w:top w:val="single" w:sz="6" w:space="0" w:color="auto"/>
              <w:left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z w:val="24"/>
                <w:szCs w:val="24"/>
              </w:rPr>
            </w:pPr>
            <w:r>
              <w:rPr>
                <w:sz w:val="24"/>
                <w:szCs w:val="24"/>
              </w:rPr>
              <w:t>3.4</w:t>
            </w:r>
          </w:p>
        </w:tc>
        <w:tc>
          <w:tcPr>
            <w:tcW w:w="2531" w:type="pct"/>
            <w:vMerge w:val="restart"/>
            <w:tcBorders>
              <w:top w:val="single" w:sz="6" w:space="0" w:color="auto"/>
              <w:left w:val="single" w:sz="6" w:space="0" w:color="auto"/>
              <w:right w:val="single" w:sz="6" w:space="0" w:color="auto"/>
            </w:tcBorders>
            <w:shd w:val="clear" w:color="auto" w:fill="FFFFFF"/>
            <w:vAlign w:val="center"/>
          </w:tcPr>
          <w:p w:rsidR="00CE4F20" w:rsidRDefault="00CE4F20" w:rsidP="00824593">
            <w:pPr>
              <w:shd w:val="clear" w:color="auto" w:fill="FFFFFF"/>
              <w:rPr>
                <w:sz w:val="24"/>
                <w:szCs w:val="24"/>
              </w:rPr>
            </w:pPr>
            <w:r w:rsidRPr="0072275E">
              <w:rPr>
                <w:sz w:val="24"/>
                <w:szCs w:val="24"/>
              </w:rPr>
              <w:t>Средние образовательные школы</w:t>
            </w:r>
          </w:p>
          <w:p w:rsidR="00CE4F20" w:rsidRPr="0072275E" w:rsidRDefault="00CE4F20" w:rsidP="00824593">
            <w:pPr>
              <w:shd w:val="clear" w:color="auto" w:fill="FFFFFF"/>
              <w:rPr>
                <w:sz w:val="24"/>
                <w:szCs w:val="24"/>
              </w:rPr>
            </w:pP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pacing w:val="-3"/>
                <w:sz w:val="24"/>
                <w:szCs w:val="24"/>
              </w:rPr>
            </w:pPr>
            <w:r w:rsidRPr="0072275E">
              <w:rPr>
                <w:spacing w:val="-3"/>
                <w:sz w:val="24"/>
                <w:szCs w:val="24"/>
              </w:rPr>
              <w:t>ед.</w:t>
            </w: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AA7313" w:rsidP="00824593">
            <w:pPr>
              <w:shd w:val="clear" w:color="auto" w:fill="FFFFFF"/>
              <w:jc w:val="center"/>
              <w:rPr>
                <w:sz w:val="24"/>
                <w:szCs w:val="24"/>
              </w:rPr>
            </w:pPr>
            <w:r>
              <w:rPr>
                <w:sz w:val="24"/>
                <w:szCs w:val="24"/>
              </w:rPr>
              <w:t>1</w:t>
            </w:r>
          </w:p>
        </w:tc>
      </w:tr>
      <w:tr w:rsidR="00CE4F20" w:rsidRPr="0072275E" w:rsidTr="00824593">
        <w:trPr>
          <w:trHeight w:val="567"/>
        </w:trPr>
        <w:tc>
          <w:tcPr>
            <w:tcW w:w="380" w:type="pct"/>
            <w:vMerge/>
            <w:tcBorders>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z w:val="24"/>
                <w:szCs w:val="24"/>
              </w:rPr>
            </w:pPr>
          </w:p>
        </w:tc>
        <w:tc>
          <w:tcPr>
            <w:tcW w:w="2531" w:type="pct"/>
            <w:vMerge/>
            <w:tcBorders>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rPr>
                <w:sz w:val="24"/>
                <w:szCs w:val="24"/>
              </w:rPr>
            </w:pPr>
          </w:p>
        </w:tc>
        <w:tc>
          <w:tcPr>
            <w:tcW w:w="1070" w:type="pct"/>
            <w:tcBorders>
              <w:top w:val="single" w:sz="6" w:space="0" w:color="auto"/>
              <w:left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pacing w:val="-3"/>
                <w:sz w:val="24"/>
                <w:szCs w:val="24"/>
              </w:rPr>
            </w:pPr>
            <w:r w:rsidRPr="0072275E">
              <w:rPr>
                <w:spacing w:val="-3"/>
                <w:sz w:val="24"/>
                <w:szCs w:val="24"/>
              </w:rPr>
              <w:t>вместимость, мест</w:t>
            </w:r>
          </w:p>
        </w:tc>
        <w:tc>
          <w:tcPr>
            <w:tcW w:w="1019" w:type="pct"/>
            <w:tcBorders>
              <w:top w:val="single" w:sz="6" w:space="0" w:color="auto"/>
              <w:left w:val="single" w:sz="6" w:space="0" w:color="auto"/>
              <w:right w:val="single" w:sz="6" w:space="0" w:color="auto"/>
            </w:tcBorders>
            <w:shd w:val="clear" w:color="auto" w:fill="FFFFFF"/>
            <w:vAlign w:val="center"/>
          </w:tcPr>
          <w:p w:rsidR="00CE4F20" w:rsidRPr="0072275E" w:rsidRDefault="00AA7313" w:rsidP="00824593">
            <w:pPr>
              <w:shd w:val="clear" w:color="auto" w:fill="FFFFFF"/>
              <w:jc w:val="center"/>
              <w:rPr>
                <w:sz w:val="24"/>
                <w:szCs w:val="24"/>
              </w:rPr>
            </w:pPr>
            <w:r>
              <w:rPr>
                <w:sz w:val="24"/>
                <w:szCs w:val="24"/>
              </w:rPr>
              <w:t>100</w:t>
            </w:r>
          </w:p>
        </w:tc>
      </w:tr>
      <w:tr w:rsidR="00CE4F20" w:rsidRPr="0072275E" w:rsidTr="00824593">
        <w:tc>
          <w:tcPr>
            <w:tcW w:w="380" w:type="pct"/>
            <w:vMerge/>
            <w:tcBorders>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z w:val="24"/>
                <w:szCs w:val="24"/>
              </w:rPr>
            </w:pPr>
          </w:p>
        </w:tc>
        <w:tc>
          <w:tcPr>
            <w:tcW w:w="2531" w:type="pct"/>
            <w:vMerge/>
            <w:tcBorders>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rPr>
                <w:sz w:val="24"/>
                <w:szCs w:val="24"/>
              </w:rPr>
            </w:pP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pacing w:val="-3"/>
                <w:sz w:val="24"/>
                <w:szCs w:val="24"/>
              </w:rPr>
            </w:pP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z w:val="24"/>
                <w:szCs w:val="24"/>
              </w:rPr>
            </w:pPr>
          </w:p>
        </w:tc>
      </w:tr>
      <w:tr w:rsidR="00CE4F20" w:rsidRPr="0072275E" w:rsidTr="00824593">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z w:val="24"/>
                <w:szCs w:val="24"/>
              </w:rPr>
            </w:pPr>
            <w:r w:rsidRPr="0072275E">
              <w:rPr>
                <w:sz w:val="24"/>
                <w:szCs w:val="24"/>
              </w:rPr>
              <w:t>4.</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rPr>
                <w:sz w:val="24"/>
                <w:szCs w:val="24"/>
              </w:rPr>
            </w:pPr>
            <w:r w:rsidRPr="0072275E">
              <w:rPr>
                <w:sz w:val="24"/>
                <w:szCs w:val="24"/>
              </w:rPr>
              <w:t>Объекты культурно-досугового назначения, в том числе:</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z w:val="24"/>
                <w:szCs w:val="24"/>
              </w:rPr>
            </w:pP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z w:val="24"/>
                <w:szCs w:val="24"/>
              </w:rPr>
            </w:pPr>
          </w:p>
        </w:tc>
      </w:tr>
      <w:tr w:rsidR="00CE4F20" w:rsidRPr="0072275E" w:rsidTr="00824593">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z w:val="24"/>
                <w:szCs w:val="24"/>
              </w:rPr>
            </w:pPr>
            <w:r w:rsidRPr="0072275E">
              <w:rPr>
                <w:sz w:val="24"/>
                <w:szCs w:val="24"/>
              </w:rPr>
              <w:t>4.1</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rPr>
                <w:sz w:val="24"/>
                <w:szCs w:val="24"/>
              </w:rPr>
            </w:pPr>
            <w:r w:rsidRPr="0072275E">
              <w:rPr>
                <w:sz w:val="24"/>
                <w:szCs w:val="24"/>
              </w:rPr>
              <w:t>ДК</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z w:val="24"/>
                <w:szCs w:val="24"/>
              </w:rPr>
            </w:pPr>
            <w:r w:rsidRPr="0072275E">
              <w:rPr>
                <w:sz w:val="24"/>
                <w:szCs w:val="24"/>
              </w:rPr>
              <w:t>ед.</w:t>
            </w: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z w:val="24"/>
                <w:szCs w:val="24"/>
              </w:rPr>
            </w:pPr>
            <w:r>
              <w:rPr>
                <w:sz w:val="24"/>
                <w:szCs w:val="24"/>
              </w:rPr>
              <w:t>1</w:t>
            </w:r>
          </w:p>
        </w:tc>
      </w:tr>
      <w:tr w:rsidR="00CE4F20" w:rsidRPr="0072275E" w:rsidTr="00824593">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z w:val="24"/>
                <w:szCs w:val="24"/>
              </w:rPr>
            </w:pPr>
            <w:r w:rsidRPr="0072275E">
              <w:rPr>
                <w:sz w:val="24"/>
                <w:szCs w:val="24"/>
              </w:rPr>
              <w:t>4.2</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rPr>
                <w:sz w:val="24"/>
                <w:szCs w:val="24"/>
              </w:rPr>
            </w:pPr>
            <w:r w:rsidRPr="0072275E">
              <w:rPr>
                <w:sz w:val="24"/>
                <w:szCs w:val="24"/>
              </w:rPr>
              <w:t>Библиотека</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z w:val="24"/>
                <w:szCs w:val="24"/>
              </w:rPr>
            </w:pPr>
            <w:r w:rsidRPr="0072275E">
              <w:rPr>
                <w:sz w:val="24"/>
                <w:szCs w:val="24"/>
              </w:rPr>
              <w:t>ед.</w:t>
            </w: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z w:val="24"/>
                <w:szCs w:val="24"/>
              </w:rPr>
            </w:pPr>
            <w:r w:rsidRPr="0072275E">
              <w:rPr>
                <w:sz w:val="24"/>
                <w:szCs w:val="24"/>
              </w:rPr>
              <w:t>1</w:t>
            </w:r>
          </w:p>
        </w:tc>
      </w:tr>
      <w:tr w:rsidR="00CE4F20" w:rsidRPr="0072275E" w:rsidTr="00824593">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z w:val="24"/>
                <w:szCs w:val="24"/>
              </w:rPr>
            </w:pPr>
            <w:r w:rsidRPr="0072275E">
              <w:rPr>
                <w:sz w:val="24"/>
                <w:szCs w:val="24"/>
              </w:rPr>
              <w:t>5.</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rPr>
                <w:sz w:val="24"/>
                <w:szCs w:val="24"/>
              </w:rPr>
            </w:pPr>
            <w:r w:rsidRPr="0072275E">
              <w:rPr>
                <w:spacing w:val="-2"/>
                <w:sz w:val="24"/>
                <w:szCs w:val="24"/>
              </w:rPr>
              <w:t xml:space="preserve">объекты торгового назначения, в том числе: </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z w:val="24"/>
                <w:szCs w:val="24"/>
              </w:rPr>
            </w:pP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z w:val="24"/>
                <w:szCs w:val="24"/>
              </w:rPr>
            </w:pPr>
          </w:p>
        </w:tc>
      </w:tr>
      <w:tr w:rsidR="00CE4F20" w:rsidRPr="0072275E" w:rsidTr="00824593">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z w:val="24"/>
                <w:szCs w:val="24"/>
              </w:rPr>
            </w:pPr>
            <w:r w:rsidRPr="0072275E">
              <w:rPr>
                <w:sz w:val="24"/>
                <w:szCs w:val="24"/>
              </w:rPr>
              <w:t>5.1</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rPr>
                <w:spacing w:val="-2"/>
                <w:sz w:val="24"/>
                <w:szCs w:val="24"/>
              </w:rPr>
            </w:pPr>
            <w:r w:rsidRPr="0072275E">
              <w:rPr>
                <w:spacing w:val="-2"/>
                <w:sz w:val="24"/>
                <w:szCs w:val="24"/>
              </w:rPr>
              <w:t>магазины, торговые центры, павильоны</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z w:val="24"/>
                <w:szCs w:val="24"/>
              </w:rPr>
            </w:pPr>
            <w:proofErr w:type="spellStart"/>
            <w:r w:rsidRPr="0072275E">
              <w:rPr>
                <w:sz w:val="24"/>
                <w:szCs w:val="24"/>
              </w:rPr>
              <w:t>тыс.кв.м</w:t>
            </w:r>
            <w:proofErr w:type="spellEnd"/>
            <w:r w:rsidRPr="0072275E">
              <w:rPr>
                <w:sz w:val="24"/>
                <w:szCs w:val="24"/>
              </w:rPr>
              <w:t>. торговой площади</w:t>
            </w: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AA7313" w:rsidP="00824593">
            <w:pPr>
              <w:shd w:val="clear" w:color="auto" w:fill="FFFFFF"/>
              <w:jc w:val="center"/>
              <w:rPr>
                <w:sz w:val="24"/>
                <w:szCs w:val="24"/>
              </w:rPr>
            </w:pPr>
            <w:r>
              <w:rPr>
                <w:sz w:val="24"/>
                <w:szCs w:val="24"/>
              </w:rPr>
              <w:t>0,05</w:t>
            </w:r>
          </w:p>
        </w:tc>
      </w:tr>
      <w:tr w:rsidR="00CE4F20" w:rsidRPr="0072275E" w:rsidTr="00824593">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z w:val="24"/>
                <w:szCs w:val="24"/>
              </w:rPr>
            </w:pPr>
            <w:r>
              <w:rPr>
                <w:sz w:val="24"/>
                <w:szCs w:val="24"/>
              </w:rPr>
              <w:t>5.2</w:t>
            </w:r>
            <w:r w:rsidRPr="0072275E">
              <w:rPr>
                <w:sz w:val="24"/>
                <w:szCs w:val="24"/>
                <w:lang w:val="en-US"/>
              </w:rPr>
              <w:t>.</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rPr>
                <w:spacing w:val="-2"/>
                <w:sz w:val="24"/>
                <w:szCs w:val="24"/>
              </w:rPr>
            </w:pPr>
            <w:r w:rsidRPr="0072275E">
              <w:rPr>
                <w:spacing w:val="-2"/>
                <w:sz w:val="24"/>
                <w:szCs w:val="24"/>
              </w:rPr>
              <w:t>объекты здравоохранения (ФАП)</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z w:val="24"/>
                <w:szCs w:val="24"/>
              </w:rPr>
            </w:pPr>
            <w:r w:rsidRPr="0072275E">
              <w:rPr>
                <w:sz w:val="24"/>
                <w:szCs w:val="24"/>
              </w:rPr>
              <w:t>ед.</w:t>
            </w: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z w:val="24"/>
                <w:szCs w:val="24"/>
              </w:rPr>
            </w:pPr>
            <w:r w:rsidRPr="0072275E">
              <w:rPr>
                <w:sz w:val="24"/>
                <w:szCs w:val="24"/>
              </w:rPr>
              <w:t>1</w:t>
            </w:r>
          </w:p>
        </w:tc>
      </w:tr>
      <w:tr w:rsidR="00CE4F20" w:rsidRPr="006A66A8" w:rsidTr="00824593">
        <w:trPr>
          <w:trHeight w:val="658"/>
        </w:trPr>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1C244B" w:rsidRDefault="00CE4F20" w:rsidP="00824593">
            <w:pPr>
              <w:shd w:val="clear" w:color="auto" w:fill="FFFFFF"/>
              <w:rPr>
                <w:sz w:val="24"/>
                <w:szCs w:val="24"/>
              </w:rPr>
            </w:pP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6A66A8" w:rsidRDefault="00CE4F20" w:rsidP="00824593">
            <w:pPr>
              <w:shd w:val="clear" w:color="auto" w:fill="FFFFFF"/>
              <w:rPr>
                <w:sz w:val="24"/>
                <w:szCs w:val="24"/>
              </w:rPr>
            </w:pPr>
            <w:r w:rsidRPr="006A66A8">
              <w:rPr>
                <w:sz w:val="24"/>
                <w:szCs w:val="24"/>
              </w:rPr>
              <w:t>ТРАНСПОРТНАЯ ИНФРАСТРУКТУРА</w:t>
            </w:r>
          </w:p>
          <w:p w:rsidR="00CE4F20" w:rsidRPr="006A66A8" w:rsidRDefault="00CE4F20" w:rsidP="00824593">
            <w:pPr>
              <w:shd w:val="clear" w:color="auto" w:fill="FFFFFF"/>
              <w:rPr>
                <w:sz w:val="24"/>
                <w:szCs w:val="24"/>
              </w:rPr>
            </w:pP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6A66A8" w:rsidRDefault="00CE4F20" w:rsidP="00824593">
            <w:pPr>
              <w:shd w:val="clear" w:color="auto" w:fill="FFFFFF"/>
              <w:jc w:val="center"/>
              <w:rPr>
                <w:sz w:val="24"/>
                <w:szCs w:val="24"/>
              </w:rPr>
            </w:pP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6A66A8" w:rsidRDefault="00CE4F20" w:rsidP="00824593">
            <w:pPr>
              <w:shd w:val="clear" w:color="auto" w:fill="FFFFFF"/>
              <w:jc w:val="center"/>
              <w:rPr>
                <w:sz w:val="24"/>
                <w:szCs w:val="24"/>
              </w:rPr>
            </w:pPr>
          </w:p>
        </w:tc>
      </w:tr>
      <w:tr w:rsidR="00CE4F20" w:rsidRPr="001C244B" w:rsidTr="00824593">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6A66A8" w:rsidRDefault="00CE4F20" w:rsidP="00824593">
            <w:pPr>
              <w:shd w:val="clear" w:color="auto" w:fill="FFFFFF"/>
              <w:jc w:val="center"/>
              <w:rPr>
                <w:sz w:val="24"/>
                <w:szCs w:val="24"/>
              </w:rPr>
            </w:pP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6A66A8" w:rsidRDefault="00CE4F20" w:rsidP="00824593">
            <w:pPr>
              <w:shd w:val="clear" w:color="auto" w:fill="FFFFFF"/>
              <w:rPr>
                <w:spacing w:val="-2"/>
                <w:sz w:val="24"/>
                <w:szCs w:val="24"/>
              </w:rPr>
            </w:pPr>
            <w:r w:rsidRPr="006A66A8">
              <w:rPr>
                <w:spacing w:val="-2"/>
                <w:sz w:val="24"/>
                <w:szCs w:val="24"/>
              </w:rPr>
              <w:t xml:space="preserve">протяженность основных улиц и </w:t>
            </w:r>
            <w:r w:rsidRPr="006A66A8">
              <w:rPr>
                <w:sz w:val="24"/>
                <w:szCs w:val="24"/>
              </w:rPr>
              <w:t>проездов, всего</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6A66A8" w:rsidRDefault="00CE4F20" w:rsidP="00824593">
            <w:pPr>
              <w:shd w:val="clear" w:color="auto" w:fill="FFFFFF"/>
              <w:jc w:val="center"/>
              <w:rPr>
                <w:sz w:val="24"/>
                <w:szCs w:val="24"/>
              </w:rPr>
            </w:pPr>
            <w:r w:rsidRPr="006A66A8">
              <w:rPr>
                <w:sz w:val="24"/>
                <w:szCs w:val="24"/>
              </w:rPr>
              <w:t>км</w:t>
            </w: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6A66A8" w:rsidRDefault="00AA7313" w:rsidP="00824593">
            <w:pPr>
              <w:shd w:val="clear" w:color="auto" w:fill="FFFFFF"/>
              <w:jc w:val="center"/>
              <w:rPr>
                <w:sz w:val="24"/>
                <w:szCs w:val="24"/>
              </w:rPr>
            </w:pPr>
            <w:r>
              <w:rPr>
                <w:sz w:val="24"/>
                <w:szCs w:val="24"/>
              </w:rPr>
              <w:t>32</w:t>
            </w:r>
          </w:p>
        </w:tc>
      </w:tr>
      <w:tr w:rsidR="00CE4F20" w:rsidRPr="006A66A8" w:rsidTr="00824593">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6A66A8" w:rsidRDefault="00CE4F20" w:rsidP="00824593">
            <w:pPr>
              <w:shd w:val="clear" w:color="auto" w:fill="FFFFFF"/>
              <w:jc w:val="center"/>
              <w:rPr>
                <w:sz w:val="24"/>
                <w:szCs w:val="24"/>
              </w:rPr>
            </w:pPr>
            <w:r>
              <w:rPr>
                <w:sz w:val="24"/>
                <w:szCs w:val="24"/>
              </w:rPr>
              <w:t>6</w:t>
            </w:r>
            <w:r w:rsidRPr="006A66A8">
              <w:rPr>
                <w:sz w:val="24"/>
                <w:szCs w:val="24"/>
                <w:lang w:val="en-US"/>
              </w:rPr>
              <w:t>.</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6A66A8" w:rsidRDefault="00CE4F20" w:rsidP="00824593">
            <w:pPr>
              <w:shd w:val="clear" w:color="auto" w:fill="FFFFFF"/>
              <w:rPr>
                <w:sz w:val="24"/>
                <w:szCs w:val="24"/>
              </w:rPr>
            </w:pPr>
            <w:r w:rsidRPr="006A66A8">
              <w:rPr>
                <w:sz w:val="24"/>
                <w:szCs w:val="24"/>
              </w:rPr>
              <w:t>ИНЖЕНЕРНАЯ ИНФРАСТРУКТУРА И БЛАГОУСТРОЙСТВО ТЕРРИТОРИИ</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6A66A8" w:rsidRDefault="00CE4F20" w:rsidP="00824593">
            <w:pPr>
              <w:shd w:val="clear" w:color="auto" w:fill="FFFFFF"/>
              <w:jc w:val="center"/>
              <w:rPr>
                <w:sz w:val="24"/>
                <w:szCs w:val="24"/>
              </w:rPr>
            </w:pP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6A66A8" w:rsidRDefault="00CE4F20" w:rsidP="00824593">
            <w:pPr>
              <w:shd w:val="clear" w:color="auto" w:fill="FFFFFF"/>
              <w:jc w:val="center"/>
              <w:rPr>
                <w:sz w:val="24"/>
                <w:szCs w:val="24"/>
              </w:rPr>
            </w:pPr>
          </w:p>
        </w:tc>
      </w:tr>
      <w:tr w:rsidR="00CE4F20" w:rsidRPr="006A66A8" w:rsidTr="00824593">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6A66A8" w:rsidRDefault="00CE4F20" w:rsidP="00824593">
            <w:pPr>
              <w:shd w:val="clear" w:color="auto" w:fill="FFFFFF"/>
              <w:jc w:val="center"/>
              <w:rPr>
                <w:sz w:val="24"/>
                <w:szCs w:val="24"/>
              </w:rPr>
            </w:pPr>
            <w:r>
              <w:rPr>
                <w:sz w:val="24"/>
                <w:szCs w:val="24"/>
              </w:rPr>
              <w:lastRenderedPageBreak/>
              <w:t>6.1</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6A66A8" w:rsidRDefault="00CE4F20" w:rsidP="00824593">
            <w:pPr>
              <w:shd w:val="clear" w:color="auto" w:fill="FFFFFF"/>
              <w:rPr>
                <w:sz w:val="24"/>
                <w:szCs w:val="24"/>
              </w:rPr>
            </w:pPr>
            <w:r w:rsidRPr="006A66A8">
              <w:rPr>
                <w:sz w:val="24"/>
                <w:szCs w:val="24"/>
              </w:rPr>
              <w:t>водоснабжение</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6A66A8" w:rsidRDefault="00CE4F20" w:rsidP="00824593">
            <w:pPr>
              <w:shd w:val="clear" w:color="auto" w:fill="FFFFFF"/>
              <w:jc w:val="center"/>
              <w:rPr>
                <w:sz w:val="24"/>
                <w:szCs w:val="24"/>
              </w:rPr>
            </w:pPr>
            <w:r w:rsidRPr="006A66A8">
              <w:rPr>
                <w:spacing w:val="-1"/>
                <w:sz w:val="24"/>
                <w:szCs w:val="24"/>
              </w:rPr>
              <w:t xml:space="preserve"> куб. м/в </w:t>
            </w:r>
            <w:r w:rsidRPr="006A66A8">
              <w:rPr>
                <w:sz w:val="24"/>
                <w:szCs w:val="24"/>
              </w:rPr>
              <w:t>сутки</w:t>
            </w: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6A66A8" w:rsidRDefault="00CE4F20" w:rsidP="00824593">
            <w:pPr>
              <w:shd w:val="clear" w:color="auto" w:fill="FFFFFF"/>
              <w:jc w:val="center"/>
              <w:rPr>
                <w:sz w:val="24"/>
                <w:szCs w:val="24"/>
              </w:rPr>
            </w:pPr>
          </w:p>
        </w:tc>
      </w:tr>
      <w:tr w:rsidR="00CE4F20" w:rsidRPr="006A66A8" w:rsidTr="00824593">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6A66A8" w:rsidRDefault="00CE4F20" w:rsidP="00824593">
            <w:pPr>
              <w:shd w:val="clear" w:color="auto" w:fill="FFFFFF"/>
              <w:jc w:val="center"/>
              <w:rPr>
                <w:sz w:val="24"/>
                <w:szCs w:val="24"/>
              </w:rPr>
            </w:pPr>
            <w:r>
              <w:rPr>
                <w:sz w:val="24"/>
                <w:szCs w:val="24"/>
              </w:rPr>
              <w:t>6.</w:t>
            </w:r>
            <w:r w:rsidRPr="006A66A8">
              <w:rPr>
                <w:sz w:val="24"/>
                <w:szCs w:val="24"/>
              </w:rPr>
              <w:t>2.</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6A66A8" w:rsidRDefault="00CE4F20" w:rsidP="00824593">
            <w:pPr>
              <w:shd w:val="clear" w:color="auto" w:fill="FFFFFF"/>
              <w:rPr>
                <w:sz w:val="24"/>
                <w:szCs w:val="24"/>
              </w:rPr>
            </w:pPr>
            <w:r w:rsidRPr="006A66A8">
              <w:rPr>
                <w:sz w:val="24"/>
                <w:szCs w:val="24"/>
              </w:rPr>
              <w:t>водопотребление, всего</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6A66A8" w:rsidRDefault="00CE4F20" w:rsidP="00824593">
            <w:pPr>
              <w:shd w:val="clear" w:color="auto" w:fill="FFFFFF"/>
              <w:jc w:val="center"/>
              <w:rPr>
                <w:sz w:val="24"/>
                <w:szCs w:val="24"/>
              </w:rPr>
            </w:pPr>
            <w:r w:rsidRPr="006A66A8">
              <w:rPr>
                <w:spacing w:val="-2"/>
                <w:sz w:val="24"/>
                <w:szCs w:val="24"/>
              </w:rPr>
              <w:t xml:space="preserve"> куб. м/в </w:t>
            </w:r>
            <w:r w:rsidRPr="006A66A8">
              <w:rPr>
                <w:sz w:val="24"/>
                <w:szCs w:val="24"/>
              </w:rPr>
              <w:t>сутки</w:t>
            </w: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6A66A8" w:rsidRDefault="00CE4F20" w:rsidP="00824593">
            <w:pPr>
              <w:shd w:val="clear" w:color="auto" w:fill="FFFFFF"/>
              <w:jc w:val="center"/>
              <w:rPr>
                <w:sz w:val="24"/>
                <w:szCs w:val="24"/>
              </w:rPr>
            </w:pPr>
          </w:p>
        </w:tc>
      </w:tr>
      <w:tr w:rsidR="00CE4F20" w:rsidRPr="001C244B" w:rsidTr="00824593">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6A66A8" w:rsidRDefault="00CE4F20" w:rsidP="00824593">
            <w:pPr>
              <w:shd w:val="clear" w:color="auto" w:fill="FFFFFF"/>
              <w:jc w:val="center"/>
              <w:rPr>
                <w:sz w:val="24"/>
                <w:szCs w:val="24"/>
              </w:rPr>
            </w:pPr>
            <w:r>
              <w:rPr>
                <w:sz w:val="24"/>
                <w:szCs w:val="24"/>
              </w:rPr>
              <w:t>6.</w:t>
            </w:r>
            <w:r w:rsidRPr="006A66A8">
              <w:rPr>
                <w:sz w:val="24"/>
                <w:szCs w:val="24"/>
              </w:rPr>
              <w:t>3.</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6A66A8" w:rsidRDefault="00CE4F20" w:rsidP="00824593">
            <w:pPr>
              <w:shd w:val="clear" w:color="auto" w:fill="FFFFFF"/>
              <w:rPr>
                <w:sz w:val="24"/>
                <w:szCs w:val="24"/>
              </w:rPr>
            </w:pPr>
            <w:r w:rsidRPr="006A66A8">
              <w:rPr>
                <w:spacing w:val="-2"/>
                <w:sz w:val="24"/>
                <w:szCs w:val="24"/>
              </w:rPr>
              <w:t>протяженность сетей водоснабжения, всего по МО</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6A66A8" w:rsidRDefault="00CE4F20" w:rsidP="00824593">
            <w:pPr>
              <w:shd w:val="clear" w:color="auto" w:fill="FFFFFF"/>
              <w:jc w:val="center"/>
              <w:rPr>
                <w:sz w:val="24"/>
                <w:szCs w:val="24"/>
              </w:rPr>
            </w:pPr>
            <w:r w:rsidRPr="006A66A8">
              <w:rPr>
                <w:sz w:val="24"/>
                <w:szCs w:val="24"/>
              </w:rPr>
              <w:t>км</w:t>
            </w: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6A66A8" w:rsidRDefault="00CE4F20" w:rsidP="00824593">
            <w:pPr>
              <w:shd w:val="clear" w:color="auto" w:fill="FFFFFF"/>
              <w:jc w:val="center"/>
              <w:rPr>
                <w:sz w:val="24"/>
                <w:szCs w:val="24"/>
              </w:rPr>
            </w:pPr>
          </w:p>
        </w:tc>
      </w:tr>
      <w:tr w:rsidR="00CE4F20" w:rsidRPr="002F0F23" w:rsidTr="00824593">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2F0F23" w:rsidRDefault="00CE4F20" w:rsidP="00824593">
            <w:pPr>
              <w:shd w:val="clear" w:color="auto" w:fill="FFFFFF"/>
              <w:jc w:val="center"/>
              <w:rPr>
                <w:sz w:val="24"/>
                <w:szCs w:val="24"/>
              </w:rPr>
            </w:pPr>
            <w:r>
              <w:rPr>
                <w:sz w:val="24"/>
                <w:szCs w:val="24"/>
              </w:rPr>
              <w:t>7</w:t>
            </w:r>
            <w:r w:rsidRPr="002F0F23">
              <w:rPr>
                <w:sz w:val="24"/>
                <w:szCs w:val="24"/>
              </w:rPr>
              <w:t>.</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2F0F23" w:rsidRDefault="00CE4F20" w:rsidP="00824593">
            <w:pPr>
              <w:shd w:val="clear" w:color="auto" w:fill="FFFFFF"/>
              <w:rPr>
                <w:sz w:val="24"/>
                <w:szCs w:val="24"/>
              </w:rPr>
            </w:pPr>
            <w:r w:rsidRPr="002F0F23">
              <w:rPr>
                <w:sz w:val="24"/>
                <w:szCs w:val="24"/>
              </w:rPr>
              <w:t>теплоснабжение</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2F0F23" w:rsidRDefault="00CE4F20" w:rsidP="00824593">
            <w:pPr>
              <w:shd w:val="clear" w:color="auto" w:fill="FFFFFF"/>
              <w:jc w:val="center"/>
              <w:rPr>
                <w:sz w:val="24"/>
                <w:szCs w:val="24"/>
              </w:rPr>
            </w:pP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2F0F23" w:rsidRDefault="00CE4F20" w:rsidP="00824593">
            <w:pPr>
              <w:shd w:val="clear" w:color="auto" w:fill="FFFFFF"/>
              <w:jc w:val="center"/>
              <w:rPr>
                <w:sz w:val="24"/>
                <w:szCs w:val="24"/>
              </w:rPr>
            </w:pPr>
          </w:p>
        </w:tc>
      </w:tr>
      <w:tr w:rsidR="00CE4F20" w:rsidRPr="002F0F23" w:rsidTr="00824593">
        <w:tc>
          <w:tcPr>
            <w:tcW w:w="380" w:type="pct"/>
            <w:tcBorders>
              <w:top w:val="single" w:sz="6" w:space="0" w:color="auto"/>
              <w:left w:val="single" w:sz="6" w:space="0" w:color="auto"/>
              <w:right w:val="single" w:sz="6" w:space="0" w:color="auto"/>
            </w:tcBorders>
            <w:shd w:val="clear" w:color="auto" w:fill="FFFFFF"/>
            <w:vAlign w:val="center"/>
          </w:tcPr>
          <w:p w:rsidR="00CE4F20" w:rsidRPr="002F0F23" w:rsidRDefault="00CE4F20" w:rsidP="00824593">
            <w:pPr>
              <w:shd w:val="clear" w:color="auto" w:fill="FFFFFF"/>
              <w:jc w:val="center"/>
              <w:rPr>
                <w:sz w:val="24"/>
                <w:szCs w:val="24"/>
              </w:rPr>
            </w:pPr>
            <w:r>
              <w:rPr>
                <w:sz w:val="24"/>
                <w:szCs w:val="24"/>
              </w:rPr>
              <w:t>7</w:t>
            </w:r>
            <w:r w:rsidRPr="002F0F23">
              <w:rPr>
                <w:sz w:val="24"/>
                <w:szCs w:val="24"/>
              </w:rPr>
              <w:t>.1.</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2F0F23" w:rsidRDefault="00CE4F20" w:rsidP="00824593">
            <w:pPr>
              <w:shd w:val="clear" w:color="auto" w:fill="FFFFFF"/>
              <w:rPr>
                <w:sz w:val="24"/>
                <w:szCs w:val="24"/>
              </w:rPr>
            </w:pPr>
            <w:r w:rsidRPr="002F0F23">
              <w:rPr>
                <w:sz w:val="24"/>
                <w:szCs w:val="24"/>
              </w:rPr>
              <w:t>потребление тепла - всего</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2F0F23" w:rsidRDefault="00CE4F20" w:rsidP="00824593">
            <w:pPr>
              <w:shd w:val="clear" w:color="auto" w:fill="FFFFFF"/>
              <w:jc w:val="center"/>
              <w:rPr>
                <w:sz w:val="24"/>
                <w:szCs w:val="24"/>
              </w:rPr>
            </w:pPr>
            <w:r w:rsidRPr="002F0F23">
              <w:rPr>
                <w:sz w:val="24"/>
                <w:szCs w:val="24"/>
              </w:rPr>
              <w:t>Гкал/год</w:t>
            </w: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2F0F23" w:rsidRDefault="00BE2E64" w:rsidP="00824593">
            <w:pPr>
              <w:shd w:val="clear" w:color="auto" w:fill="FFFFFF"/>
              <w:jc w:val="center"/>
              <w:rPr>
                <w:sz w:val="24"/>
                <w:szCs w:val="24"/>
              </w:rPr>
            </w:pPr>
            <w:r>
              <w:rPr>
                <w:sz w:val="24"/>
                <w:szCs w:val="24"/>
              </w:rPr>
              <w:t>849,41</w:t>
            </w:r>
          </w:p>
        </w:tc>
      </w:tr>
      <w:tr w:rsidR="00BE2E64" w:rsidRPr="002F0F23" w:rsidTr="00824593">
        <w:tc>
          <w:tcPr>
            <w:tcW w:w="380" w:type="pct"/>
            <w:vMerge w:val="restart"/>
            <w:tcBorders>
              <w:top w:val="single" w:sz="6" w:space="0" w:color="auto"/>
              <w:left w:val="single" w:sz="6" w:space="0" w:color="auto"/>
              <w:right w:val="single" w:sz="6" w:space="0" w:color="auto"/>
            </w:tcBorders>
            <w:shd w:val="clear" w:color="auto" w:fill="FFFFFF"/>
            <w:vAlign w:val="center"/>
          </w:tcPr>
          <w:p w:rsidR="00BE2E64" w:rsidRPr="002F0F23" w:rsidRDefault="00BE2E64" w:rsidP="00824593">
            <w:pPr>
              <w:shd w:val="clear" w:color="auto" w:fill="FFFFFF"/>
              <w:jc w:val="center"/>
              <w:rPr>
                <w:sz w:val="24"/>
                <w:szCs w:val="24"/>
              </w:rPr>
            </w:pPr>
            <w:r>
              <w:rPr>
                <w:sz w:val="24"/>
                <w:szCs w:val="24"/>
              </w:rPr>
              <w:t>7</w:t>
            </w:r>
            <w:r w:rsidRPr="002F0F23">
              <w:rPr>
                <w:sz w:val="24"/>
                <w:szCs w:val="24"/>
              </w:rPr>
              <w:t>.2.</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BE2E64" w:rsidRPr="002F0F23" w:rsidRDefault="00BE2E64" w:rsidP="00824593">
            <w:pPr>
              <w:shd w:val="clear" w:color="auto" w:fill="FFFFFF"/>
              <w:rPr>
                <w:sz w:val="24"/>
                <w:szCs w:val="24"/>
              </w:rPr>
            </w:pPr>
            <w:r w:rsidRPr="002F0F23">
              <w:rPr>
                <w:sz w:val="24"/>
                <w:szCs w:val="24"/>
              </w:rPr>
              <w:t xml:space="preserve">производительность </w:t>
            </w:r>
            <w:r w:rsidRPr="002F0F23">
              <w:rPr>
                <w:spacing w:val="-1"/>
                <w:sz w:val="24"/>
                <w:szCs w:val="24"/>
              </w:rPr>
              <w:t xml:space="preserve">централизованных источников </w:t>
            </w:r>
            <w:r w:rsidRPr="002F0F23">
              <w:rPr>
                <w:sz w:val="24"/>
                <w:szCs w:val="24"/>
              </w:rPr>
              <w:t xml:space="preserve">теплоснабжения </w:t>
            </w:r>
            <w:proofErr w:type="gramStart"/>
            <w:r w:rsidRPr="002F0F23">
              <w:rPr>
                <w:sz w:val="24"/>
                <w:szCs w:val="24"/>
              </w:rPr>
              <w:t>-в</w:t>
            </w:r>
            <w:proofErr w:type="gramEnd"/>
            <w:r w:rsidRPr="002F0F23">
              <w:rPr>
                <w:sz w:val="24"/>
                <w:szCs w:val="24"/>
              </w:rPr>
              <w:t>сего</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BE2E64" w:rsidRPr="002F0F23" w:rsidRDefault="00BE2E64" w:rsidP="00824593">
            <w:pPr>
              <w:shd w:val="clear" w:color="auto" w:fill="FFFFFF"/>
              <w:jc w:val="center"/>
              <w:rPr>
                <w:sz w:val="24"/>
                <w:szCs w:val="24"/>
              </w:rPr>
            </w:pPr>
            <w:r w:rsidRPr="002F0F23">
              <w:rPr>
                <w:sz w:val="24"/>
                <w:szCs w:val="24"/>
              </w:rPr>
              <w:t>Гкал/час</w:t>
            </w:r>
          </w:p>
        </w:tc>
        <w:tc>
          <w:tcPr>
            <w:tcW w:w="1019" w:type="pct"/>
            <w:tcBorders>
              <w:top w:val="single" w:sz="6" w:space="0" w:color="auto"/>
              <w:left w:val="single" w:sz="6" w:space="0" w:color="auto"/>
              <w:bottom w:val="single" w:sz="6" w:space="0" w:color="auto"/>
              <w:right w:val="single" w:sz="6" w:space="0" w:color="auto"/>
            </w:tcBorders>
            <w:shd w:val="clear" w:color="auto" w:fill="FFFFFF"/>
          </w:tcPr>
          <w:p w:rsidR="00BE2E64" w:rsidRDefault="00BE2E64" w:rsidP="00BE2E64">
            <w:pPr>
              <w:jc w:val="center"/>
            </w:pPr>
            <w:r w:rsidRPr="00BA799F">
              <w:rPr>
                <w:sz w:val="24"/>
                <w:szCs w:val="24"/>
              </w:rPr>
              <w:t>849,41</w:t>
            </w:r>
          </w:p>
        </w:tc>
      </w:tr>
      <w:tr w:rsidR="00BE2E64" w:rsidRPr="002F0F23" w:rsidTr="00824593">
        <w:tc>
          <w:tcPr>
            <w:tcW w:w="380" w:type="pct"/>
            <w:vMerge/>
            <w:tcBorders>
              <w:left w:val="single" w:sz="6" w:space="0" w:color="auto"/>
              <w:bottom w:val="single" w:sz="6" w:space="0" w:color="auto"/>
              <w:right w:val="single" w:sz="6" w:space="0" w:color="auto"/>
            </w:tcBorders>
            <w:shd w:val="clear" w:color="auto" w:fill="FFFFFF"/>
            <w:vAlign w:val="center"/>
          </w:tcPr>
          <w:p w:rsidR="00BE2E64" w:rsidRPr="002F0F23" w:rsidRDefault="00BE2E64" w:rsidP="00824593">
            <w:pPr>
              <w:jc w:val="center"/>
              <w:rPr>
                <w:sz w:val="24"/>
                <w:szCs w:val="24"/>
              </w:rPr>
            </w:pP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BE2E64" w:rsidRPr="002F0F23" w:rsidRDefault="00BE2E64" w:rsidP="00824593">
            <w:pPr>
              <w:shd w:val="clear" w:color="auto" w:fill="FFFFFF"/>
              <w:rPr>
                <w:sz w:val="24"/>
                <w:szCs w:val="24"/>
              </w:rPr>
            </w:pPr>
            <w:r w:rsidRPr="002F0F23">
              <w:rPr>
                <w:sz w:val="24"/>
                <w:szCs w:val="24"/>
              </w:rPr>
              <w:t>в том числе:</w:t>
            </w:r>
          </w:p>
          <w:p w:rsidR="00BE2E64" w:rsidRPr="002F0F23" w:rsidRDefault="00BE2E64" w:rsidP="00824593">
            <w:pPr>
              <w:shd w:val="clear" w:color="auto" w:fill="FFFFFF"/>
              <w:tabs>
                <w:tab w:val="left" w:pos="177"/>
              </w:tabs>
              <w:rPr>
                <w:sz w:val="24"/>
                <w:szCs w:val="24"/>
              </w:rPr>
            </w:pPr>
            <w:r w:rsidRPr="002F0F23">
              <w:rPr>
                <w:sz w:val="24"/>
                <w:szCs w:val="24"/>
              </w:rPr>
              <w:t>--</w:t>
            </w:r>
            <w:r w:rsidRPr="002F0F23">
              <w:rPr>
                <w:sz w:val="24"/>
                <w:szCs w:val="24"/>
              </w:rPr>
              <w:tab/>
              <w:t>районные котельные</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BE2E64" w:rsidRPr="002F0F23" w:rsidRDefault="00BE2E64" w:rsidP="00824593">
            <w:pPr>
              <w:shd w:val="clear" w:color="auto" w:fill="FFFFFF"/>
              <w:jc w:val="center"/>
              <w:rPr>
                <w:sz w:val="24"/>
                <w:szCs w:val="24"/>
              </w:rPr>
            </w:pPr>
            <w:r w:rsidRPr="002F0F23">
              <w:rPr>
                <w:sz w:val="24"/>
                <w:szCs w:val="24"/>
              </w:rPr>
              <w:t xml:space="preserve">Гкал/час </w:t>
            </w:r>
          </w:p>
        </w:tc>
        <w:tc>
          <w:tcPr>
            <w:tcW w:w="1019" w:type="pct"/>
            <w:tcBorders>
              <w:top w:val="single" w:sz="6" w:space="0" w:color="auto"/>
              <w:left w:val="single" w:sz="6" w:space="0" w:color="auto"/>
              <w:bottom w:val="single" w:sz="6" w:space="0" w:color="auto"/>
              <w:right w:val="single" w:sz="6" w:space="0" w:color="auto"/>
            </w:tcBorders>
            <w:shd w:val="clear" w:color="auto" w:fill="FFFFFF"/>
          </w:tcPr>
          <w:p w:rsidR="00BE2E64" w:rsidRDefault="00BE2E64" w:rsidP="00BE2E64">
            <w:pPr>
              <w:jc w:val="center"/>
            </w:pPr>
            <w:r w:rsidRPr="00BA799F">
              <w:rPr>
                <w:sz w:val="24"/>
                <w:szCs w:val="24"/>
              </w:rPr>
              <w:t>849,41</w:t>
            </w:r>
          </w:p>
        </w:tc>
      </w:tr>
      <w:tr w:rsidR="00CE4F20" w:rsidRPr="001C244B" w:rsidTr="00824593">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2F0F23" w:rsidRDefault="00CE4F20" w:rsidP="00824593">
            <w:pPr>
              <w:shd w:val="clear" w:color="auto" w:fill="FFFFFF"/>
              <w:jc w:val="center"/>
              <w:rPr>
                <w:sz w:val="24"/>
                <w:szCs w:val="24"/>
              </w:rPr>
            </w:pPr>
            <w:r>
              <w:rPr>
                <w:sz w:val="24"/>
                <w:szCs w:val="24"/>
              </w:rPr>
              <w:t>7</w:t>
            </w:r>
            <w:r w:rsidRPr="002F0F23">
              <w:rPr>
                <w:sz w:val="24"/>
                <w:szCs w:val="24"/>
              </w:rPr>
              <w:t>.3.</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2F0F23" w:rsidRDefault="00CE4F20" w:rsidP="00824593">
            <w:pPr>
              <w:shd w:val="clear" w:color="auto" w:fill="FFFFFF"/>
              <w:rPr>
                <w:sz w:val="24"/>
                <w:szCs w:val="24"/>
              </w:rPr>
            </w:pPr>
            <w:r w:rsidRPr="002F0F23">
              <w:rPr>
                <w:sz w:val="24"/>
                <w:szCs w:val="24"/>
              </w:rPr>
              <w:t>протяженность сетей</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2F0F23" w:rsidRDefault="00CE4F20" w:rsidP="00824593">
            <w:pPr>
              <w:shd w:val="clear" w:color="auto" w:fill="FFFFFF"/>
              <w:jc w:val="center"/>
              <w:rPr>
                <w:sz w:val="24"/>
                <w:szCs w:val="24"/>
              </w:rPr>
            </w:pPr>
            <w:r w:rsidRPr="002F0F23">
              <w:rPr>
                <w:sz w:val="24"/>
                <w:szCs w:val="24"/>
              </w:rPr>
              <w:t>км</w:t>
            </w: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2F0F23" w:rsidRDefault="00BE2E64" w:rsidP="00824593">
            <w:pPr>
              <w:shd w:val="clear" w:color="auto" w:fill="FFFFFF"/>
              <w:jc w:val="center"/>
              <w:rPr>
                <w:sz w:val="24"/>
                <w:szCs w:val="24"/>
              </w:rPr>
            </w:pPr>
            <w:r>
              <w:rPr>
                <w:sz w:val="24"/>
                <w:szCs w:val="24"/>
              </w:rPr>
              <w:t>0,408</w:t>
            </w:r>
          </w:p>
        </w:tc>
      </w:tr>
      <w:tr w:rsidR="00CE4F20" w:rsidRPr="006A66A8" w:rsidTr="00824593">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6A66A8" w:rsidRDefault="00CE4F20" w:rsidP="00824593">
            <w:pPr>
              <w:shd w:val="clear" w:color="auto" w:fill="FFFFFF"/>
              <w:jc w:val="center"/>
              <w:rPr>
                <w:sz w:val="24"/>
                <w:szCs w:val="24"/>
              </w:rPr>
            </w:pPr>
            <w:r>
              <w:rPr>
                <w:sz w:val="24"/>
                <w:szCs w:val="24"/>
              </w:rPr>
              <w:t>8</w:t>
            </w:r>
            <w:r w:rsidRPr="006A66A8">
              <w:rPr>
                <w:sz w:val="24"/>
                <w:szCs w:val="24"/>
              </w:rPr>
              <w:t>.</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6A66A8" w:rsidRDefault="00CE4F20" w:rsidP="00824593">
            <w:pPr>
              <w:shd w:val="clear" w:color="auto" w:fill="FFFFFF"/>
              <w:rPr>
                <w:sz w:val="24"/>
                <w:szCs w:val="24"/>
              </w:rPr>
            </w:pPr>
            <w:r w:rsidRPr="006A66A8">
              <w:rPr>
                <w:sz w:val="24"/>
                <w:szCs w:val="24"/>
              </w:rPr>
              <w:t>газоснабжение</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6A66A8" w:rsidRDefault="00CE4F20" w:rsidP="00824593">
            <w:pPr>
              <w:shd w:val="clear" w:color="auto" w:fill="FFFFFF"/>
              <w:jc w:val="center"/>
              <w:rPr>
                <w:sz w:val="24"/>
                <w:szCs w:val="24"/>
              </w:rPr>
            </w:pP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6A66A8" w:rsidRDefault="00CE4F20" w:rsidP="00824593">
            <w:pPr>
              <w:shd w:val="clear" w:color="auto" w:fill="FFFFFF"/>
              <w:jc w:val="center"/>
              <w:rPr>
                <w:sz w:val="24"/>
                <w:szCs w:val="24"/>
              </w:rPr>
            </w:pPr>
          </w:p>
        </w:tc>
      </w:tr>
      <w:tr w:rsidR="00CE4F20" w:rsidRPr="006A66A8" w:rsidTr="00824593">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6A66A8" w:rsidRDefault="00CE4F20" w:rsidP="00824593">
            <w:pPr>
              <w:shd w:val="clear" w:color="auto" w:fill="FFFFFF"/>
              <w:jc w:val="center"/>
              <w:rPr>
                <w:sz w:val="24"/>
                <w:szCs w:val="24"/>
              </w:rPr>
            </w:pPr>
            <w:r>
              <w:rPr>
                <w:sz w:val="24"/>
                <w:szCs w:val="24"/>
              </w:rPr>
              <w:t>8</w:t>
            </w:r>
            <w:r w:rsidRPr="006A66A8">
              <w:rPr>
                <w:sz w:val="24"/>
                <w:szCs w:val="24"/>
              </w:rPr>
              <w:t>.1.</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6A66A8" w:rsidRDefault="00CE4F20" w:rsidP="00824593">
            <w:pPr>
              <w:shd w:val="clear" w:color="auto" w:fill="FFFFFF"/>
              <w:rPr>
                <w:sz w:val="24"/>
                <w:szCs w:val="24"/>
              </w:rPr>
            </w:pPr>
            <w:r w:rsidRPr="006A66A8">
              <w:rPr>
                <w:spacing w:val="-1"/>
                <w:sz w:val="24"/>
                <w:szCs w:val="24"/>
              </w:rPr>
              <w:t xml:space="preserve">удельный вес газа в топливном </w:t>
            </w:r>
            <w:r w:rsidRPr="006A66A8">
              <w:rPr>
                <w:sz w:val="24"/>
                <w:szCs w:val="24"/>
              </w:rPr>
              <w:t xml:space="preserve">балансе </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6A66A8" w:rsidRDefault="00CE4F20" w:rsidP="00824593">
            <w:pPr>
              <w:shd w:val="clear" w:color="auto" w:fill="FFFFFF"/>
              <w:jc w:val="center"/>
              <w:rPr>
                <w:sz w:val="24"/>
                <w:szCs w:val="24"/>
              </w:rPr>
            </w:pPr>
            <w:r w:rsidRPr="006A66A8">
              <w:rPr>
                <w:sz w:val="24"/>
                <w:szCs w:val="24"/>
              </w:rPr>
              <w:t>%</w:t>
            </w: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6A66A8" w:rsidRDefault="00CE4F20" w:rsidP="00824593">
            <w:pPr>
              <w:shd w:val="clear" w:color="auto" w:fill="FFFFFF"/>
              <w:jc w:val="center"/>
              <w:rPr>
                <w:sz w:val="24"/>
                <w:szCs w:val="24"/>
              </w:rPr>
            </w:pPr>
            <w:r w:rsidRPr="006A66A8">
              <w:rPr>
                <w:sz w:val="24"/>
                <w:szCs w:val="24"/>
              </w:rPr>
              <w:t>-</w:t>
            </w:r>
          </w:p>
        </w:tc>
      </w:tr>
      <w:tr w:rsidR="00CE4F20" w:rsidRPr="006A66A8" w:rsidTr="00824593">
        <w:tc>
          <w:tcPr>
            <w:tcW w:w="380" w:type="pct"/>
            <w:vMerge w:val="restart"/>
            <w:tcBorders>
              <w:top w:val="single" w:sz="6" w:space="0" w:color="auto"/>
              <w:left w:val="single" w:sz="6" w:space="0" w:color="auto"/>
              <w:right w:val="single" w:sz="6" w:space="0" w:color="auto"/>
            </w:tcBorders>
            <w:shd w:val="clear" w:color="auto" w:fill="FFFFFF"/>
            <w:vAlign w:val="center"/>
          </w:tcPr>
          <w:p w:rsidR="00CE4F20" w:rsidRPr="006A66A8" w:rsidRDefault="00CE4F20" w:rsidP="00824593">
            <w:pPr>
              <w:shd w:val="clear" w:color="auto" w:fill="FFFFFF"/>
              <w:jc w:val="center"/>
              <w:rPr>
                <w:sz w:val="24"/>
                <w:szCs w:val="24"/>
              </w:rPr>
            </w:pPr>
            <w:r>
              <w:rPr>
                <w:sz w:val="24"/>
                <w:szCs w:val="24"/>
              </w:rPr>
              <w:t>8</w:t>
            </w:r>
            <w:r w:rsidRPr="006A66A8">
              <w:rPr>
                <w:sz w:val="24"/>
                <w:szCs w:val="24"/>
              </w:rPr>
              <w:t>.2.</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6A66A8" w:rsidRDefault="00CE4F20" w:rsidP="00824593">
            <w:pPr>
              <w:shd w:val="clear" w:color="auto" w:fill="FFFFFF"/>
              <w:rPr>
                <w:sz w:val="24"/>
                <w:szCs w:val="24"/>
              </w:rPr>
            </w:pPr>
            <w:r w:rsidRPr="006A66A8">
              <w:rPr>
                <w:sz w:val="24"/>
                <w:szCs w:val="24"/>
              </w:rPr>
              <w:t>потребление газа - всего</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6A66A8" w:rsidRDefault="00CE4F20" w:rsidP="00824593">
            <w:pPr>
              <w:shd w:val="clear" w:color="auto" w:fill="FFFFFF"/>
              <w:jc w:val="center"/>
              <w:rPr>
                <w:sz w:val="24"/>
                <w:szCs w:val="24"/>
              </w:rPr>
            </w:pPr>
            <w:r w:rsidRPr="006A66A8">
              <w:rPr>
                <w:sz w:val="24"/>
                <w:szCs w:val="24"/>
              </w:rPr>
              <w:t>т/год</w:t>
            </w: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6A66A8" w:rsidRDefault="00CE4F20" w:rsidP="00824593">
            <w:pPr>
              <w:shd w:val="clear" w:color="auto" w:fill="FFFFFF"/>
              <w:jc w:val="center"/>
              <w:rPr>
                <w:sz w:val="24"/>
                <w:szCs w:val="24"/>
              </w:rPr>
            </w:pPr>
            <w:r w:rsidRPr="006A66A8">
              <w:rPr>
                <w:sz w:val="24"/>
                <w:szCs w:val="24"/>
              </w:rPr>
              <w:t xml:space="preserve">890,10179 </w:t>
            </w:r>
          </w:p>
        </w:tc>
      </w:tr>
      <w:tr w:rsidR="00CE4F20" w:rsidRPr="006A66A8" w:rsidTr="00824593">
        <w:tc>
          <w:tcPr>
            <w:tcW w:w="380" w:type="pct"/>
            <w:vMerge/>
            <w:tcBorders>
              <w:left w:val="single" w:sz="6" w:space="0" w:color="auto"/>
              <w:right w:val="single" w:sz="6" w:space="0" w:color="auto"/>
            </w:tcBorders>
            <w:shd w:val="clear" w:color="auto" w:fill="FFFFFF"/>
            <w:vAlign w:val="center"/>
          </w:tcPr>
          <w:p w:rsidR="00CE4F20" w:rsidRPr="006A66A8" w:rsidRDefault="00CE4F20" w:rsidP="00824593">
            <w:pPr>
              <w:jc w:val="center"/>
              <w:rPr>
                <w:sz w:val="24"/>
                <w:szCs w:val="24"/>
              </w:rPr>
            </w:pP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6A66A8" w:rsidRDefault="00CE4F20" w:rsidP="00824593">
            <w:pPr>
              <w:shd w:val="clear" w:color="auto" w:fill="FFFFFF"/>
              <w:rPr>
                <w:sz w:val="24"/>
                <w:szCs w:val="24"/>
              </w:rPr>
            </w:pPr>
            <w:r w:rsidRPr="006A66A8">
              <w:rPr>
                <w:sz w:val="24"/>
                <w:szCs w:val="24"/>
              </w:rPr>
              <w:t>в том числе:</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6A66A8" w:rsidRDefault="00CE4F20" w:rsidP="00824593">
            <w:pPr>
              <w:shd w:val="clear" w:color="auto" w:fill="FFFFFF"/>
              <w:jc w:val="center"/>
              <w:rPr>
                <w:sz w:val="24"/>
                <w:szCs w:val="24"/>
              </w:rPr>
            </w:pP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6A66A8" w:rsidRDefault="00CE4F20" w:rsidP="00824593">
            <w:pPr>
              <w:shd w:val="clear" w:color="auto" w:fill="FFFFFF"/>
              <w:jc w:val="center"/>
              <w:rPr>
                <w:sz w:val="24"/>
                <w:szCs w:val="24"/>
              </w:rPr>
            </w:pPr>
          </w:p>
        </w:tc>
      </w:tr>
      <w:tr w:rsidR="00CE4F20" w:rsidRPr="006A66A8" w:rsidTr="00824593">
        <w:tc>
          <w:tcPr>
            <w:tcW w:w="380" w:type="pct"/>
            <w:vMerge/>
            <w:tcBorders>
              <w:left w:val="single" w:sz="6" w:space="0" w:color="auto"/>
              <w:right w:val="single" w:sz="6" w:space="0" w:color="auto"/>
            </w:tcBorders>
            <w:shd w:val="clear" w:color="auto" w:fill="FFFFFF"/>
            <w:vAlign w:val="center"/>
          </w:tcPr>
          <w:p w:rsidR="00CE4F20" w:rsidRPr="006A66A8" w:rsidRDefault="00CE4F20" w:rsidP="00824593">
            <w:pPr>
              <w:jc w:val="center"/>
              <w:rPr>
                <w:sz w:val="24"/>
                <w:szCs w:val="24"/>
              </w:rPr>
            </w:pP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6A66A8" w:rsidRDefault="00CE4F20" w:rsidP="00824593">
            <w:pPr>
              <w:shd w:val="clear" w:color="auto" w:fill="FFFFFF"/>
              <w:rPr>
                <w:sz w:val="24"/>
                <w:szCs w:val="24"/>
              </w:rPr>
            </w:pPr>
            <w:r w:rsidRPr="006A66A8">
              <w:rPr>
                <w:spacing w:val="-1"/>
                <w:sz w:val="24"/>
                <w:szCs w:val="24"/>
              </w:rPr>
              <w:t>- на коммунально-бытовые нужды</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6A66A8" w:rsidRDefault="00CE4F20" w:rsidP="00824593">
            <w:pPr>
              <w:shd w:val="clear" w:color="auto" w:fill="FFFFFF"/>
              <w:jc w:val="center"/>
              <w:rPr>
                <w:sz w:val="24"/>
                <w:szCs w:val="24"/>
              </w:rPr>
            </w:pPr>
            <w:r w:rsidRPr="006A66A8">
              <w:rPr>
                <w:sz w:val="24"/>
                <w:szCs w:val="24"/>
              </w:rPr>
              <w:t>т/год</w:t>
            </w: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6A66A8" w:rsidRDefault="00CE4F20" w:rsidP="00824593">
            <w:pPr>
              <w:shd w:val="clear" w:color="auto" w:fill="FFFFFF"/>
              <w:jc w:val="center"/>
              <w:rPr>
                <w:sz w:val="24"/>
                <w:szCs w:val="24"/>
              </w:rPr>
            </w:pPr>
            <w:r w:rsidRPr="006A66A8">
              <w:rPr>
                <w:sz w:val="24"/>
                <w:szCs w:val="24"/>
              </w:rPr>
              <w:t>890,10179</w:t>
            </w:r>
          </w:p>
        </w:tc>
      </w:tr>
      <w:tr w:rsidR="00CE4F20" w:rsidRPr="006A66A8" w:rsidTr="00824593">
        <w:tc>
          <w:tcPr>
            <w:tcW w:w="380" w:type="pct"/>
            <w:vMerge/>
            <w:tcBorders>
              <w:left w:val="single" w:sz="6" w:space="0" w:color="auto"/>
              <w:bottom w:val="single" w:sz="6" w:space="0" w:color="auto"/>
              <w:right w:val="single" w:sz="6" w:space="0" w:color="auto"/>
            </w:tcBorders>
            <w:shd w:val="clear" w:color="auto" w:fill="FFFFFF"/>
            <w:vAlign w:val="center"/>
          </w:tcPr>
          <w:p w:rsidR="00CE4F20" w:rsidRPr="006A66A8" w:rsidRDefault="00CE4F20" w:rsidP="00824593">
            <w:pPr>
              <w:jc w:val="center"/>
              <w:rPr>
                <w:sz w:val="24"/>
                <w:szCs w:val="24"/>
              </w:rPr>
            </w:pP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6A66A8" w:rsidRDefault="00CE4F20" w:rsidP="00824593">
            <w:pPr>
              <w:shd w:val="clear" w:color="auto" w:fill="FFFFFF"/>
              <w:rPr>
                <w:sz w:val="24"/>
                <w:szCs w:val="24"/>
              </w:rPr>
            </w:pPr>
            <w:r w:rsidRPr="006A66A8">
              <w:rPr>
                <w:spacing w:val="-1"/>
                <w:sz w:val="24"/>
                <w:szCs w:val="24"/>
              </w:rPr>
              <w:t>- на производственные нужды</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6A66A8" w:rsidRDefault="00CE4F20" w:rsidP="00824593">
            <w:pPr>
              <w:shd w:val="clear" w:color="auto" w:fill="FFFFFF"/>
              <w:jc w:val="center"/>
              <w:rPr>
                <w:sz w:val="24"/>
                <w:szCs w:val="24"/>
              </w:rPr>
            </w:pPr>
            <w:r w:rsidRPr="006A66A8">
              <w:rPr>
                <w:sz w:val="24"/>
                <w:szCs w:val="24"/>
              </w:rPr>
              <w:t>т/год</w:t>
            </w: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6A66A8" w:rsidRDefault="00CE4F20" w:rsidP="00824593">
            <w:pPr>
              <w:shd w:val="clear" w:color="auto" w:fill="FFFFFF"/>
              <w:jc w:val="center"/>
              <w:rPr>
                <w:sz w:val="24"/>
                <w:szCs w:val="24"/>
              </w:rPr>
            </w:pPr>
            <w:r w:rsidRPr="006A66A8">
              <w:rPr>
                <w:sz w:val="24"/>
                <w:szCs w:val="24"/>
              </w:rPr>
              <w:t>-</w:t>
            </w:r>
          </w:p>
        </w:tc>
      </w:tr>
      <w:tr w:rsidR="00CE4F20" w:rsidRPr="006A66A8" w:rsidTr="00824593">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6A66A8" w:rsidRDefault="00CE4F20" w:rsidP="00824593">
            <w:pPr>
              <w:shd w:val="clear" w:color="auto" w:fill="FFFFFF"/>
              <w:jc w:val="center"/>
              <w:rPr>
                <w:sz w:val="24"/>
                <w:szCs w:val="24"/>
              </w:rPr>
            </w:pPr>
            <w:r>
              <w:rPr>
                <w:sz w:val="24"/>
                <w:szCs w:val="24"/>
              </w:rPr>
              <w:t>8</w:t>
            </w:r>
            <w:r w:rsidRPr="006A66A8">
              <w:rPr>
                <w:sz w:val="24"/>
                <w:szCs w:val="24"/>
              </w:rPr>
              <w:t>.3.</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6A66A8" w:rsidRDefault="00CE4F20" w:rsidP="00824593">
            <w:pPr>
              <w:shd w:val="clear" w:color="auto" w:fill="FFFFFF"/>
              <w:rPr>
                <w:sz w:val="24"/>
                <w:szCs w:val="24"/>
              </w:rPr>
            </w:pPr>
            <w:r w:rsidRPr="006A66A8">
              <w:rPr>
                <w:sz w:val="24"/>
                <w:szCs w:val="24"/>
              </w:rPr>
              <w:t>протяженность сетей</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6A66A8" w:rsidRDefault="00CE4F20" w:rsidP="00824593">
            <w:pPr>
              <w:shd w:val="clear" w:color="auto" w:fill="FFFFFF"/>
              <w:jc w:val="center"/>
              <w:rPr>
                <w:sz w:val="24"/>
                <w:szCs w:val="24"/>
              </w:rPr>
            </w:pPr>
            <w:r w:rsidRPr="006A66A8">
              <w:rPr>
                <w:sz w:val="24"/>
                <w:szCs w:val="24"/>
              </w:rPr>
              <w:t>км</w:t>
            </w: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6A66A8" w:rsidRDefault="00CE4F20" w:rsidP="00824593">
            <w:pPr>
              <w:shd w:val="clear" w:color="auto" w:fill="FFFFFF"/>
              <w:jc w:val="center"/>
              <w:rPr>
                <w:sz w:val="24"/>
                <w:szCs w:val="24"/>
              </w:rPr>
            </w:pPr>
            <w:r w:rsidRPr="006A66A8">
              <w:rPr>
                <w:sz w:val="24"/>
                <w:szCs w:val="24"/>
              </w:rPr>
              <w:t>-</w:t>
            </w:r>
          </w:p>
        </w:tc>
      </w:tr>
      <w:tr w:rsidR="00CE4F20" w:rsidRPr="006A66A8" w:rsidTr="00824593">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6A66A8" w:rsidRDefault="00CE4F20" w:rsidP="00824593">
            <w:pPr>
              <w:shd w:val="clear" w:color="auto" w:fill="FFFFFF"/>
              <w:jc w:val="center"/>
              <w:rPr>
                <w:sz w:val="24"/>
                <w:szCs w:val="24"/>
              </w:rPr>
            </w:pPr>
            <w:r>
              <w:rPr>
                <w:sz w:val="24"/>
                <w:szCs w:val="24"/>
              </w:rPr>
              <w:t>9</w:t>
            </w:r>
            <w:r w:rsidRPr="006A66A8">
              <w:rPr>
                <w:sz w:val="24"/>
                <w:szCs w:val="24"/>
              </w:rPr>
              <w:t>.</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6A66A8" w:rsidRDefault="00CE4F20" w:rsidP="00824593">
            <w:pPr>
              <w:shd w:val="clear" w:color="auto" w:fill="FFFFFF"/>
              <w:rPr>
                <w:sz w:val="24"/>
                <w:szCs w:val="24"/>
              </w:rPr>
            </w:pPr>
            <w:r w:rsidRPr="006A66A8">
              <w:rPr>
                <w:sz w:val="24"/>
                <w:szCs w:val="24"/>
              </w:rPr>
              <w:t>связь</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6A66A8" w:rsidRDefault="00CE4F20" w:rsidP="00824593">
            <w:pPr>
              <w:shd w:val="clear" w:color="auto" w:fill="FFFFFF"/>
              <w:jc w:val="center"/>
              <w:rPr>
                <w:sz w:val="24"/>
                <w:szCs w:val="24"/>
              </w:rPr>
            </w:pP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6A66A8" w:rsidRDefault="00CE4F20" w:rsidP="00824593">
            <w:pPr>
              <w:shd w:val="clear" w:color="auto" w:fill="FFFFFF"/>
              <w:jc w:val="center"/>
              <w:rPr>
                <w:sz w:val="24"/>
                <w:szCs w:val="24"/>
              </w:rPr>
            </w:pPr>
          </w:p>
        </w:tc>
      </w:tr>
      <w:tr w:rsidR="00CE4F20" w:rsidRPr="0072275E" w:rsidTr="00824593">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6A66A8" w:rsidRDefault="00CE4F20" w:rsidP="00824593">
            <w:pPr>
              <w:shd w:val="clear" w:color="auto" w:fill="FFFFFF"/>
              <w:jc w:val="center"/>
              <w:rPr>
                <w:sz w:val="24"/>
                <w:szCs w:val="24"/>
              </w:rPr>
            </w:pPr>
            <w:r w:rsidRPr="006A66A8">
              <w:rPr>
                <w:sz w:val="24"/>
                <w:szCs w:val="24"/>
              </w:rPr>
              <w:t>9.1.</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6A66A8" w:rsidRDefault="00CE4F20" w:rsidP="00824593">
            <w:pPr>
              <w:shd w:val="clear" w:color="auto" w:fill="FFFFFF"/>
              <w:rPr>
                <w:sz w:val="24"/>
                <w:szCs w:val="24"/>
              </w:rPr>
            </w:pPr>
            <w:r w:rsidRPr="006A66A8">
              <w:rPr>
                <w:spacing w:val="-1"/>
                <w:sz w:val="24"/>
                <w:szCs w:val="24"/>
              </w:rPr>
              <w:t xml:space="preserve">охват населения телевизионным </w:t>
            </w:r>
            <w:r w:rsidRPr="006A66A8">
              <w:rPr>
                <w:sz w:val="24"/>
                <w:szCs w:val="24"/>
              </w:rPr>
              <w:t>вещанием</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6A66A8" w:rsidRDefault="00CE4F20" w:rsidP="00824593">
            <w:pPr>
              <w:shd w:val="clear" w:color="auto" w:fill="FFFFFF"/>
              <w:jc w:val="center"/>
              <w:rPr>
                <w:sz w:val="24"/>
                <w:szCs w:val="24"/>
              </w:rPr>
            </w:pPr>
            <w:r w:rsidRPr="006A66A8">
              <w:rPr>
                <w:spacing w:val="-3"/>
                <w:sz w:val="24"/>
                <w:szCs w:val="24"/>
              </w:rPr>
              <w:t>% от населения</w:t>
            </w: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z w:val="24"/>
                <w:szCs w:val="24"/>
              </w:rPr>
            </w:pPr>
            <w:r w:rsidRPr="006A66A8">
              <w:rPr>
                <w:sz w:val="24"/>
                <w:szCs w:val="24"/>
              </w:rPr>
              <w:t>100</w:t>
            </w:r>
          </w:p>
        </w:tc>
      </w:tr>
      <w:tr w:rsidR="00CE4F20" w:rsidRPr="0072275E" w:rsidTr="00824593">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z w:val="24"/>
                <w:szCs w:val="24"/>
              </w:rPr>
            </w:pPr>
            <w:r w:rsidRPr="0072275E">
              <w:rPr>
                <w:sz w:val="24"/>
                <w:szCs w:val="24"/>
              </w:rPr>
              <w:t>9.2.</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rPr>
                <w:sz w:val="24"/>
                <w:szCs w:val="24"/>
              </w:rPr>
            </w:pPr>
            <w:r w:rsidRPr="0072275E">
              <w:rPr>
                <w:sz w:val="24"/>
                <w:szCs w:val="24"/>
              </w:rPr>
              <w:t>обеспеченность населения телефонной сетью общего пользования</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z w:val="24"/>
                <w:szCs w:val="24"/>
              </w:rPr>
            </w:pPr>
            <w:r w:rsidRPr="0072275E">
              <w:rPr>
                <w:sz w:val="24"/>
                <w:szCs w:val="24"/>
              </w:rPr>
              <w:t>номеров</w:t>
            </w: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z w:val="24"/>
                <w:szCs w:val="24"/>
              </w:rPr>
            </w:pPr>
            <w:r>
              <w:rPr>
                <w:sz w:val="24"/>
                <w:szCs w:val="24"/>
              </w:rPr>
              <w:t>-</w:t>
            </w:r>
          </w:p>
        </w:tc>
      </w:tr>
      <w:tr w:rsidR="00CE4F20" w:rsidRPr="0072275E" w:rsidTr="00824593">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2F0F23" w:rsidRDefault="00CE4F20" w:rsidP="00824593">
            <w:pPr>
              <w:shd w:val="clear" w:color="auto" w:fill="FFFFFF"/>
              <w:jc w:val="center"/>
              <w:rPr>
                <w:sz w:val="24"/>
                <w:szCs w:val="24"/>
              </w:rPr>
            </w:pPr>
            <w:r>
              <w:rPr>
                <w:sz w:val="24"/>
                <w:szCs w:val="24"/>
              </w:rPr>
              <w:t>10</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rPr>
                <w:sz w:val="24"/>
                <w:szCs w:val="24"/>
              </w:rPr>
            </w:pPr>
            <w:r w:rsidRPr="0072275E">
              <w:rPr>
                <w:sz w:val="24"/>
                <w:szCs w:val="24"/>
              </w:rPr>
              <w:t>Объекты специального назначения</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z w:val="24"/>
                <w:szCs w:val="24"/>
              </w:rPr>
            </w:pP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z w:val="24"/>
                <w:szCs w:val="24"/>
              </w:rPr>
            </w:pPr>
          </w:p>
        </w:tc>
      </w:tr>
      <w:tr w:rsidR="00CE4F20" w:rsidRPr="0072275E" w:rsidTr="00824593">
        <w:tc>
          <w:tcPr>
            <w:tcW w:w="380" w:type="pct"/>
            <w:tcBorders>
              <w:top w:val="single" w:sz="6" w:space="0" w:color="auto"/>
              <w:left w:val="single" w:sz="6" w:space="0" w:color="auto"/>
              <w:bottom w:val="single" w:sz="4" w:space="0" w:color="auto"/>
              <w:right w:val="single" w:sz="6" w:space="0" w:color="auto"/>
            </w:tcBorders>
            <w:shd w:val="clear" w:color="auto" w:fill="FFFFFF"/>
            <w:vAlign w:val="center"/>
          </w:tcPr>
          <w:p w:rsidR="00CE4F20" w:rsidRPr="0072275E" w:rsidRDefault="00CE4F20" w:rsidP="00824593">
            <w:pPr>
              <w:shd w:val="clear" w:color="auto" w:fill="FFFFFF"/>
              <w:jc w:val="center"/>
              <w:rPr>
                <w:sz w:val="24"/>
                <w:szCs w:val="24"/>
              </w:rPr>
            </w:pPr>
            <w:r>
              <w:rPr>
                <w:sz w:val="24"/>
                <w:szCs w:val="24"/>
              </w:rPr>
              <w:t>10.</w:t>
            </w:r>
            <w:r w:rsidRPr="0072275E">
              <w:rPr>
                <w:sz w:val="24"/>
                <w:szCs w:val="24"/>
              </w:rPr>
              <w:t>1.</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rPr>
                <w:sz w:val="24"/>
                <w:szCs w:val="24"/>
              </w:rPr>
            </w:pPr>
            <w:r w:rsidRPr="0072275E">
              <w:rPr>
                <w:sz w:val="24"/>
                <w:szCs w:val="24"/>
              </w:rPr>
              <w:t>кладбище</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z w:val="24"/>
                <w:szCs w:val="24"/>
              </w:rPr>
            </w:pPr>
            <w:r w:rsidRPr="0072275E">
              <w:rPr>
                <w:sz w:val="24"/>
                <w:szCs w:val="24"/>
              </w:rPr>
              <w:t>ед.</w:t>
            </w: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BE2E64" w:rsidP="00824593">
            <w:pPr>
              <w:shd w:val="clear" w:color="auto" w:fill="FFFFFF"/>
              <w:jc w:val="center"/>
              <w:rPr>
                <w:sz w:val="24"/>
                <w:szCs w:val="24"/>
              </w:rPr>
            </w:pPr>
            <w:r>
              <w:rPr>
                <w:sz w:val="24"/>
                <w:szCs w:val="24"/>
              </w:rPr>
              <w:t>8</w:t>
            </w:r>
          </w:p>
        </w:tc>
      </w:tr>
      <w:tr w:rsidR="00CE4F20" w:rsidRPr="0072275E" w:rsidTr="00824593">
        <w:tc>
          <w:tcPr>
            <w:tcW w:w="380" w:type="pct"/>
            <w:tcBorders>
              <w:top w:val="single" w:sz="4" w:space="0" w:color="auto"/>
              <w:left w:val="single" w:sz="6" w:space="0" w:color="auto"/>
              <w:bottom w:val="single" w:sz="4" w:space="0" w:color="auto"/>
              <w:right w:val="single" w:sz="6" w:space="0" w:color="auto"/>
            </w:tcBorders>
            <w:shd w:val="clear" w:color="auto" w:fill="FFFFFF"/>
            <w:vAlign w:val="center"/>
          </w:tcPr>
          <w:p w:rsidR="00CE4F20" w:rsidRPr="0072275E" w:rsidRDefault="00CE4F20" w:rsidP="00824593">
            <w:pPr>
              <w:jc w:val="center"/>
              <w:rPr>
                <w:sz w:val="24"/>
                <w:szCs w:val="24"/>
              </w:rPr>
            </w:pPr>
            <w:r>
              <w:rPr>
                <w:sz w:val="24"/>
                <w:szCs w:val="24"/>
              </w:rPr>
              <w:t>10.2</w:t>
            </w:r>
            <w:r w:rsidRPr="0072275E">
              <w:rPr>
                <w:sz w:val="24"/>
                <w:szCs w:val="24"/>
              </w:rPr>
              <w:t>.</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rPr>
                <w:sz w:val="24"/>
                <w:szCs w:val="24"/>
              </w:rPr>
            </w:pPr>
            <w:r w:rsidRPr="0072275E">
              <w:rPr>
                <w:sz w:val="24"/>
                <w:szCs w:val="24"/>
              </w:rPr>
              <w:t>скотомогильник</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z w:val="24"/>
                <w:szCs w:val="24"/>
              </w:rPr>
            </w:pPr>
            <w:r w:rsidRPr="0072275E">
              <w:rPr>
                <w:sz w:val="24"/>
                <w:szCs w:val="24"/>
              </w:rPr>
              <w:t>ед.</w:t>
            </w: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CE4F20" w:rsidRPr="0072275E" w:rsidRDefault="00CE4F20" w:rsidP="00824593">
            <w:pPr>
              <w:shd w:val="clear" w:color="auto" w:fill="FFFFFF"/>
              <w:jc w:val="center"/>
              <w:rPr>
                <w:sz w:val="24"/>
                <w:szCs w:val="24"/>
              </w:rPr>
            </w:pPr>
            <w:r w:rsidRPr="0072275E">
              <w:rPr>
                <w:sz w:val="24"/>
                <w:szCs w:val="24"/>
              </w:rPr>
              <w:t>1</w:t>
            </w:r>
          </w:p>
        </w:tc>
      </w:tr>
    </w:tbl>
    <w:p w:rsidR="00CE4F20" w:rsidRPr="0072275E" w:rsidRDefault="00CE4F20" w:rsidP="00CE4F20">
      <w:pPr>
        <w:autoSpaceDE w:val="0"/>
        <w:autoSpaceDN w:val="0"/>
        <w:adjustRightInd w:val="0"/>
        <w:ind w:firstLine="567"/>
        <w:jc w:val="both"/>
        <w:rPr>
          <w:sz w:val="24"/>
          <w:szCs w:val="24"/>
        </w:rPr>
      </w:pPr>
      <w:r>
        <w:rPr>
          <w:sz w:val="24"/>
          <w:szCs w:val="24"/>
        </w:rPr>
        <w:t>2.1.3. В МОНС</w:t>
      </w:r>
      <w:r w:rsidRPr="0072275E">
        <w:rPr>
          <w:sz w:val="24"/>
          <w:szCs w:val="24"/>
        </w:rPr>
        <w:t xml:space="preserve"> действуют следующие документы градостроительного проектирования и стратегического планирования, положения которых могут влиять на установление</w:t>
      </w:r>
      <w:r>
        <w:rPr>
          <w:sz w:val="24"/>
          <w:szCs w:val="24"/>
        </w:rPr>
        <w:t xml:space="preserve"> расчетных показателей МНГП МОНС</w:t>
      </w:r>
      <w:r w:rsidRPr="0072275E">
        <w:rPr>
          <w:sz w:val="24"/>
          <w:szCs w:val="24"/>
        </w:rPr>
        <w:t xml:space="preserve">: </w:t>
      </w:r>
    </w:p>
    <w:p w:rsidR="00CE4F20" w:rsidRPr="0072275E" w:rsidRDefault="00CE4F20" w:rsidP="00CE4F20">
      <w:pPr>
        <w:autoSpaceDE w:val="0"/>
        <w:autoSpaceDN w:val="0"/>
        <w:adjustRightInd w:val="0"/>
        <w:ind w:firstLine="567"/>
        <w:jc w:val="both"/>
        <w:rPr>
          <w:sz w:val="24"/>
          <w:szCs w:val="24"/>
        </w:rPr>
      </w:pPr>
      <w:r w:rsidRPr="0072275E">
        <w:rPr>
          <w:sz w:val="24"/>
          <w:szCs w:val="24"/>
        </w:rPr>
        <w:t>Правила з</w:t>
      </w:r>
      <w:r>
        <w:rPr>
          <w:sz w:val="24"/>
          <w:szCs w:val="24"/>
        </w:rPr>
        <w:t>емлепользования и застройки МОНС</w:t>
      </w:r>
      <w:r w:rsidRPr="0072275E">
        <w:rPr>
          <w:sz w:val="24"/>
          <w:szCs w:val="24"/>
        </w:rPr>
        <w:t>.</w:t>
      </w:r>
    </w:p>
    <w:p w:rsidR="00CE4F20" w:rsidRPr="0072275E" w:rsidRDefault="00CE4F20" w:rsidP="00CE4F20">
      <w:pPr>
        <w:autoSpaceDE w:val="0"/>
        <w:autoSpaceDN w:val="0"/>
        <w:adjustRightInd w:val="0"/>
        <w:ind w:firstLine="567"/>
        <w:jc w:val="both"/>
        <w:rPr>
          <w:sz w:val="24"/>
          <w:szCs w:val="24"/>
        </w:rPr>
      </w:pPr>
      <w:r w:rsidRPr="0072275E">
        <w:rPr>
          <w:sz w:val="24"/>
          <w:szCs w:val="24"/>
        </w:rPr>
        <w:t>Нормативы градос</w:t>
      </w:r>
      <w:r>
        <w:rPr>
          <w:sz w:val="24"/>
          <w:szCs w:val="24"/>
        </w:rPr>
        <w:t>троительного проектирования МОНС</w:t>
      </w:r>
      <w:r w:rsidRPr="0072275E">
        <w:rPr>
          <w:sz w:val="24"/>
          <w:szCs w:val="24"/>
        </w:rPr>
        <w:t>.</w:t>
      </w:r>
    </w:p>
    <w:p w:rsidR="00CE4F20" w:rsidRPr="0072275E" w:rsidRDefault="00CE4F20" w:rsidP="00CE4F20">
      <w:pPr>
        <w:autoSpaceDE w:val="0"/>
        <w:autoSpaceDN w:val="0"/>
        <w:adjustRightInd w:val="0"/>
        <w:ind w:firstLine="567"/>
        <w:jc w:val="both"/>
        <w:rPr>
          <w:sz w:val="24"/>
          <w:szCs w:val="24"/>
        </w:rPr>
      </w:pPr>
      <w:r w:rsidRPr="0072275E">
        <w:rPr>
          <w:sz w:val="24"/>
          <w:szCs w:val="24"/>
        </w:rPr>
        <w:t>Правила</w:t>
      </w:r>
      <w:r>
        <w:rPr>
          <w:sz w:val="24"/>
          <w:szCs w:val="24"/>
        </w:rPr>
        <w:t xml:space="preserve"> благоустройства территории МОНС</w:t>
      </w:r>
      <w:r w:rsidRPr="0072275E">
        <w:rPr>
          <w:sz w:val="24"/>
          <w:szCs w:val="24"/>
        </w:rPr>
        <w:t xml:space="preserve">. </w:t>
      </w:r>
    </w:p>
    <w:p w:rsidR="00CE4F20" w:rsidRPr="0072275E" w:rsidRDefault="00CE4F20" w:rsidP="00CE4F20">
      <w:pPr>
        <w:autoSpaceDE w:val="0"/>
        <w:autoSpaceDN w:val="0"/>
        <w:adjustRightInd w:val="0"/>
        <w:ind w:firstLine="567"/>
        <w:jc w:val="both"/>
        <w:rPr>
          <w:sz w:val="24"/>
          <w:szCs w:val="24"/>
        </w:rPr>
      </w:pPr>
    </w:p>
    <w:p w:rsidR="00CE4F20" w:rsidRPr="0072275E" w:rsidRDefault="00CE4F20" w:rsidP="00CE4F20">
      <w:pPr>
        <w:autoSpaceDE w:val="0"/>
        <w:autoSpaceDN w:val="0"/>
        <w:adjustRightInd w:val="0"/>
        <w:spacing w:after="120"/>
        <w:ind w:firstLine="567"/>
        <w:jc w:val="both"/>
        <w:outlineLvl w:val="2"/>
        <w:rPr>
          <w:b/>
          <w:sz w:val="24"/>
          <w:szCs w:val="24"/>
        </w:rPr>
      </w:pPr>
      <w:bookmarkStart w:id="22" w:name="Par1510"/>
      <w:bookmarkStart w:id="23" w:name="Par1677"/>
      <w:bookmarkStart w:id="24" w:name="Par1700"/>
      <w:bookmarkEnd w:id="22"/>
      <w:bookmarkEnd w:id="23"/>
      <w:bookmarkEnd w:id="24"/>
      <w:r w:rsidRPr="0072275E">
        <w:rPr>
          <w:b/>
          <w:sz w:val="24"/>
          <w:szCs w:val="24"/>
        </w:rPr>
        <w:t xml:space="preserve">2.3. Обоснование состава объектов местного значения, для которых устанавливаются расчетные показатели </w:t>
      </w:r>
    </w:p>
    <w:p w:rsidR="00CE4F20" w:rsidRPr="0072275E" w:rsidRDefault="00CE4F20" w:rsidP="00CE4F20">
      <w:pPr>
        <w:autoSpaceDE w:val="0"/>
        <w:autoSpaceDN w:val="0"/>
        <w:adjustRightInd w:val="0"/>
        <w:ind w:firstLine="540"/>
        <w:jc w:val="both"/>
        <w:rPr>
          <w:sz w:val="24"/>
          <w:szCs w:val="24"/>
        </w:rPr>
      </w:pPr>
      <w:r w:rsidRPr="0072275E">
        <w:rPr>
          <w:sz w:val="24"/>
          <w:szCs w:val="24"/>
        </w:rPr>
        <w:t>2.3.1. В соответствии с Градостроительным кодексом нормативы градостроительного проектирования поселения устанавливают совокупность:</w:t>
      </w:r>
    </w:p>
    <w:p w:rsidR="00CE4F20" w:rsidRPr="0072275E" w:rsidRDefault="00CE4F20" w:rsidP="00CE4F20">
      <w:pPr>
        <w:autoSpaceDE w:val="0"/>
        <w:autoSpaceDN w:val="0"/>
        <w:adjustRightInd w:val="0"/>
        <w:ind w:firstLine="540"/>
        <w:jc w:val="both"/>
        <w:rPr>
          <w:sz w:val="24"/>
          <w:szCs w:val="24"/>
        </w:rPr>
      </w:pPr>
      <w:r w:rsidRPr="0072275E">
        <w:rPr>
          <w:sz w:val="24"/>
          <w:szCs w:val="24"/>
        </w:rPr>
        <w:t>– расчетных показателей минимально допустимого уровня обеспеченности населения объектами местного значения о поселения, отнесенными к таковым градостроительным законодательством Российской Федерации, иными объектами местного значения поселения;</w:t>
      </w:r>
    </w:p>
    <w:p w:rsidR="00CE4F20" w:rsidRPr="0072275E" w:rsidRDefault="00CE4F20" w:rsidP="00CE4F20">
      <w:pPr>
        <w:autoSpaceDE w:val="0"/>
        <w:autoSpaceDN w:val="0"/>
        <w:adjustRightInd w:val="0"/>
        <w:ind w:firstLine="540"/>
        <w:jc w:val="both"/>
        <w:rPr>
          <w:sz w:val="24"/>
          <w:szCs w:val="24"/>
        </w:rPr>
      </w:pPr>
      <w:r w:rsidRPr="0072275E">
        <w:rPr>
          <w:sz w:val="24"/>
          <w:szCs w:val="24"/>
        </w:rPr>
        <w:t>– расчетных показателей максимально допустимого уровня территориальной доступности таких объектов для населения поселения.</w:t>
      </w:r>
    </w:p>
    <w:p w:rsidR="00CE4F20" w:rsidRPr="0072275E" w:rsidRDefault="00CE4F20" w:rsidP="00CE4F20">
      <w:pPr>
        <w:autoSpaceDE w:val="0"/>
        <w:autoSpaceDN w:val="0"/>
        <w:adjustRightInd w:val="0"/>
        <w:ind w:firstLine="540"/>
        <w:jc w:val="both"/>
        <w:rPr>
          <w:sz w:val="24"/>
          <w:szCs w:val="24"/>
        </w:rPr>
      </w:pPr>
      <w:r w:rsidRPr="0072275E">
        <w:rPr>
          <w:sz w:val="24"/>
          <w:szCs w:val="24"/>
        </w:rPr>
        <w:t xml:space="preserve">В число объектов местного значения поселения, отнесенных к таковым градостроительным законодательством Российской Федерации, </w:t>
      </w:r>
      <w:bookmarkStart w:id="25" w:name="_Hlk75444544"/>
      <w:r w:rsidRPr="0072275E">
        <w:rPr>
          <w:sz w:val="24"/>
          <w:szCs w:val="24"/>
        </w:rPr>
        <w:t xml:space="preserve">входят объекты, </w:t>
      </w:r>
      <w:bookmarkStart w:id="26" w:name="_Hlk75444451"/>
      <w:r w:rsidRPr="0072275E">
        <w:rPr>
          <w:sz w:val="24"/>
          <w:szCs w:val="24"/>
        </w:rPr>
        <w:t>отображаемые на карте генерального плана поселения и относящиеся к областям:</w:t>
      </w:r>
      <w:bookmarkEnd w:id="25"/>
    </w:p>
    <w:bookmarkEnd w:id="26"/>
    <w:p w:rsidR="00CE4F20" w:rsidRPr="0072275E" w:rsidRDefault="00CE4F20" w:rsidP="00CE4F20">
      <w:pPr>
        <w:autoSpaceDE w:val="0"/>
        <w:autoSpaceDN w:val="0"/>
        <w:adjustRightInd w:val="0"/>
        <w:ind w:firstLine="540"/>
        <w:jc w:val="both"/>
        <w:rPr>
          <w:sz w:val="24"/>
          <w:szCs w:val="24"/>
        </w:rPr>
      </w:pPr>
      <w:r w:rsidRPr="0072275E">
        <w:rPr>
          <w:sz w:val="24"/>
          <w:szCs w:val="24"/>
        </w:rPr>
        <w:t>а) электро-, тепл</w:t>
      </w:r>
      <w:proofErr w:type="gramStart"/>
      <w:r w:rsidRPr="0072275E">
        <w:rPr>
          <w:sz w:val="24"/>
          <w:szCs w:val="24"/>
        </w:rPr>
        <w:t>о-</w:t>
      </w:r>
      <w:proofErr w:type="gramEnd"/>
      <w:r w:rsidRPr="0072275E">
        <w:rPr>
          <w:sz w:val="24"/>
          <w:szCs w:val="24"/>
        </w:rPr>
        <w:t>, газо- и водоснабжение населения, водоотведение;</w:t>
      </w:r>
    </w:p>
    <w:p w:rsidR="00CE4F20" w:rsidRPr="0072275E" w:rsidRDefault="00CE4F20" w:rsidP="00CE4F20">
      <w:pPr>
        <w:autoSpaceDE w:val="0"/>
        <w:autoSpaceDN w:val="0"/>
        <w:adjustRightInd w:val="0"/>
        <w:ind w:firstLine="540"/>
        <w:jc w:val="both"/>
        <w:rPr>
          <w:sz w:val="24"/>
          <w:szCs w:val="24"/>
        </w:rPr>
      </w:pPr>
      <w:r w:rsidRPr="0072275E">
        <w:rPr>
          <w:sz w:val="24"/>
          <w:szCs w:val="24"/>
        </w:rPr>
        <w:t>б) автомобильные дороги местного значения;</w:t>
      </w:r>
    </w:p>
    <w:p w:rsidR="00CE4F20" w:rsidRPr="0072275E" w:rsidRDefault="00CE4F20" w:rsidP="00CE4F20">
      <w:pPr>
        <w:autoSpaceDE w:val="0"/>
        <w:autoSpaceDN w:val="0"/>
        <w:adjustRightInd w:val="0"/>
        <w:ind w:firstLine="540"/>
        <w:jc w:val="both"/>
        <w:rPr>
          <w:sz w:val="24"/>
          <w:szCs w:val="24"/>
        </w:rPr>
      </w:pPr>
      <w:r w:rsidRPr="0072275E">
        <w:rPr>
          <w:sz w:val="24"/>
          <w:szCs w:val="24"/>
        </w:rPr>
        <w:t>в) физическая культура и массовый спорт, образование, здравоохранение;</w:t>
      </w:r>
    </w:p>
    <w:p w:rsidR="00CE4F20" w:rsidRPr="0072275E" w:rsidRDefault="00CE4F20" w:rsidP="00CE4F20">
      <w:pPr>
        <w:autoSpaceDE w:val="0"/>
        <w:autoSpaceDN w:val="0"/>
        <w:adjustRightInd w:val="0"/>
        <w:ind w:firstLine="540"/>
        <w:jc w:val="both"/>
        <w:rPr>
          <w:sz w:val="24"/>
          <w:szCs w:val="24"/>
        </w:rPr>
      </w:pPr>
      <w:r w:rsidRPr="0072275E">
        <w:rPr>
          <w:sz w:val="24"/>
          <w:szCs w:val="24"/>
        </w:rPr>
        <w:t>г) иные области в связи с решением вопросов местного значения поселения.</w:t>
      </w:r>
    </w:p>
    <w:p w:rsidR="00CE4F20" w:rsidRPr="0072275E" w:rsidRDefault="00CE4F20" w:rsidP="00CE4F20">
      <w:pPr>
        <w:autoSpaceDE w:val="0"/>
        <w:autoSpaceDN w:val="0"/>
        <w:adjustRightInd w:val="0"/>
        <w:ind w:firstLine="540"/>
        <w:jc w:val="both"/>
        <w:rPr>
          <w:sz w:val="24"/>
          <w:szCs w:val="24"/>
        </w:rPr>
      </w:pPr>
      <w:bookmarkStart w:id="27" w:name="_Hlk75444810"/>
      <w:r w:rsidRPr="0072275E">
        <w:rPr>
          <w:sz w:val="24"/>
          <w:szCs w:val="24"/>
        </w:rPr>
        <w:t xml:space="preserve">В число объектов, относящихся к иным областям, в связи с решением вопросов </w:t>
      </w:r>
      <w:r w:rsidRPr="0072275E">
        <w:rPr>
          <w:sz w:val="24"/>
          <w:szCs w:val="24"/>
        </w:rPr>
        <w:lastRenderedPageBreak/>
        <w:t xml:space="preserve">местного значения поселения входят объекты, размещение которых на территории поселения необходимо для решения вопросов местного значения поселения, круг которых определен законодательством об общих принципах организации местного самоуправления в Российской Федерации. </w:t>
      </w:r>
    </w:p>
    <w:p w:rsidR="00CE4F20" w:rsidRPr="0072275E" w:rsidRDefault="00CE4F20" w:rsidP="00CE4F20">
      <w:pPr>
        <w:autoSpaceDE w:val="0"/>
        <w:autoSpaceDN w:val="0"/>
        <w:adjustRightInd w:val="0"/>
        <w:ind w:firstLine="540"/>
        <w:jc w:val="both"/>
        <w:rPr>
          <w:sz w:val="24"/>
          <w:szCs w:val="24"/>
        </w:rPr>
      </w:pPr>
      <w:r w:rsidRPr="0072275E">
        <w:rPr>
          <w:sz w:val="24"/>
          <w:szCs w:val="24"/>
        </w:rPr>
        <w:t>2.3.2. Виды объектов местного значения поселения, подлежащие отображению на карте генерального плана поселения, установлены в части 3 статьи 10.1 Закона Алтайского края от 29.12.2009 № 120-ЗС «О регулировании градостроительной деятельности на территории Алтайского края», к ним относятся:</w:t>
      </w:r>
    </w:p>
    <w:bookmarkEnd w:id="27"/>
    <w:p w:rsidR="00CE4F20" w:rsidRPr="0072275E" w:rsidRDefault="00CE4F20" w:rsidP="00CE4F20">
      <w:pPr>
        <w:autoSpaceDE w:val="0"/>
        <w:autoSpaceDN w:val="0"/>
        <w:adjustRightInd w:val="0"/>
        <w:ind w:firstLine="540"/>
        <w:jc w:val="both"/>
        <w:rPr>
          <w:sz w:val="24"/>
          <w:szCs w:val="24"/>
        </w:rPr>
      </w:pPr>
      <w:r w:rsidRPr="0072275E">
        <w:rPr>
          <w:sz w:val="24"/>
          <w:szCs w:val="24"/>
        </w:rPr>
        <w:t>1) объекты электро-, тепл</w:t>
      </w:r>
      <w:proofErr w:type="gramStart"/>
      <w:r w:rsidRPr="0072275E">
        <w:rPr>
          <w:sz w:val="24"/>
          <w:szCs w:val="24"/>
        </w:rPr>
        <w:t>о-</w:t>
      </w:r>
      <w:proofErr w:type="gramEnd"/>
      <w:r w:rsidRPr="0072275E">
        <w:rPr>
          <w:sz w:val="24"/>
          <w:szCs w:val="24"/>
        </w:rPr>
        <w:t>, газо- и водоснабжения населения, водоотведения;</w:t>
      </w:r>
    </w:p>
    <w:p w:rsidR="00CE4F20" w:rsidRPr="0072275E" w:rsidRDefault="00CE4F20" w:rsidP="00CE4F20">
      <w:pPr>
        <w:autoSpaceDE w:val="0"/>
        <w:autoSpaceDN w:val="0"/>
        <w:adjustRightInd w:val="0"/>
        <w:ind w:firstLine="540"/>
        <w:jc w:val="both"/>
        <w:rPr>
          <w:sz w:val="24"/>
          <w:szCs w:val="24"/>
        </w:rPr>
      </w:pPr>
      <w:r w:rsidRPr="0072275E">
        <w:rPr>
          <w:sz w:val="24"/>
          <w:szCs w:val="24"/>
        </w:rPr>
        <w:t>2) автомобильные дороги местного значения;</w:t>
      </w:r>
    </w:p>
    <w:p w:rsidR="00CE4F20" w:rsidRPr="0072275E" w:rsidRDefault="00CE4F20" w:rsidP="00CE4F20">
      <w:pPr>
        <w:autoSpaceDE w:val="0"/>
        <w:autoSpaceDN w:val="0"/>
        <w:adjustRightInd w:val="0"/>
        <w:ind w:firstLine="540"/>
        <w:jc w:val="both"/>
        <w:rPr>
          <w:sz w:val="24"/>
          <w:szCs w:val="24"/>
        </w:rPr>
      </w:pPr>
      <w:r w:rsidRPr="0072275E">
        <w:rPr>
          <w:sz w:val="24"/>
          <w:szCs w:val="24"/>
        </w:rPr>
        <w:t>3) объекты для хранения и обслуживания транспортных средств, иные сооружения транспортной инфраструктуры;</w:t>
      </w:r>
    </w:p>
    <w:p w:rsidR="00CE4F20" w:rsidRPr="0072275E" w:rsidRDefault="00CE4F20" w:rsidP="00CE4F20">
      <w:pPr>
        <w:autoSpaceDE w:val="0"/>
        <w:autoSpaceDN w:val="0"/>
        <w:adjustRightInd w:val="0"/>
        <w:ind w:firstLine="540"/>
        <w:jc w:val="both"/>
        <w:rPr>
          <w:sz w:val="24"/>
          <w:szCs w:val="24"/>
        </w:rPr>
      </w:pPr>
      <w:r w:rsidRPr="0072275E">
        <w:rPr>
          <w:sz w:val="24"/>
          <w:szCs w:val="24"/>
        </w:rPr>
        <w:t>4) территории и объекты внешнего транспорта - железнодорожные пути и станции, аэропорты, речные порты, причалы, пристани, мосты, путепроводы, трубопроводы и иные сооружения транспорта;</w:t>
      </w:r>
    </w:p>
    <w:p w:rsidR="00CE4F20" w:rsidRPr="0072275E" w:rsidRDefault="00CE4F20" w:rsidP="00CE4F20">
      <w:pPr>
        <w:autoSpaceDE w:val="0"/>
        <w:autoSpaceDN w:val="0"/>
        <w:adjustRightInd w:val="0"/>
        <w:ind w:firstLine="540"/>
        <w:jc w:val="both"/>
        <w:rPr>
          <w:sz w:val="24"/>
          <w:szCs w:val="24"/>
        </w:rPr>
      </w:pPr>
      <w:r w:rsidRPr="0072275E">
        <w:rPr>
          <w:sz w:val="24"/>
          <w:szCs w:val="24"/>
        </w:rPr>
        <w:t>5) объекты культуры, физической культуры и массового спорта, образования, здравоохранения;</w:t>
      </w:r>
    </w:p>
    <w:p w:rsidR="00CE4F20" w:rsidRPr="0072275E" w:rsidRDefault="00CE4F20" w:rsidP="00CE4F20">
      <w:pPr>
        <w:autoSpaceDE w:val="0"/>
        <w:autoSpaceDN w:val="0"/>
        <w:adjustRightInd w:val="0"/>
        <w:ind w:firstLine="540"/>
        <w:jc w:val="both"/>
        <w:rPr>
          <w:sz w:val="24"/>
          <w:szCs w:val="24"/>
        </w:rPr>
      </w:pPr>
      <w:r w:rsidRPr="0072275E">
        <w:rPr>
          <w:sz w:val="24"/>
          <w:szCs w:val="24"/>
        </w:rPr>
        <w:t>6) объекты обработки, утилизации, обезвреживания, размещения твердых коммунальных отходов в случае подготовки генерального плана городского округа;</w:t>
      </w:r>
    </w:p>
    <w:p w:rsidR="00CE4F20" w:rsidRPr="0072275E" w:rsidRDefault="00CE4F20" w:rsidP="00CE4F20">
      <w:pPr>
        <w:autoSpaceDE w:val="0"/>
        <w:autoSpaceDN w:val="0"/>
        <w:adjustRightInd w:val="0"/>
        <w:ind w:firstLine="540"/>
        <w:jc w:val="both"/>
        <w:rPr>
          <w:sz w:val="24"/>
          <w:szCs w:val="24"/>
        </w:rPr>
      </w:pPr>
      <w:r w:rsidRPr="0072275E">
        <w:rPr>
          <w:sz w:val="24"/>
          <w:szCs w:val="24"/>
        </w:rPr>
        <w:t>7) кладбища;</w:t>
      </w:r>
    </w:p>
    <w:p w:rsidR="00CE4F20" w:rsidRPr="0072275E" w:rsidRDefault="00CE4F20" w:rsidP="00CE4F20">
      <w:pPr>
        <w:autoSpaceDE w:val="0"/>
        <w:autoSpaceDN w:val="0"/>
        <w:adjustRightInd w:val="0"/>
        <w:ind w:firstLine="540"/>
        <w:jc w:val="both"/>
        <w:rPr>
          <w:sz w:val="24"/>
          <w:szCs w:val="24"/>
        </w:rPr>
      </w:pPr>
      <w:r w:rsidRPr="0072275E">
        <w:rPr>
          <w:sz w:val="24"/>
          <w:szCs w:val="24"/>
        </w:rPr>
        <w:t>8) иные объекты, необходимые для решения вопросов местного значения поселения, городского округа.</w:t>
      </w:r>
    </w:p>
    <w:p w:rsidR="00CE4F20" w:rsidRPr="0072275E" w:rsidRDefault="00CE4F20" w:rsidP="00CE4F20">
      <w:pPr>
        <w:autoSpaceDE w:val="0"/>
        <w:autoSpaceDN w:val="0"/>
        <w:adjustRightInd w:val="0"/>
        <w:ind w:firstLine="540"/>
        <w:jc w:val="both"/>
        <w:rPr>
          <w:sz w:val="24"/>
          <w:szCs w:val="24"/>
        </w:rPr>
      </w:pPr>
      <w:r w:rsidRPr="0072275E">
        <w:rPr>
          <w:sz w:val="24"/>
          <w:szCs w:val="24"/>
        </w:rPr>
        <w:t>2.3.3. Объекты местного значения являются материальной базой при решении вопросов местного значения, отнесенных к полномочиям ОМС. Круг вопросов местного значения поселения установлен  Федеральным законом от 06.10.2003 № 131-ФЗ «Об общих принципах организации местного самоуправления в Российской Федерации». Утверждение нормативов градостроительного проектирования поселения относится к полномочиям ОМС муниципального района, в состав которого входит поселение.</w:t>
      </w:r>
    </w:p>
    <w:p w:rsidR="00CE4F20" w:rsidRPr="0072275E" w:rsidRDefault="00CE4F20" w:rsidP="00CE4F20">
      <w:pPr>
        <w:spacing w:line="276" w:lineRule="auto"/>
        <w:ind w:firstLine="567"/>
        <w:jc w:val="both"/>
        <w:rPr>
          <w:sz w:val="24"/>
          <w:szCs w:val="24"/>
        </w:rPr>
      </w:pPr>
      <w:r w:rsidRPr="001C244B">
        <w:rPr>
          <w:sz w:val="24"/>
          <w:szCs w:val="24"/>
        </w:rPr>
        <w:t>2.3.4</w:t>
      </w:r>
      <w:r>
        <w:rPr>
          <w:sz w:val="24"/>
          <w:szCs w:val="24"/>
        </w:rPr>
        <w:t>. Вопросы местного значения МОНС</w:t>
      </w:r>
      <w:r w:rsidRPr="001C244B">
        <w:rPr>
          <w:sz w:val="24"/>
          <w:szCs w:val="24"/>
        </w:rPr>
        <w:t xml:space="preserve"> перечислены в ст. 3 Устава муниципального об</w:t>
      </w:r>
      <w:r w:rsidR="00BE2E64">
        <w:rPr>
          <w:sz w:val="24"/>
          <w:szCs w:val="24"/>
        </w:rPr>
        <w:t xml:space="preserve">разования </w:t>
      </w:r>
      <w:proofErr w:type="spellStart"/>
      <w:r w:rsidR="00BE2E64">
        <w:rPr>
          <w:sz w:val="24"/>
          <w:szCs w:val="24"/>
        </w:rPr>
        <w:t>Новокулундинский</w:t>
      </w:r>
      <w:proofErr w:type="spellEnd"/>
      <w:r w:rsidR="00BE2E64">
        <w:rPr>
          <w:sz w:val="24"/>
          <w:szCs w:val="24"/>
        </w:rPr>
        <w:t xml:space="preserve"> </w:t>
      </w:r>
      <w:r>
        <w:rPr>
          <w:sz w:val="24"/>
          <w:szCs w:val="24"/>
        </w:rPr>
        <w:t xml:space="preserve">  </w:t>
      </w:r>
      <w:r w:rsidRPr="001C244B">
        <w:rPr>
          <w:sz w:val="24"/>
          <w:szCs w:val="24"/>
        </w:rPr>
        <w:t xml:space="preserve"> сельсовет  Благовещенского района Алтайского края. Именно объекты, необходимые для решения вопросов местного значения </w:t>
      </w:r>
      <w:proofErr w:type="gramStart"/>
      <w:r w:rsidRPr="001C244B">
        <w:rPr>
          <w:sz w:val="24"/>
          <w:szCs w:val="24"/>
        </w:rPr>
        <w:t>согласно Устава</w:t>
      </w:r>
      <w:proofErr w:type="gramEnd"/>
      <w:r w:rsidRPr="001C244B">
        <w:rPr>
          <w:sz w:val="24"/>
          <w:szCs w:val="24"/>
        </w:rPr>
        <w:t xml:space="preserve">, образуют наиболее представительный и детальный состав объектов местного значения </w:t>
      </w:r>
      <w:r>
        <w:rPr>
          <w:sz w:val="24"/>
          <w:szCs w:val="24"/>
        </w:rPr>
        <w:t>для анализа. Подготовка НГП МОНС</w:t>
      </w:r>
      <w:r w:rsidRPr="001C244B">
        <w:rPr>
          <w:sz w:val="24"/>
          <w:szCs w:val="24"/>
        </w:rPr>
        <w:t xml:space="preserve"> может </w:t>
      </w:r>
      <w:proofErr w:type="gramStart"/>
      <w:r w:rsidRPr="001C244B">
        <w:rPr>
          <w:sz w:val="24"/>
          <w:szCs w:val="24"/>
        </w:rPr>
        <w:t>осуществлялась</w:t>
      </w:r>
      <w:proofErr w:type="gramEnd"/>
      <w:r w:rsidRPr="001C244B">
        <w:rPr>
          <w:sz w:val="24"/>
          <w:szCs w:val="24"/>
        </w:rPr>
        <w:t xml:space="preserve"> в отношении только тех объектов местного значения, по которым ОМС обладают полномочиями по нормированию. В отношении иных объектов в информационн</w:t>
      </w:r>
      <w:proofErr w:type="gramStart"/>
      <w:r w:rsidRPr="001C244B">
        <w:rPr>
          <w:sz w:val="24"/>
          <w:szCs w:val="24"/>
        </w:rPr>
        <w:t>о-</w:t>
      </w:r>
      <w:proofErr w:type="gramEnd"/>
      <w:r w:rsidRPr="001C244B">
        <w:rPr>
          <w:sz w:val="24"/>
          <w:szCs w:val="24"/>
        </w:rPr>
        <w:t xml:space="preserve"> справочных целях могут приводиться ссылки на регламентирующие документы, утвержденные на региональном и федеральном уровне.</w:t>
      </w:r>
    </w:p>
    <w:p w:rsidR="00CE4F20" w:rsidRPr="0072275E" w:rsidRDefault="00CE4F20" w:rsidP="00CE4F20">
      <w:pPr>
        <w:autoSpaceDE w:val="0"/>
        <w:autoSpaceDN w:val="0"/>
        <w:adjustRightInd w:val="0"/>
        <w:ind w:firstLine="540"/>
        <w:jc w:val="both"/>
        <w:rPr>
          <w:sz w:val="24"/>
          <w:szCs w:val="24"/>
        </w:rPr>
      </w:pPr>
      <w:bookmarkStart w:id="28" w:name="Par1763"/>
      <w:bookmarkEnd w:id="28"/>
    </w:p>
    <w:p w:rsidR="00CE4F20" w:rsidRPr="0072275E" w:rsidRDefault="00CE4F20" w:rsidP="00CE4F20">
      <w:pPr>
        <w:autoSpaceDE w:val="0"/>
        <w:autoSpaceDN w:val="0"/>
        <w:adjustRightInd w:val="0"/>
        <w:spacing w:after="120"/>
        <w:ind w:firstLine="567"/>
        <w:jc w:val="both"/>
        <w:outlineLvl w:val="2"/>
        <w:rPr>
          <w:b/>
          <w:sz w:val="24"/>
          <w:szCs w:val="24"/>
        </w:rPr>
      </w:pPr>
      <w:r w:rsidRPr="0072275E">
        <w:rPr>
          <w:b/>
          <w:sz w:val="24"/>
          <w:szCs w:val="24"/>
        </w:rPr>
        <w:t>2.4. Обоснование расчетных показателей</w:t>
      </w:r>
    </w:p>
    <w:p w:rsidR="00CE4F20" w:rsidRPr="0072275E" w:rsidRDefault="00CE4F20" w:rsidP="00CE4F20">
      <w:pPr>
        <w:ind w:firstLine="567"/>
        <w:jc w:val="both"/>
        <w:rPr>
          <w:sz w:val="24"/>
          <w:szCs w:val="24"/>
        </w:rPr>
      </w:pPr>
      <w:r w:rsidRPr="0072275E">
        <w:rPr>
          <w:sz w:val="24"/>
          <w:szCs w:val="24"/>
        </w:rPr>
        <w:t xml:space="preserve">2.4.1. Обоснованная подготовка расчетных показателей базируется </w:t>
      </w:r>
      <w:proofErr w:type="gramStart"/>
      <w:r w:rsidRPr="0072275E">
        <w:rPr>
          <w:sz w:val="24"/>
          <w:szCs w:val="24"/>
        </w:rPr>
        <w:t>на</w:t>
      </w:r>
      <w:proofErr w:type="gramEnd"/>
      <w:r w:rsidRPr="0072275E">
        <w:rPr>
          <w:sz w:val="24"/>
          <w:szCs w:val="24"/>
        </w:rPr>
        <w:t xml:space="preserve">: </w:t>
      </w:r>
    </w:p>
    <w:p w:rsidR="00CE4F20" w:rsidRPr="0072275E" w:rsidRDefault="00CE4F20" w:rsidP="00CE4F20">
      <w:pPr>
        <w:ind w:firstLine="567"/>
        <w:jc w:val="both"/>
        <w:rPr>
          <w:sz w:val="24"/>
          <w:szCs w:val="24"/>
        </w:rPr>
      </w:pPr>
      <w:r w:rsidRPr="0072275E">
        <w:rPr>
          <w:sz w:val="24"/>
          <w:szCs w:val="24"/>
        </w:rPr>
        <w:t xml:space="preserve">1) </w:t>
      </w:r>
      <w:proofErr w:type="gramStart"/>
      <w:r w:rsidRPr="0072275E">
        <w:rPr>
          <w:sz w:val="24"/>
          <w:szCs w:val="24"/>
        </w:rPr>
        <w:t>применении</w:t>
      </w:r>
      <w:proofErr w:type="gramEnd"/>
      <w:r w:rsidRPr="0072275E">
        <w:rPr>
          <w:sz w:val="24"/>
          <w:szCs w:val="24"/>
        </w:rPr>
        <w:t xml:space="preserve"> и соблюдении требований и норм, связанных с градостроительной деятельностью, содержащихся: </w:t>
      </w:r>
    </w:p>
    <w:p w:rsidR="00CE4F20" w:rsidRPr="0072275E" w:rsidRDefault="00CE4F20" w:rsidP="00CE4F20">
      <w:pPr>
        <w:ind w:firstLine="851"/>
        <w:jc w:val="both"/>
        <w:rPr>
          <w:sz w:val="24"/>
          <w:szCs w:val="24"/>
        </w:rPr>
      </w:pPr>
      <w:r w:rsidRPr="0072275E">
        <w:rPr>
          <w:sz w:val="24"/>
          <w:szCs w:val="24"/>
        </w:rPr>
        <w:t>– в нормативных правовых актах Российской Федерации;</w:t>
      </w:r>
    </w:p>
    <w:p w:rsidR="00CE4F20" w:rsidRPr="0072275E" w:rsidRDefault="00CE4F20" w:rsidP="00CE4F20">
      <w:pPr>
        <w:ind w:firstLine="851"/>
        <w:jc w:val="both"/>
        <w:rPr>
          <w:sz w:val="24"/>
          <w:szCs w:val="24"/>
        </w:rPr>
      </w:pPr>
      <w:r w:rsidRPr="0072275E">
        <w:rPr>
          <w:sz w:val="24"/>
          <w:szCs w:val="24"/>
        </w:rPr>
        <w:t xml:space="preserve">– в нормативных правовых актах Алтайского края; </w:t>
      </w:r>
    </w:p>
    <w:p w:rsidR="00CE4F20" w:rsidRPr="0072275E" w:rsidRDefault="00CE4F20" w:rsidP="00CE4F20">
      <w:pPr>
        <w:ind w:firstLine="851"/>
        <w:jc w:val="both"/>
        <w:rPr>
          <w:sz w:val="24"/>
          <w:szCs w:val="24"/>
        </w:rPr>
      </w:pPr>
      <w:r w:rsidRPr="001C244B">
        <w:rPr>
          <w:sz w:val="24"/>
          <w:szCs w:val="24"/>
        </w:rPr>
        <w:t>– в муниципальных правовых актах муниципального образования Благовещенский район Алтайского края;</w:t>
      </w:r>
    </w:p>
    <w:p w:rsidR="00CE4F20" w:rsidRPr="0072275E" w:rsidRDefault="00CE4F20" w:rsidP="00CE4F20">
      <w:pPr>
        <w:ind w:left="567" w:firstLine="284"/>
        <w:jc w:val="both"/>
        <w:rPr>
          <w:sz w:val="24"/>
          <w:szCs w:val="24"/>
        </w:rPr>
      </w:pPr>
      <w:r w:rsidRPr="0072275E">
        <w:rPr>
          <w:sz w:val="24"/>
          <w:szCs w:val="24"/>
        </w:rPr>
        <w:t>– в муниц</w:t>
      </w:r>
      <w:r>
        <w:rPr>
          <w:sz w:val="24"/>
          <w:szCs w:val="24"/>
        </w:rPr>
        <w:t>ипальных правовых актах МОНС</w:t>
      </w:r>
      <w:r w:rsidRPr="0072275E">
        <w:rPr>
          <w:sz w:val="24"/>
          <w:szCs w:val="24"/>
        </w:rPr>
        <w:t>;</w:t>
      </w:r>
    </w:p>
    <w:p w:rsidR="00CE4F20" w:rsidRPr="0072275E" w:rsidRDefault="00CE4F20" w:rsidP="00CE4F20">
      <w:pPr>
        <w:ind w:firstLine="851"/>
        <w:jc w:val="both"/>
        <w:rPr>
          <w:sz w:val="24"/>
          <w:szCs w:val="24"/>
        </w:rPr>
      </w:pPr>
      <w:r w:rsidRPr="0072275E">
        <w:rPr>
          <w:sz w:val="24"/>
          <w:szCs w:val="24"/>
        </w:rPr>
        <w:t xml:space="preserve">– в национальных стандартах и сводах правил; </w:t>
      </w:r>
    </w:p>
    <w:p w:rsidR="00CE4F20" w:rsidRPr="0072275E" w:rsidRDefault="00CE4F20" w:rsidP="00CE4F20">
      <w:pPr>
        <w:ind w:firstLine="567"/>
        <w:jc w:val="both"/>
        <w:rPr>
          <w:sz w:val="24"/>
          <w:szCs w:val="24"/>
        </w:rPr>
      </w:pPr>
      <w:bookmarkStart w:id="29" w:name="sub_19051"/>
      <w:r w:rsidRPr="0072275E">
        <w:rPr>
          <w:sz w:val="24"/>
          <w:szCs w:val="24"/>
        </w:rPr>
        <w:t xml:space="preserve">2) </w:t>
      </w:r>
      <w:proofErr w:type="gramStart"/>
      <w:r w:rsidRPr="0072275E">
        <w:rPr>
          <w:sz w:val="24"/>
          <w:szCs w:val="24"/>
        </w:rPr>
        <w:t>соблюдении</w:t>
      </w:r>
      <w:proofErr w:type="gramEnd"/>
      <w:r w:rsidRPr="0072275E">
        <w:rPr>
          <w:sz w:val="24"/>
          <w:szCs w:val="24"/>
        </w:rPr>
        <w:t>: </w:t>
      </w:r>
    </w:p>
    <w:p w:rsidR="00CE4F20" w:rsidRPr="0072275E" w:rsidRDefault="00CE4F20" w:rsidP="00CE4F20">
      <w:pPr>
        <w:ind w:firstLine="851"/>
        <w:jc w:val="both"/>
        <w:rPr>
          <w:sz w:val="24"/>
          <w:szCs w:val="24"/>
        </w:rPr>
      </w:pPr>
      <w:r w:rsidRPr="0072275E">
        <w:rPr>
          <w:sz w:val="24"/>
          <w:szCs w:val="24"/>
        </w:rPr>
        <w:t xml:space="preserve">– технических регламентов; </w:t>
      </w:r>
    </w:p>
    <w:p w:rsidR="00CE4F20" w:rsidRPr="0072275E" w:rsidRDefault="00CE4F20" w:rsidP="00CE4F20">
      <w:pPr>
        <w:ind w:left="567" w:firstLine="284"/>
        <w:jc w:val="both"/>
        <w:rPr>
          <w:sz w:val="24"/>
          <w:szCs w:val="24"/>
        </w:rPr>
      </w:pPr>
      <w:r w:rsidRPr="0072275E">
        <w:rPr>
          <w:sz w:val="24"/>
          <w:szCs w:val="24"/>
        </w:rPr>
        <w:t>– региональных нормативов градостроительного проектирования Алтайского края;</w:t>
      </w:r>
    </w:p>
    <w:p w:rsidR="00CE4F20" w:rsidRPr="0072275E" w:rsidRDefault="00CE4F20" w:rsidP="00CE4F20">
      <w:pPr>
        <w:ind w:firstLine="567"/>
        <w:jc w:val="both"/>
        <w:rPr>
          <w:sz w:val="24"/>
          <w:szCs w:val="24"/>
        </w:rPr>
      </w:pPr>
      <w:r w:rsidRPr="0072275E">
        <w:rPr>
          <w:sz w:val="24"/>
          <w:szCs w:val="24"/>
        </w:rPr>
        <w:t xml:space="preserve">3) </w:t>
      </w:r>
      <w:proofErr w:type="gramStart"/>
      <w:r w:rsidRPr="0072275E">
        <w:rPr>
          <w:sz w:val="24"/>
          <w:szCs w:val="24"/>
        </w:rPr>
        <w:t>учете</w:t>
      </w:r>
      <w:proofErr w:type="gramEnd"/>
      <w:r w:rsidRPr="0072275E">
        <w:rPr>
          <w:sz w:val="24"/>
          <w:szCs w:val="24"/>
        </w:rPr>
        <w:t xml:space="preserve"> показателей и данных, содержащихся: </w:t>
      </w:r>
    </w:p>
    <w:p w:rsidR="00CE4F20" w:rsidRPr="0072275E" w:rsidRDefault="00CE4F20" w:rsidP="00CE4F20">
      <w:pPr>
        <w:ind w:firstLine="851"/>
        <w:jc w:val="both"/>
        <w:rPr>
          <w:sz w:val="24"/>
          <w:szCs w:val="24"/>
        </w:rPr>
      </w:pPr>
      <w:r w:rsidRPr="0072275E">
        <w:rPr>
          <w:sz w:val="24"/>
          <w:szCs w:val="24"/>
        </w:rPr>
        <w:lastRenderedPageBreak/>
        <w:t>– в стратегии и программах социа</w:t>
      </w:r>
      <w:r>
        <w:rPr>
          <w:sz w:val="24"/>
          <w:szCs w:val="24"/>
        </w:rPr>
        <w:t>льно-экономического развития МОНС</w:t>
      </w:r>
      <w:r w:rsidRPr="0072275E">
        <w:rPr>
          <w:sz w:val="24"/>
          <w:szCs w:val="24"/>
        </w:rPr>
        <w:t xml:space="preserve">, при реализации которых осуществляется создание объектов местного значения поселения; </w:t>
      </w:r>
    </w:p>
    <w:p w:rsidR="00CE4F20" w:rsidRPr="0072275E" w:rsidRDefault="00CE4F20" w:rsidP="00CE4F20">
      <w:pPr>
        <w:ind w:firstLine="851"/>
        <w:jc w:val="both"/>
        <w:rPr>
          <w:sz w:val="24"/>
          <w:szCs w:val="24"/>
        </w:rPr>
      </w:pPr>
      <w:r w:rsidRPr="0072275E">
        <w:rPr>
          <w:sz w:val="24"/>
          <w:szCs w:val="24"/>
        </w:rPr>
        <w:t>– в официальных статистических отчетах, содержащих сведения о состоянии экономики и социальной сферы, социально-демографическом составе и плотно</w:t>
      </w:r>
      <w:r>
        <w:rPr>
          <w:sz w:val="24"/>
          <w:szCs w:val="24"/>
        </w:rPr>
        <w:t>сти населения на территории МОНС</w:t>
      </w:r>
      <w:r w:rsidRPr="0072275E">
        <w:rPr>
          <w:sz w:val="24"/>
          <w:szCs w:val="24"/>
        </w:rPr>
        <w:t>;</w:t>
      </w:r>
    </w:p>
    <w:p w:rsidR="00CE4F20" w:rsidRPr="0072275E" w:rsidRDefault="00CE4F20" w:rsidP="00CE4F20">
      <w:pPr>
        <w:ind w:firstLine="851"/>
        <w:jc w:val="both"/>
        <w:rPr>
          <w:sz w:val="24"/>
          <w:szCs w:val="24"/>
        </w:rPr>
      </w:pPr>
      <w:bookmarkStart w:id="30" w:name="sub_19054"/>
      <w:bookmarkEnd w:id="29"/>
      <w:r w:rsidRPr="0072275E">
        <w:rPr>
          <w:sz w:val="24"/>
          <w:szCs w:val="24"/>
        </w:rPr>
        <w:t xml:space="preserve">– в документах территориального планирования Российской Федерации и </w:t>
      </w:r>
      <w:bookmarkEnd w:id="30"/>
      <w:r w:rsidRPr="0072275E">
        <w:rPr>
          <w:sz w:val="24"/>
          <w:szCs w:val="24"/>
        </w:rPr>
        <w:t>Алтайского края;</w:t>
      </w:r>
    </w:p>
    <w:p w:rsidR="00CE4F20" w:rsidRPr="0072275E" w:rsidRDefault="00CE4F20" w:rsidP="00CE4F20">
      <w:pPr>
        <w:ind w:firstLine="851"/>
        <w:jc w:val="both"/>
        <w:rPr>
          <w:sz w:val="24"/>
          <w:szCs w:val="24"/>
        </w:rPr>
      </w:pPr>
      <w:r w:rsidRPr="0072275E">
        <w:rPr>
          <w:sz w:val="24"/>
          <w:szCs w:val="24"/>
        </w:rPr>
        <w:t>– в документах те</w:t>
      </w:r>
      <w:r>
        <w:rPr>
          <w:sz w:val="24"/>
          <w:szCs w:val="24"/>
        </w:rPr>
        <w:t>рриториального планирования МОНС</w:t>
      </w:r>
      <w:r w:rsidRPr="0072275E">
        <w:rPr>
          <w:sz w:val="24"/>
          <w:szCs w:val="24"/>
        </w:rPr>
        <w:t xml:space="preserve"> и материалах по их обоснованию;  </w:t>
      </w:r>
    </w:p>
    <w:p w:rsidR="00CE4F20" w:rsidRPr="0072275E" w:rsidRDefault="00CE4F20" w:rsidP="00CE4F20">
      <w:pPr>
        <w:ind w:firstLine="851"/>
        <w:jc w:val="both"/>
        <w:rPr>
          <w:sz w:val="24"/>
          <w:szCs w:val="24"/>
        </w:rPr>
      </w:pPr>
      <w:r w:rsidRPr="0072275E">
        <w:rPr>
          <w:sz w:val="24"/>
          <w:szCs w:val="24"/>
        </w:rPr>
        <w:t>– в проектах планировки территории, предусматривающих размещение объектов местного значения поселения;</w:t>
      </w:r>
    </w:p>
    <w:p w:rsidR="00CE4F20" w:rsidRPr="0072275E" w:rsidRDefault="00CE4F20" w:rsidP="00CE4F20">
      <w:pPr>
        <w:ind w:firstLine="851"/>
        <w:jc w:val="both"/>
        <w:rPr>
          <w:sz w:val="24"/>
          <w:szCs w:val="24"/>
        </w:rPr>
      </w:pPr>
      <w:r w:rsidRPr="0072275E">
        <w:rPr>
          <w:sz w:val="24"/>
          <w:szCs w:val="24"/>
        </w:rPr>
        <w:t>– в методических материалах в области градостроительной деятельности;</w:t>
      </w:r>
    </w:p>
    <w:p w:rsidR="00CE4F20" w:rsidRPr="0072275E" w:rsidRDefault="00CE4F20" w:rsidP="00CE4F20">
      <w:pPr>
        <w:ind w:firstLine="567"/>
        <w:jc w:val="both"/>
        <w:rPr>
          <w:sz w:val="24"/>
          <w:szCs w:val="24"/>
        </w:rPr>
      </w:pPr>
      <w:r w:rsidRPr="0072275E">
        <w:rPr>
          <w:sz w:val="24"/>
          <w:szCs w:val="24"/>
        </w:rPr>
        <w:t xml:space="preserve">4) корректном </w:t>
      </w:r>
      <w:proofErr w:type="gramStart"/>
      <w:r w:rsidRPr="0072275E">
        <w:rPr>
          <w:sz w:val="24"/>
          <w:szCs w:val="24"/>
        </w:rPr>
        <w:t>применении</w:t>
      </w:r>
      <w:proofErr w:type="gramEnd"/>
      <w:r w:rsidRPr="0072275E">
        <w:rPr>
          <w:sz w:val="24"/>
          <w:szCs w:val="24"/>
        </w:rPr>
        <w:t xml:space="preserve"> математических методов при расчете значений показателей нормативов. </w:t>
      </w:r>
    </w:p>
    <w:p w:rsidR="00CE4F20" w:rsidRPr="0072275E" w:rsidRDefault="00CE4F20" w:rsidP="00CE4F20">
      <w:pPr>
        <w:autoSpaceDE w:val="0"/>
        <w:autoSpaceDN w:val="0"/>
        <w:adjustRightInd w:val="0"/>
        <w:ind w:firstLine="540"/>
        <w:jc w:val="both"/>
        <w:rPr>
          <w:sz w:val="24"/>
          <w:szCs w:val="24"/>
        </w:rPr>
      </w:pPr>
      <w:r w:rsidRPr="0072275E">
        <w:rPr>
          <w:sz w:val="24"/>
          <w:szCs w:val="24"/>
        </w:rPr>
        <w:t xml:space="preserve">2.4.2. В соответствии с ч. 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поселения. Нормативы градостроительного проектирования Алтайского края, утвержденные постановлением Администрации Алтайского края от 09.04.2015 № 129 (далее – НГП АК), в своем составе содержат предельные значения расчетных показателей, в том числе применительно к объектам местного значения городского поселения. </w:t>
      </w:r>
    </w:p>
    <w:p w:rsidR="00CE4F20" w:rsidRPr="0072275E" w:rsidRDefault="00CE4F20" w:rsidP="00CE4F20">
      <w:pPr>
        <w:autoSpaceDE w:val="0"/>
        <w:autoSpaceDN w:val="0"/>
        <w:adjustRightInd w:val="0"/>
        <w:ind w:firstLine="540"/>
        <w:jc w:val="both"/>
        <w:rPr>
          <w:sz w:val="24"/>
          <w:szCs w:val="24"/>
        </w:rPr>
      </w:pPr>
      <w:r w:rsidRPr="0072275E">
        <w:rPr>
          <w:sz w:val="24"/>
          <w:szCs w:val="24"/>
        </w:rPr>
        <w:t xml:space="preserve">2.4.3. </w:t>
      </w:r>
      <w:proofErr w:type="gramStart"/>
      <w:r w:rsidRPr="0072275E">
        <w:rPr>
          <w:sz w:val="24"/>
          <w:szCs w:val="24"/>
        </w:rPr>
        <w:t xml:space="preserve">Согласно ст. 29.4 Градостроительного кодекса расчетные показатели минимально допустимого уровня обеспеченности населения объектами местного значения поселения,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поселения не могут превышать этих предельных значений, устанавливаемых региональными нормативами градостроительного проектирования. </w:t>
      </w:r>
      <w:proofErr w:type="gramEnd"/>
    </w:p>
    <w:p w:rsidR="00CE4F20" w:rsidRPr="0072275E" w:rsidRDefault="00CE4F20" w:rsidP="00CE4F20">
      <w:pPr>
        <w:autoSpaceDE w:val="0"/>
        <w:autoSpaceDN w:val="0"/>
        <w:adjustRightInd w:val="0"/>
        <w:ind w:firstLine="540"/>
        <w:jc w:val="both"/>
        <w:rPr>
          <w:sz w:val="24"/>
          <w:szCs w:val="24"/>
        </w:rPr>
      </w:pPr>
      <w:r w:rsidRPr="0072275E">
        <w:rPr>
          <w:sz w:val="24"/>
          <w:szCs w:val="24"/>
        </w:rPr>
        <w:t>Таким образом, предельные значения показателей региональных нормативов задают рамочные ограничения для предельных показателей нормативов по отношению к</w:t>
      </w:r>
      <w:r>
        <w:rPr>
          <w:sz w:val="24"/>
          <w:szCs w:val="24"/>
        </w:rPr>
        <w:t xml:space="preserve"> объектам местного значения МОНС</w:t>
      </w:r>
      <w:r w:rsidRPr="0072275E">
        <w:rPr>
          <w:sz w:val="24"/>
          <w:szCs w:val="24"/>
        </w:rPr>
        <w:t>. Поэтому предельные значения показателей региональных нормативов могут быть приняты за основу при подготовке аналогичных показателей нормативов.</w:t>
      </w:r>
    </w:p>
    <w:p w:rsidR="00CE4F20" w:rsidRPr="0072275E" w:rsidRDefault="00CE4F20" w:rsidP="00CE4F20">
      <w:pPr>
        <w:pStyle w:val="01"/>
        <w:ind w:firstLine="567"/>
      </w:pPr>
      <w:r w:rsidRPr="0072275E">
        <w:rPr>
          <w:lang w:eastAsia="ru-RU"/>
        </w:rPr>
        <w:t>2.4.4. При размещении объектов местного значения для обслуживания населения поселения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w:t>
      </w:r>
      <w:r w:rsidRPr="0072275E">
        <w:t xml:space="preserve"> территориальную доступность. </w:t>
      </w:r>
    </w:p>
    <w:p w:rsidR="00CE4F20" w:rsidRPr="0072275E" w:rsidRDefault="00CE4F20" w:rsidP="00CE4F20">
      <w:pPr>
        <w:pStyle w:val="01"/>
        <w:ind w:firstLine="567"/>
        <w:rPr>
          <w:lang w:eastAsia="ru-RU"/>
        </w:rPr>
      </w:pPr>
      <w:r w:rsidRPr="0072275E">
        <w:rPr>
          <w:lang w:eastAsia="ru-RU"/>
        </w:rPr>
        <w:t>2.4.5.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rsidR="00CE4F20" w:rsidRPr="0072275E" w:rsidRDefault="00CE4F20" w:rsidP="00CE4F20">
      <w:pPr>
        <w:pStyle w:val="01"/>
        <w:ind w:firstLine="567"/>
        <w:rPr>
          <w:lang w:eastAsia="ru-RU"/>
        </w:rPr>
      </w:pPr>
      <w:r w:rsidRPr="0072275E">
        <w:rPr>
          <w:lang w:eastAsia="ru-RU"/>
        </w:rPr>
        <w:t>– вместимость (производительность, мощность, количество мест и т.п.) объекта;</w:t>
      </w:r>
    </w:p>
    <w:p w:rsidR="00CE4F20" w:rsidRPr="0072275E" w:rsidRDefault="00CE4F20" w:rsidP="00CE4F20">
      <w:pPr>
        <w:pStyle w:val="01"/>
        <w:ind w:firstLine="567"/>
        <w:rPr>
          <w:lang w:eastAsia="ru-RU"/>
        </w:rPr>
      </w:pPr>
      <w:r w:rsidRPr="0072275E">
        <w:rPr>
          <w:lang w:eastAsia="ru-RU"/>
        </w:rPr>
        <w:t>– количество единиц объектов;</w:t>
      </w:r>
    </w:p>
    <w:p w:rsidR="00CE4F20" w:rsidRPr="0072275E" w:rsidRDefault="00CE4F20" w:rsidP="00CE4F20">
      <w:pPr>
        <w:pStyle w:val="01"/>
        <w:ind w:firstLine="567"/>
        <w:rPr>
          <w:lang w:eastAsia="ru-RU"/>
        </w:rPr>
      </w:pPr>
      <w:r w:rsidRPr="0072275E">
        <w:rPr>
          <w:lang w:eastAsia="ru-RU"/>
        </w:rPr>
        <w:t xml:space="preserve">– площадь объекта, его помещений и (или) территории земельного участка, необходимой для размещения объекта; </w:t>
      </w:r>
    </w:p>
    <w:p w:rsidR="00CE4F20" w:rsidRPr="0072275E" w:rsidRDefault="00CE4F20" w:rsidP="00CE4F20">
      <w:pPr>
        <w:pStyle w:val="01"/>
        <w:ind w:firstLine="567"/>
        <w:rPr>
          <w:lang w:eastAsia="ru-RU"/>
        </w:rPr>
      </w:pPr>
      <w:r w:rsidRPr="0072275E">
        <w:rPr>
          <w:lang w:eastAsia="ru-RU"/>
        </w:rPr>
        <w:t>– иные нормируемые показатели, характеризующие объект.</w:t>
      </w:r>
    </w:p>
    <w:p w:rsidR="00CE4F20" w:rsidRPr="0072275E" w:rsidRDefault="00CE4F20" w:rsidP="00CE4F20">
      <w:pPr>
        <w:spacing w:line="276" w:lineRule="auto"/>
        <w:ind w:firstLine="567"/>
        <w:jc w:val="both"/>
        <w:rPr>
          <w:sz w:val="24"/>
          <w:szCs w:val="24"/>
        </w:rPr>
      </w:pPr>
      <w:r w:rsidRPr="0072275E">
        <w:rPr>
          <w:sz w:val="24"/>
          <w:szCs w:val="24"/>
        </w:rPr>
        <w:t xml:space="preserve">Территориальную доступность объектов характеризует удаленность мест размещения объектов местного значения от мест проживания населения. Показателем территориальной доступности является протяженность (длина) маршрута движения от места жительства до объекта, измеряемая метрами (километрами), или продолжительность (время) движения по маршруту, измеряемая минутами (часами), с установленной расчетной скоростью движения. При определении  пешеходной доступности применяется </w:t>
      </w:r>
      <w:proofErr w:type="gramStart"/>
      <w:r w:rsidRPr="0072275E">
        <w:rPr>
          <w:sz w:val="24"/>
          <w:szCs w:val="24"/>
        </w:rPr>
        <w:t>расчетная</w:t>
      </w:r>
      <w:proofErr w:type="gramEnd"/>
      <w:r w:rsidRPr="0072275E">
        <w:rPr>
          <w:sz w:val="24"/>
          <w:szCs w:val="24"/>
        </w:rPr>
        <w:t xml:space="preserve"> скоростью движения </w:t>
      </w:r>
      <w:r w:rsidRPr="0072275E">
        <w:rPr>
          <w:sz w:val="24"/>
          <w:szCs w:val="24"/>
        </w:rPr>
        <w:lastRenderedPageBreak/>
        <w:t>человека 5 км/час. При определении транспортной доступности применяется расчетная скорость движения на индивидуальном легковом транспорте в границах населенного пункта - 40 км/час, за границей населенного пункта - 90 км/час по шоссе и - 40 км/час по грунтовым дорогам. Территориальная доступность от места жительства до объекта определяется по минимальному по длине или времени движения маршруту из множества возможных маршрутов.</w:t>
      </w:r>
    </w:p>
    <w:p w:rsidR="00CE4F20" w:rsidRPr="0072275E" w:rsidRDefault="00CE4F20" w:rsidP="00CE4F20">
      <w:pPr>
        <w:spacing w:line="276" w:lineRule="auto"/>
        <w:ind w:firstLine="567"/>
        <w:jc w:val="both"/>
        <w:rPr>
          <w:sz w:val="24"/>
          <w:szCs w:val="24"/>
        </w:rPr>
      </w:pPr>
      <w:r>
        <w:rPr>
          <w:sz w:val="24"/>
          <w:szCs w:val="24"/>
        </w:rPr>
        <w:t xml:space="preserve"> 2.4.6. НГП МОНС</w:t>
      </w:r>
      <w:r w:rsidRPr="0072275E">
        <w:rPr>
          <w:sz w:val="24"/>
          <w:szCs w:val="24"/>
        </w:rPr>
        <w:t xml:space="preserve"> не регламентируют показатели и положения о безопасности, определяемые законодательством о техническом регулировании и содержащиеся в технических регламентах и иных нормативно-технических документах. МНГП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w:t>
      </w:r>
    </w:p>
    <w:p w:rsidR="00CE4F20" w:rsidRPr="0072275E" w:rsidRDefault="00CE4F20" w:rsidP="00CE4F20">
      <w:pPr>
        <w:spacing w:line="276" w:lineRule="auto"/>
        <w:ind w:firstLine="567"/>
        <w:jc w:val="both"/>
        <w:rPr>
          <w:sz w:val="24"/>
          <w:szCs w:val="24"/>
        </w:rPr>
      </w:pPr>
      <w:r w:rsidRPr="0072275E">
        <w:rPr>
          <w:sz w:val="24"/>
          <w:szCs w:val="24"/>
        </w:rPr>
        <w:t xml:space="preserve">2.4.7. </w:t>
      </w:r>
      <w:proofErr w:type="gramStart"/>
      <w:r w:rsidRPr="0072275E">
        <w:rPr>
          <w:sz w:val="24"/>
          <w:szCs w:val="24"/>
        </w:rPr>
        <w:t>ОМС имеют право на оказание поддержки объединениям инвалидов в соответствии с Федеральным законом от 24.01.1995 № 181-ФЗ «О социальной защите инвалидов в Российской Федерации», в статье 15 которого органам региональной власти и местного самоуправления (в сфере установленных полномочий) предписано обеспечивать инвалидам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w:t>
      </w:r>
      <w:proofErr w:type="gramEnd"/>
      <w:r w:rsidRPr="0072275E">
        <w:rPr>
          <w:sz w:val="24"/>
          <w:szCs w:val="24"/>
        </w:rPr>
        <w:t xml:space="preserve">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ОМС в </w:t>
      </w:r>
      <w:proofErr w:type="gramStart"/>
      <w:r w:rsidRPr="0072275E">
        <w:rPr>
          <w:sz w:val="24"/>
          <w:szCs w:val="24"/>
        </w:rPr>
        <w:t>свой</w:t>
      </w:r>
      <w:proofErr w:type="gramEnd"/>
      <w:r w:rsidRPr="0072275E">
        <w:rPr>
          <w:sz w:val="24"/>
          <w:szCs w:val="24"/>
        </w:rPr>
        <w:t xml:space="preserve"> деятельности обязаны руководствоваться принятыми на государственном уроне требованиями к организации </w:t>
      </w:r>
      <w:proofErr w:type="spellStart"/>
      <w:r w:rsidRPr="0072275E">
        <w:rPr>
          <w:sz w:val="24"/>
          <w:szCs w:val="24"/>
        </w:rPr>
        <w:t>безбарьерной</w:t>
      </w:r>
      <w:proofErr w:type="spellEnd"/>
      <w:r w:rsidRPr="0072275E">
        <w:rPr>
          <w:sz w:val="24"/>
          <w:szCs w:val="24"/>
        </w:rPr>
        <w:t xml:space="preserve"> среды для инвалидов, не устанавливая их самостоятельно применительно к городскому поселению. </w:t>
      </w:r>
    </w:p>
    <w:p w:rsidR="00CE4F20" w:rsidRPr="0072275E" w:rsidRDefault="00CE4F20" w:rsidP="00CE4F20">
      <w:pPr>
        <w:ind w:right="24" w:firstLine="567"/>
        <w:jc w:val="both"/>
        <w:rPr>
          <w:sz w:val="24"/>
          <w:szCs w:val="24"/>
        </w:rPr>
      </w:pPr>
      <w:r w:rsidRPr="0072275E">
        <w:rPr>
          <w:sz w:val="24"/>
          <w:szCs w:val="24"/>
        </w:rPr>
        <w:t xml:space="preserve">2.4.8. Положения по обоснованию расчетных показателей с привязкой к пунктам основной части нормативов, содержащих эти показатели, приведены в таблице 2.4.1.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значений. </w:t>
      </w:r>
    </w:p>
    <w:p w:rsidR="00CE4F20" w:rsidRPr="0072275E" w:rsidRDefault="00CE4F20" w:rsidP="00CE4F20">
      <w:pPr>
        <w:ind w:right="24" w:firstLine="567"/>
        <w:jc w:val="both"/>
        <w:rPr>
          <w:sz w:val="24"/>
          <w:szCs w:val="24"/>
        </w:rPr>
      </w:pPr>
    </w:p>
    <w:p w:rsidR="00CE4F20" w:rsidRPr="0072275E" w:rsidRDefault="00CE4F20" w:rsidP="00CE4F20">
      <w:pPr>
        <w:jc w:val="right"/>
        <w:rPr>
          <w:sz w:val="24"/>
          <w:szCs w:val="24"/>
        </w:rPr>
      </w:pPr>
      <w:r w:rsidRPr="0072275E">
        <w:rPr>
          <w:sz w:val="24"/>
          <w:szCs w:val="24"/>
        </w:rPr>
        <w:t xml:space="preserve">Таблица 2.4.1.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229"/>
      </w:tblGrid>
      <w:tr w:rsidR="00CE4F20" w:rsidRPr="0072275E" w:rsidTr="00824593">
        <w:trPr>
          <w:trHeight w:val="671"/>
        </w:trPr>
        <w:tc>
          <w:tcPr>
            <w:tcW w:w="1980" w:type="dxa"/>
            <w:shd w:val="clear" w:color="auto" w:fill="auto"/>
          </w:tcPr>
          <w:p w:rsidR="00CE4F20" w:rsidRPr="0072275E" w:rsidRDefault="00CE4F20" w:rsidP="00824593">
            <w:pPr>
              <w:ind w:left="-91" w:right="-108"/>
              <w:jc w:val="center"/>
              <w:rPr>
                <w:rFonts w:eastAsia="Calibri"/>
                <w:sz w:val="24"/>
                <w:szCs w:val="24"/>
              </w:rPr>
            </w:pPr>
            <w:r w:rsidRPr="0072275E">
              <w:rPr>
                <w:rFonts w:eastAsia="Calibri"/>
                <w:sz w:val="24"/>
                <w:szCs w:val="24"/>
              </w:rPr>
              <w:t xml:space="preserve">Пункты основной части </w:t>
            </w:r>
          </w:p>
        </w:tc>
        <w:tc>
          <w:tcPr>
            <w:tcW w:w="7229" w:type="dxa"/>
            <w:shd w:val="clear" w:color="auto" w:fill="auto"/>
            <w:vAlign w:val="center"/>
          </w:tcPr>
          <w:p w:rsidR="00CE4F20" w:rsidRPr="0072275E" w:rsidRDefault="00CE4F20" w:rsidP="00824593">
            <w:pPr>
              <w:spacing w:line="360" w:lineRule="auto"/>
              <w:ind w:right="24"/>
              <w:jc w:val="center"/>
              <w:rPr>
                <w:rFonts w:eastAsia="Calibri"/>
                <w:sz w:val="24"/>
                <w:szCs w:val="24"/>
              </w:rPr>
            </w:pPr>
            <w:r w:rsidRPr="0072275E">
              <w:rPr>
                <w:rFonts w:eastAsia="Calibri"/>
                <w:sz w:val="24"/>
                <w:szCs w:val="24"/>
              </w:rPr>
              <w:t>Положения по обоснованию расчетных показателей</w:t>
            </w:r>
          </w:p>
        </w:tc>
      </w:tr>
      <w:tr w:rsidR="00CE4F20" w:rsidRPr="0072275E" w:rsidTr="00824593">
        <w:trPr>
          <w:trHeight w:val="698"/>
        </w:trPr>
        <w:tc>
          <w:tcPr>
            <w:tcW w:w="1980" w:type="dxa"/>
            <w:shd w:val="clear" w:color="auto" w:fill="auto"/>
          </w:tcPr>
          <w:p w:rsidR="00CE4F20" w:rsidRPr="0072275E" w:rsidRDefault="00CE4F20" w:rsidP="00824593">
            <w:pPr>
              <w:autoSpaceDE w:val="0"/>
              <w:autoSpaceDN w:val="0"/>
              <w:adjustRightInd w:val="0"/>
              <w:ind w:right="-16"/>
              <w:outlineLvl w:val="2"/>
              <w:rPr>
                <w:rFonts w:eastAsia="Calibri"/>
                <w:sz w:val="24"/>
                <w:szCs w:val="24"/>
              </w:rPr>
            </w:pPr>
            <w:r w:rsidRPr="0072275E">
              <w:rPr>
                <w:sz w:val="24"/>
                <w:szCs w:val="24"/>
              </w:rPr>
              <w:t>1.1. </w:t>
            </w:r>
            <w:r w:rsidRPr="0072275E">
              <w:rPr>
                <w:color w:val="2D2D2D"/>
                <w:spacing w:val="2"/>
                <w:sz w:val="24"/>
                <w:szCs w:val="24"/>
              </w:rPr>
              <w:t>Объекты электро-, тепл</w:t>
            </w:r>
            <w:proofErr w:type="gramStart"/>
            <w:r w:rsidRPr="0072275E">
              <w:rPr>
                <w:color w:val="2D2D2D"/>
                <w:spacing w:val="2"/>
                <w:sz w:val="24"/>
                <w:szCs w:val="24"/>
              </w:rPr>
              <w:t>о-</w:t>
            </w:r>
            <w:proofErr w:type="gramEnd"/>
            <w:r w:rsidRPr="0072275E">
              <w:rPr>
                <w:color w:val="2D2D2D"/>
                <w:spacing w:val="2"/>
                <w:sz w:val="24"/>
                <w:szCs w:val="24"/>
              </w:rPr>
              <w:t xml:space="preserve">, газо- и водоснабжения населения, водоотведения в границах </w:t>
            </w:r>
            <w:r w:rsidRPr="0072275E">
              <w:rPr>
                <w:sz w:val="24"/>
                <w:szCs w:val="24"/>
              </w:rPr>
              <w:t>городского поселения</w:t>
            </w:r>
          </w:p>
        </w:tc>
        <w:tc>
          <w:tcPr>
            <w:tcW w:w="7229" w:type="dxa"/>
            <w:shd w:val="clear" w:color="auto" w:fill="auto"/>
          </w:tcPr>
          <w:p w:rsidR="00CE4F20" w:rsidRPr="0072275E" w:rsidRDefault="00CE4F20" w:rsidP="00824593">
            <w:pPr>
              <w:ind w:firstLine="257"/>
              <w:jc w:val="both"/>
              <w:rPr>
                <w:rFonts w:eastAsiaTheme="majorEastAsia"/>
                <w:iCs/>
                <w:color w:val="000000" w:themeColor="text1"/>
                <w:sz w:val="24"/>
                <w:szCs w:val="24"/>
              </w:rPr>
            </w:pPr>
            <w:r w:rsidRPr="0072275E">
              <w:rPr>
                <w:rFonts w:eastAsiaTheme="majorEastAsia"/>
                <w:iCs/>
                <w:color w:val="000000" w:themeColor="text1"/>
                <w:sz w:val="24"/>
                <w:szCs w:val="24"/>
              </w:rPr>
              <w:t>Удельные показатели максимальной тепловой нагрузки, расхода газа для различных потребителей регулируются нормам СП 124.13330.2012 «Тепловые сети», СП 42-101-2003 «Общие положения по проектированию и строительству газораспределительных систем из металлических и полиэтиленовых труб».</w:t>
            </w:r>
          </w:p>
          <w:p w:rsidR="00CE4F20" w:rsidRPr="0072275E" w:rsidRDefault="00CE4F20" w:rsidP="00824593">
            <w:pPr>
              <w:ind w:firstLine="257"/>
              <w:jc w:val="both"/>
              <w:rPr>
                <w:rFonts w:eastAsiaTheme="majorEastAsia"/>
                <w:iCs/>
                <w:color w:val="000000" w:themeColor="text1"/>
                <w:sz w:val="24"/>
                <w:szCs w:val="24"/>
              </w:rPr>
            </w:pPr>
            <w:r w:rsidRPr="0072275E">
              <w:rPr>
                <w:rFonts w:eastAsiaTheme="majorEastAsia"/>
                <w:iCs/>
                <w:color w:val="000000" w:themeColor="text1"/>
                <w:sz w:val="24"/>
                <w:szCs w:val="24"/>
              </w:rPr>
              <w:t xml:space="preserve">Классификация газопроводов по рабочему давлению транспортируемого газа принимается в соответствии с СП 62.13330.2011. </w:t>
            </w:r>
          </w:p>
          <w:p w:rsidR="00CE4F20" w:rsidRPr="0072275E" w:rsidRDefault="00CE4F20" w:rsidP="00824593">
            <w:pPr>
              <w:ind w:firstLine="257"/>
              <w:jc w:val="both"/>
              <w:rPr>
                <w:rFonts w:eastAsiaTheme="majorEastAsia"/>
                <w:iCs/>
                <w:color w:val="000000" w:themeColor="text1"/>
                <w:sz w:val="24"/>
                <w:szCs w:val="24"/>
              </w:rPr>
            </w:pPr>
            <w:r w:rsidRPr="0072275E">
              <w:rPr>
                <w:rFonts w:eastAsiaTheme="majorEastAsia"/>
                <w:iCs/>
                <w:color w:val="000000" w:themeColor="text1"/>
                <w:sz w:val="24"/>
                <w:szCs w:val="24"/>
              </w:rPr>
              <w:t xml:space="preserve">Удельный расход электроэнергии и годовое число часов использования максимума электрической нагрузки установлено в соответствии с СП 42.13330.2016 «Градостроительство. Планировка и застройка городских и сельских поселений» (приложением Л). </w:t>
            </w:r>
          </w:p>
          <w:p w:rsidR="00CE4F20" w:rsidRPr="0072275E" w:rsidRDefault="00CE4F20" w:rsidP="00824593">
            <w:pPr>
              <w:ind w:firstLine="257"/>
              <w:jc w:val="both"/>
              <w:rPr>
                <w:rFonts w:eastAsiaTheme="majorEastAsia"/>
                <w:iCs/>
                <w:color w:val="000000" w:themeColor="text1"/>
                <w:sz w:val="24"/>
                <w:szCs w:val="24"/>
              </w:rPr>
            </w:pPr>
            <w:r w:rsidRPr="0072275E">
              <w:rPr>
                <w:rFonts w:eastAsiaTheme="majorEastAsia"/>
                <w:iCs/>
                <w:color w:val="000000" w:themeColor="text1"/>
                <w:sz w:val="24"/>
                <w:szCs w:val="24"/>
              </w:rPr>
              <w:t xml:space="preserve">Расчетное среднесуточное водопотребление населенных пунктов определяется как сумма расходов воды на хозяйственно-бытовые и </w:t>
            </w:r>
            <w:r w:rsidRPr="0072275E">
              <w:rPr>
                <w:rFonts w:eastAsiaTheme="majorEastAsia"/>
                <w:iCs/>
                <w:color w:val="000000" w:themeColor="text1"/>
                <w:sz w:val="24"/>
                <w:szCs w:val="24"/>
              </w:rPr>
              <w:lastRenderedPageBreak/>
              <w:t>питьевые нужды, нужды промышленных и сельскохозяйственных предприятий с учетом расходов воды на поливку.</w:t>
            </w:r>
          </w:p>
          <w:p w:rsidR="00CE4F20" w:rsidRPr="0072275E" w:rsidRDefault="00CE4F20" w:rsidP="00824593">
            <w:pPr>
              <w:ind w:firstLine="257"/>
              <w:jc w:val="both"/>
              <w:rPr>
                <w:rFonts w:eastAsiaTheme="majorEastAsia"/>
                <w:iCs/>
                <w:color w:val="000000" w:themeColor="text1"/>
                <w:sz w:val="24"/>
                <w:szCs w:val="24"/>
              </w:rPr>
            </w:pPr>
            <w:r w:rsidRPr="0072275E">
              <w:rPr>
                <w:rFonts w:eastAsiaTheme="majorEastAsia"/>
                <w:iCs/>
                <w:color w:val="000000" w:themeColor="text1"/>
                <w:sz w:val="24"/>
                <w:szCs w:val="24"/>
              </w:rPr>
              <w:t>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с таблицей 1 СП 31.13330.2012 «Водоснабжение. Наружные сети и сооружения».</w:t>
            </w:r>
          </w:p>
          <w:p w:rsidR="00CE4F20" w:rsidRPr="0072275E" w:rsidRDefault="00CE4F20" w:rsidP="00824593">
            <w:pPr>
              <w:ind w:firstLine="257"/>
              <w:jc w:val="both"/>
              <w:rPr>
                <w:rFonts w:eastAsiaTheme="majorEastAsia"/>
                <w:iCs/>
                <w:color w:val="000000" w:themeColor="text1"/>
                <w:sz w:val="24"/>
                <w:szCs w:val="24"/>
              </w:rPr>
            </w:pPr>
            <w:r w:rsidRPr="0072275E">
              <w:rPr>
                <w:rFonts w:eastAsiaTheme="majorEastAsia"/>
                <w:iCs/>
                <w:color w:val="000000" w:themeColor="text1"/>
                <w:sz w:val="24"/>
                <w:szCs w:val="24"/>
              </w:rPr>
              <w:t>Размер земельного участка для размещения станции водоподготовки в зависимости от их производительности, приняты на основании СП 42.13330.2016.</w:t>
            </w:r>
          </w:p>
          <w:p w:rsidR="00CE4F20" w:rsidRPr="0072275E" w:rsidRDefault="00CE4F20" w:rsidP="00824593">
            <w:pPr>
              <w:ind w:firstLine="257"/>
              <w:jc w:val="both"/>
              <w:rPr>
                <w:rFonts w:eastAsiaTheme="majorEastAsia"/>
                <w:iCs/>
                <w:color w:val="000000" w:themeColor="text1"/>
                <w:sz w:val="24"/>
                <w:szCs w:val="24"/>
              </w:rPr>
            </w:pPr>
            <w:r w:rsidRPr="0072275E">
              <w:rPr>
                <w:rFonts w:eastAsiaTheme="majorEastAsia"/>
                <w:iCs/>
                <w:color w:val="000000" w:themeColor="text1"/>
                <w:sz w:val="24"/>
                <w:szCs w:val="24"/>
              </w:rPr>
              <w:t xml:space="preserve">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w:t>
            </w:r>
            <w:proofErr w:type="gramStart"/>
            <w:r w:rsidRPr="0072275E">
              <w:rPr>
                <w:rFonts w:eastAsiaTheme="majorEastAsia"/>
                <w:iCs/>
                <w:color w:val="000000" w:themeColor="text1"/>
                <w:sz w:val="24"/>
                <w:szCs w:val="24"/>
              </w:rPr>
              <w:t>равным</w:t>
            </w:r>
            <w:proofErr w:type="gramEnd"/>
            <w:r w:rsidRPr="0072275E">
              <w:rPr>
                <w:rFonts w:eastAsiaTheme="majorEastAsia"/>
                <w:iCs/>
                <w:color w:val="000000" w:themeColor="text1"/>
                <w:sz w:val="24"/>
                <w:szCs w:val="24"/>
              </w:rPr>
              <w:t xml:space="preserve">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42.13330.2016.</w:t>
            </w:r>
          </w:p>
          <w:p w:rsidR="00CE4F20" w:rsidRPr="0072275E" w:rsidRDefault="00CE4F20" w:rsidP="00824593">
            <w:pPr>
              <w:pStyle w:val="7"/>
              <w:numPr>
                <w:ilvl w:val="0"/>
                <w:numId w:val="0"/>
              </w:numPr>
              <w:spacing w:line="240" w:lineRule="auto"/>
              <w:ind w:firstLine="318"/>
            </w:pPr>
            <w:r w:rsidRPr="0072275E">
              <w:t>При проектировании объектов электро-, тепл</w:t>
            </w:r>
            <w:proofErr w:type="gramStart"/>
            <w:r w:rsidRPr="0072275E">
              <w:t>о-</w:t>
            </w:r>
            <w:proofErr w:type="gramEnd"/>
            <w:r w:rsidRPr="0072275E">
              <w:t>, газо- и водоснабжения населения, водоотведения следует учитывать детализированные нормы минимальной обеспеченности населения в виде норм потребления коммунальных услуг, установленные решениями управления Алтайского края по государственному регулированию цен и тарифов.</w:t>
            </w:r>
          </w:p>
          <w:p w:rsidR="00CE4F20" w:rsidRPr="0072275E" w:rsidRDefault="00CE4F20" w:rsidP="00824593">
            <w:pPr>
              <w:pStyle w:val="7"/>
              <w:numPr>
                <w:ilvl w:val="0"/>
                <w:numId w:val="0"/>
              </w:numPr>
              <w:spacing w:line="240" w:lineRule="auto"/>
              <w:ind w:firstLine="318"/>
            </w:pPr>
          </w:p>
        </w:tc>
      </w:tr>
      <w:tr w:rsidR="00CE4F20" w:rsidRPr="0072275E" w:rsidTr="00824593">
        <w:trPr>
          <w:trHeight w:val="8507"/>
        </w:trPr>
        <w:tc>
          <w:tcPr>
            <w:tcW w:w="1980" w:type="dxa"/>
            <w:shd w:val="clear" w:color="auto" w:fill="auto"/>
          </w:tcPr>
          <w:p w:rsidR="00CE4F20" w:rsidRPr="0072275E" w:rsidRDefault="00CE4F20" w:rsidP="00824593">
            <w:pPr>
              <w:autoSpaceDE w:val="0"/>
              <w:autoSpaceDN w:val="0"/>
              <w:adjustRightInd w:val="0"/>
              <w:ind w:right="-110"/>
              <w:outlineLvl w:val="2"/>
              <w:rPr>
                <w:rFonts w:eastAsia="Calibri"/>
                <w:sz w:val="24"/>
                <w:szCs w:val="24"/>
              </w:rPr>
            </w:pPr>
            <w:r w:rsidRPr="0072275E">
              <w:rPr>
                <w:sz w:val="24"/>
                <w:szCs w:val="24"/>
              </w:rPr>
              <w:lastRenderedPageBreak/>
              <w:t xml:space="preserve">1.2. Автомобильные дороги местного значения в границах </w:t>
            </w:r>
            <w:r w:rsidRPr="0072275E">
              <w:rPr>
                <w:spacing w:val="2"/>
                <w:sz w:val="24"/>
                <w:szCs w:val="24"/>
              </w:rPr>
              <w:t>населенных пунктов поселения</w:t>
            </w:r>
          </w:p>
        </w:tc>
        <w:tc>
          <w:tcPr>
            <w:tcW w:w="7229" w:type="dxa"/>
            <w:shd w:val="clear" w:color="auto" w:fill="auto"/>
          </w:tcPr>
          <w:p w:rsidR="00CE4F20" w:rsidRPr="0072275E" w:rsidRDefault="00CE4F20" w:rsidP="00824593">
            <w:pPr>
              <w:spacing w:line="239" w:lineRule="auto"/>
              <w:ind w:firstLine="257"/>
              <w:jc w:val="both"/>
              <w:rPr>
                <w:color w:val="000000" w:themeColor="text1"/>
                <w:sz w:val="24"/>
                <w:szCs w:val="24"/>
              </w:rPr>
            </w:pPr>
            <w:r w:rsidRPr="0072275E">
              <w:rPr>
                <w:bCs/>
                <w:sz w:val="24"/>
                <w:szCs w:val="24"/>
              </w:rPr>
              <w:t xml:space="preserve">Нормативные параметры и расчетные показатели для проектирования </w:t>
            </w:r>
            <w:r w:rsidRPr="0072275E">
              <w:rPr>
                <w:sz w:val="24"/>
                <w:szCs w:val="24"/>
              </w:rPr>
              <w:t>сети улиц и дорог,</w:t>
            </w:r>
            <w:r w:rsidRPr="0072275E">
              <w:rPr>
                <w:bCs/>
                <w:sz w:val="24"/>
                <w:szCs w:val="24"/>
              </w:rPr>
              <w:t xml:space="preserve"> велосипедных дорожек, пешеходных коммуникаций, </w:t>
            </w:r>
            <w:r w:rsidRPr="0072275E">
              <w:rPr>
                <w:sz w:val="24"/>
                <w:szCs w:val="24"/>
              </w:rPr>
              <w:t xml:space="preserve">пешеходных переходов </w:t>
            </w:r>
            <w:r w:rsidRPr="0072275E">
              <w:rPr>
                <w:rFonts w:eastAsia="Calibri"/>
                <w:sz w:val="24"/>
                <w:szCs w:val="24"/>
              </w:rPr>
              <w:t xml:space="preserve">приведены согласно, </w:t>
            </w:r>
            <w:hyperlink r:id="rId16" w:history="1">
              <w:r w:rsidRPr="0072275E">
                <w:rPr>
                  <w:sz w:val="24"/>
                  <w:szCs w:val="24"/>
                </w:rPr>
                <w:t>СП 42.13330.2016</w:t>
              </w:r>
            </w:hyperlink>
            <w:r w:rsidRPr="0072275E">
              <w:rPr>
                <w:sz w:val="24"/>
                <w:szCs w:val="24"/>
              </w:rPr>
              <w:t xml:space="preserve">, </w:t>
            </w:r>
            <w:r w:rsidRPr="0072275E">
              <w:rPr>
                <w:color w:val="000000" w:themeColor="text1"/>
                <w:sz w:val="24"/>
                <w:szCs w:val="24"/>
              </w:rPr>
              <w:t>396.1325800.2018 «Улицы и дороги населенных пунктов. Правила градостроительного проектирования» и «Методическим рекомендациям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согласованным Министерством транспорта РФ от 24.07.2018.</w:t>
            </w:r>
          </w:p>
          <w:p w:rsidR="00CE4F20" w:rsidRPr="0072275E" w:rsidRDefault="00CE4F20" w:rsidP="00824593">
            <w:pPr>
              <w:spacing w:line="239" w:lineRule="auto"/>
              <w:ind w:firstLine="313"/>
              <w:jc w:val="both"/>
              <w:rPr>
                <w:bCs/>
                <w:sz w:val="24"/>
                <w:szCs w:val="24"/>
              </w:rPr>
            </w:pPr>
            <w:r w:rsidRPr="0072275E">
              <w:rPr>
                <w:bCs/>
                <w:sz w:val="24"/>
                <w:szCs w:val="24"/>
              </w:rPr>
              <w:t xml:space="preserve">Согласно ГОСТ 33150-2014 велосипедные и </w:t>
            </w:r>
            <w:proofErr w:type="spellStart"/>
            <w:r w:rsidRPr="0072275E">
              <w:rPr>
                <w:bCs/>
                <w:sz w:val="24"/>
                <w:szCs w:val="24"/>
              </w:rPr>
              <w:t>велопешеходные</w:t>
            </w:r>
            <w:proofErr w:type="spellEnd"/>
            <w:r w:rsidRPr="0072275E">
              <w:rPr>
                <w:bCs/>
                <w:sz w:val="24"/>
                <w:szCs w:val="24"/>
              </w:rPr>
              <w:t xml:space="preserve"> дорожки следует, как правило, устраивать за пределами проезжей части дорог при соотношениях интенсивностей движения автомобилей и велосипедистов, указанных в таблице </w:t>
            </w:r>
          </w:p>
          <w:tbl>
            <w:tblPr>
              <w:tblW w:w="6945" w:type="dxa"/>
              <w:tblInd w:w="19" w:type="dxa"/>
              <w:tblLayout w:type="fixed"/>
              <w:tblCellMar>
                <w:left w:w="0" w:type="dxa"/>
                <w:right w:w="0" w:type="dxa"/>
              </w:tblCellMar>
              <w:tblLook w:val="04A0" w:firstRow="1" w:lastRow="0" w:firstColumn="1" w:lastColumn="0" w:noHBand="0" w:noVBand="1"/>
            </w:tblPr>
            <w:tblGrid>
              <w:gridCol w:w="3118"/>
              <w:gridCol w:w="851"/>
              <w:gridCol w:w="850"/>
              <w:gridCol w:w="709"/>
              <w:gridCol w:w="709"/>
              <w:gridCol w:w="708"/>
            </w:tblGrid>
            <w:tr w:rsidR="00CE4F20" w:rsidRPr="0072275E" w:rsidTr="00824593">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4F20" w:rsidRPr="0072275E" w:rsidRDefault="00CE4F20" w:rsidP="00824593">
                  <w:pPr>
                    <w:spacing w:line="239" w:lineRule="auto"/>
                    <w:ind w:firstLine="15"/>
                    <w:rPr>
                      <w:bCs/>
                      <w:sz w:val="24"/>
                      <w:szCs w:val="24"/>
                    </w:rPr>
                  </w:pPr>
                  <w:r w:rsidRPr="0072275E">
                    <w:rPr>
                      <w:bCs/>
                      <w:sz w:val="24"/>
                      <w:szCs w:val="24"/>
                    </w:rPr>
                    <w:t>Фактическая интенсивность движения автомобилей (суммарная в двух направлениях), авт./</w:t>
                  </w:r>
                  <w:proofErr w:type="gramStart"/>
                  <w:r w:rsidRPr="0072275E">
                    <w:rPr>
                      <w:bCs/>
                      <w:sz w:val="24"/>
                      <w:szCs w:val="24"/>
                    </w:rPr>
                    <w:t>ч</w:t>
                  </w:r>
                  <w:proofErr w:type="gramEnd"/>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4F20" w:rsidRPr="0072275E" w:rsidRDefault="00CE4F20" w:rsidP="00824593">
                  <w:pPr>
                    <w:spacing w:line="239" w:lineRule="auto"/>
                    <w:ind w:left="-148"/>
                    <w:jc w:val="center"/>
                    <w:rPr>
                      <w:bCs/>
                      <w:sz w:val="24"/>
                      <w:szCs w:val="24"/>
                    </w:rPr>
                  </w:pPr>
                  <w:r w:rsidRPr="0072275E">
                    <w:rPr>
                      <w:bCs/>
                      <w:sz w:val="24"/>
                      <w:szCs w:val="24"/>
                    </w:rPr>
                    <w:t>до 400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4F20" w:rsidRPr="0072275E" w:rsidRDefault="00CE4F20" w:rsidP="00824593">
                  <w:pPr>
                    <w:spacing w:line="239" w:lineRule="auto"/>
                    <w:jc w:val="center"/>
                    <w:rPr>
                      <w:bCs/>
                      <w:sz w:val="24"/>
                      <w:szCs w:val="24"/>
                    </w:rPr>
                  </w:pPr>
                  <w:r w:rsidRPr="0072275E">
                    <w:rPr>
                      <w:bCs/>
                      <w:sz w:val="24"/>
                      <w:szCs w:val="24"/>
                    </w:rPr>
                    <w:t>600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4F20" w:rsidRPr="0072275E" w:rsidRDefault="00CE4F20" w:rsidP="00824593">
                  <w:pPr>
                    <w:spacing w:line="239" w:lineRule="auto"/>
                    <w:ind w:left="-147"/>
                    <w:jc w:val="center"/>
                    <w:rPr>
                      <w:bCs/>
                      <w:sz w:val="24"/>
                      <w:szCs w:val="24"/>
                    </w:rPr>
                  </w:pPr>
                  <w:r w:rsidRPr="0072275E">
                    <w:rPr>
                      <w:bCs/>
                      <w:sz w:val="24"/>
                      <w:szCs w:val="24"/>
                    </w:rPr>
                    <w:t>800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4F20" w:rsidRPr="0072275E" w:rsidRDefault="00CE4F20" w:rsidP="00824593">
                  <w:pPr>
                    <w:spacing w:line="239" w:lineRule="auto"/>
                    <w:ind w:left="-152"/>
                    <w:jc w:val="center"/>
                    <w:rPr>
                      <w:bCs/>
                      <w:sz w:val="24"/>
                      <w:szCs w:val="24"/>
                    </w:rPr>
                  </w:pPr>
                  <w:r w:rsidRPr="0072275E">
                    <w:rPr>
                      <w:bCs/>
                      <w:sz w:val="24"/>
                      <w:szCs w:val="24"/>
                    </w:rPr>
                    <w:t>1000</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4F20" w:rsidRPr="0072275E" w:rsidRDefault="00CE4F20" w:rsidP="00824593">
                  <w:pPr>
                    <w:tabs>
                      <w:tab w:val="left" w:pos="244"/>
                    </w:tabs>
                    <w:spacing w:line="239" w:lineRule="auto"/>
                    <w:ind w:left="-151" w:right="-16" w:hanging="13"/>
                    <w:jc w:val="center"/>
                    <w:rPr>
                      <w:bCs/>
                      <w:sz w:val="24"/>
                      <w:szCs w:val="24"/>
                    </w:rPr>
                  </w:pPr>
                  <w:r w:rsidRPr="0072275E">
                    <w:rPr>
                      <w:bCs/>
                      <w:sz w:val="24"/>
                      <w:szCs w:val="24"/>
                    </w:rPr>
                    <w:t>1200</w:t>
                  </w:r>
                </w:p>
              </w:tc>
            </w:tr>
            <w:tr w:rsidR="00CE4F20" w:rsidRPr="0072275E" w:rsidTr="00824593">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4F20" w:rsidRPr="0072275E" w:rsidRDefault="00CE4F20" w:rsidP="00824593">
                  <w:pPr>
                    <w:spacing w:line="239" w:lineRule="auto"/>
                    <w:ind w:firstLine="15"/>
                    <w:rPr>
                      <w:bCs/>
                      <w:sz w:val="24"/>
                      <w:szCs w:val="24"/>
                    </w:rPr>
                  </w:pPr>
                  <w:r w:rsidRPr="0072275E">
                    <w:rPr>
                      <w:bCs/>
                      <w:sz w:val="24"/>
                      <w:szCs w:val="24"/>
                    </w:rPr>
                    <w:t>Расчетная интенсивность движения велосипедистов, вел</w:t>
                  </w:r>
                  <w:proofErr w:type="gramStart"/>
                  <w:r w:rsidRPr="0072275E">
                    <w:rPr>
                      <w:bCs/>
                      <w:sz w:val="24"/>
                      <w:szCs w:val="24"/>
                    </w:rPr>
                    <w:t>.</w:t>
                  </w:r>
                  <w:proofErr w:type="gramEnd"/>
                  <w:r w:rsidRPr="0072275E">
                    <w:rPr>
                      <w:bCs/>
                      <w:sz w:val="24"/>
                      <w:szCs w:val="24"/>
                    </w:rPr>
                    <w:t>/</w:t>
                  </w:r>
                  <w:proofErr w:type="gramStart"/>
                  <w:r w:rsidRPr="0072275E">
                    <w:rPr>
                      <w:bCs/>
                      <w:sz w:val="24"/>
                      <w:szCs w:val="24"/>
                    </w:rPr>
                    <w:t>ч</w:t>
                  </w:r>
                  <w:proofErr w:type="gramEnd"/>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4F20" w:rsidRPr="0072275E" w:rsidRDefault="00CE4F20" w:rsidP="00824593">
                  <w:pPr>
                    <w:spacing w:line="239" w:lineRule="auto"/>
                    <w:ind w:hanging="6"/>
                    <w:jc w:val="both"/>
                    <w:rPr>
                      <w:bCs/>
                      <w:sz w:val="24"/>
                      <w:szCs w:val="24"/>
                    </w:rPr>
                  </w:pPr>
                  <w:r w:rsidRPr="0072275E">
                    <w:rPr>
                      <w:bCs/>
                      <w:sz w:val="24"/>
                      <w:szCs w:val="24"/>
                    </w:rPr>
                    <w:t>70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4F20" w:rsidRPr="0072275E" w:rsidRDefault="00CE4F20" w:rsidP="00824593">
                  <w:pPr>
                    <w:spacing w:line="239" w:lineRule="auto"/>
                    <w:jc w:val="both"/>
                    <w:rPr>
                      <w:bCs/>
                      <w:sz w:val="24"/>
                      <w:szCs w:val="24"/>
                    </w:rPr>
                  </w:pPr>
                  <w:r w:rsidRPr="0072275E">
                    <w:rPr>
                      <w:bCs/>
                      <w:sz w:val="24"/>
                      <w:szCs w:val="24"/>
                    </w:rPr>
                    <w:t>50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4F20" w:rsidRPr="0072275E" w:rsidRDefault="00CE4F20" w:rsidP="00824593">
                  <w:pPr>
                    <w:spacing w:line="239" w:lineRule="auto"/>
                    <w:jc w:val="both"/>
                    <w:rPr>
                      <w:bCs/>
                      <w:sz w:val="24"/>
                      <w:szCs w:val="24"/>
                    </w:rPr>
                  </w:pPr>
                  <w:r w:rsidRPr="0072275E">
                    <w:rPr>
                      <w:bCs/>
                      <w:sz w:val="24"/>
                      <w:szCs w:val="24"/>
                    </w:rPr>
                    <w:t>30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4F20" w:rsidRPr="0072275E" w:rsidRDefault="00CE4F20" w:rsidP="00824593">
                  <w:pPr>
                    <w:spacing w:line="239" w:lineRule="auto"/>
                    <w:jc w:val="both"/>
                    <w:rPr>
                      <w:bCs/>
                      <w:sz w:val="24"/>
                      <w:szCs w:val="24"/>
                    </w:rPr>
                  </w:pPr>
                  <w:r w:rsidRPr="0072275E">
                    <w:rPr>
                      <w:bCs/>
                      <w:sz w:val="24"/>
                      <w:szCs w:val="24"/>
                    </w:rPr>
                    <w:t>20</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4F20" w:rsidRPr="0072275E" w:rsidRDefault="00CE4F20" w:rsidP="00824593">
                  <w:pPr>
                    <w:spacing w:line="239" w:lineRule="auto"/>
                    <w:ind w:left="122" w:right="-577" w:firstLine="7"/>
                    <w:jc w:val="both"/>
                    <w:rPr>
                      <w:bCs/>
                      <w:sz w:val="24"/>
                      <w:szCs w:val="24"/>
                    </w:rPr>
                  </w:pPr>
                  <w:r w:rsidRPr="0072275E">
                    <w:rPr>
                      <w:bCs/>
                      <w:sz w:val="24"/>
                      <w:szCs w:val="24"/>
                    </w:rPr>
                    <w:t>15</w:t>
                  </w:r>
                </w:p>
              </w:tc>
            </w:tr>
          </w:tbl>
          <w:p w:rsidR="00CE4F20" w:rsidRPr="0072275E" w:rsidRDefault="00CE4F20" w:rsidP="00824593">
            <w:pPr>
              <w:spacing w:line="239" w:lineRule="auto"/>
              <w:ind w:firstLine="313"/>
              <w:jc w:val="both"/>
              <w:rPr>
                <w:bCs/>
                <w:sz w:val="24"/>
                <w:szCs w:val="24"/>
              </w:rPr>
            </w:pPr>
            <w:r w:rsidRPr="0072275E">
              <w:rPr>
                <w:bCs/>
                <w:sz w:val="24"/>
                <w:szCs w:val="24"/>
              </w:rPr>
              <w:t>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72275E">
              <w:rPr>
                <w:bCs/>
                <w:sz w:val="24"/>
                <w:szCs w:val="24"/>
              </w:rPr>
              <w:t>сут</w:t>
            </w:r>
            <w:proofErr w:type="spellEnd"/>
            <w:r w:rsidRPr="0072275E">
              <w:rPr>
                <w:bCs/>
                <w:sz w:val="24"/>
                <w:szCs w:val="24"/>
              </w:rPr>
              <w:t>. (до 150 авт./ч), к которым относятся дороги категории IV и V общего пользования местного значения городское поселение.</w:t>
            </w:r>
          </w:p>
          <w:p w:rsidR="00CE4F20" w:rsidRPr="0072275E" w:rsidRDefault="00CE4F20" w:rsidP="00824593">
            <w:pPr>
              <w:spacing w:line="239" w:lineRule="auto"/>
              <w:ind w:firstLine="313"/>
              <w:jc w:val="both"/>
              <w:rPr>
                <w:rFonts w:eastAsia="Calibri"/>
                <w:sz w:val="24"/>
                <w:szCs w:val="24"/>
              </w:rPr>
            </w:pPr>
          </w:p>
        </w:tc>
      </w:tr>
      <w:tr w:rsidR="00CE4F20" w:rsidRPr="0072275E" w:rsidTr="00824593">
        <w:trPr>
          <w:trHeight w:val="1408"/>
        </w:trPr>
        <w:tc>
          <w:tcPr>
            <w:tcW w:w="1980" w:type="dxa"/>
            <w:shd w:val="clear" w:color="auto" w:fill="auto"/>
          </w:tcPr>
          <w:p w:rsidR="00CE4F20" w:rsidRPr="0072275E" w:rsidRDefault="00CE4F20" w:rsidP="00824593">
            <w:pPr>
              <w:ind w:right="-16"/>
              <w:rPr>
                <w:rFonts w:eastAsia="Calibri"/>
                <w:sz w:val="24"/>
                <w:szCs w:val="24"/>
              </w:rPr>
            </w:pPr>
            <w:r w:rsidRPr="0072275E">
              <w:rPr>
                <w:sz w:val="24"/>
                <w:szCs w:val="24"/>
              </w:rPr>
              <w:t>1.3. Объекты физической культуры и массового спорта</w:t>
            </w:r>
            <w:r w:rsidRPr="0072275E">
              <w:rPr>
                <w:rFonts w:eastAsia="Calibri"/>
                <w:sz w:val="24"/>
                <w:szCs w:val="24"/>
              </w:rPr>
              <w:t xml:space="preserve"> </w:t>
            </w:r>
          </w:p>
        </w:tc>
        <w:tc>
          <w:tcPr>
            <w:tcW w:w="7229" w:type="dxa"/>
            <w:shd w:val="clear" w:color="auto" w:fill="auto"/>
          </w:tcPr>
          <w:p w:rsidR="00CE4F20" w:rsidRPr="0072275E" w:rsidRDefault="00CE4F20" w:rsidP="00824593">
            <w:pPr>
              <w:ind w:firstLine="257"/>
              <w:jc w:val="both"/>
              <w:rPr>
                <w:sz w:val="24"/>
                <w:szCs w:val="24"/>
              </w:rPr>
            </w:pPr>
            <w:r w:rsidRPr="0072275E">
              <w:rPr>
                <w:rFonts w:eastAsia="Calibri"/>
                <w:sz w:val="24"/>
                <w:szCs w:val="24"/>
              </w:rPr>
              <w:t xml:space="preserve">Предельно допустимые уровни обеспеченности и </w:t>
            </w:r>
            <w:r w:rsidRPr="0072275E">
              <w:rPr>
                <w:sz w:val="24"/>
                <w:szCs w:val="24"/>
              </w:rPr>
              <w:t xml:space="preserve">территориальной доступности </w:t>
            </w:r>
            <w:r w:rsidRPr="0072275E">
              <w:rPr>
                <w:rFonts w:eastAsia="Calibri"/>
                <w:sz w:val="24"/>
                <w:szCs w:val="24"/>
              </w:rPr>
              <w:t xml:space="preserve">объектами физической культуры и массового спорта </w:t>
            </w:r>
            <w:r w:rsidRPr="0072275E">
              <w:rPr>
                <w:sz w:val="24"/>
                <w:szCs w:val="24"/>
              </w:rPr>
              <w:t>принят с учетом СП 42.13330.2016 (п.10.4) и разме</w:t>
            </w:r>
            <w:r w:rsidR="00BE2E64">
              <w:rPr>
                <w:sz w:val="24"/>
                <w:szCs w:val="24"/>
              </w:rPr>
              <w:t xml:space="preserve">ров территории </w:t>
            </w:r>
            <w:proofErr w:type="spellStart"/>
            <w:r w:rsidR="00BE2E64">
              <w:rPr>
                <w:sz w:val="24"/>
                <w:szCs w:val="24"/>
              </w:rPr>
              <w:t>Новокулундинского</w:t>
            </w:r>
            <w:proofErr w:type="spellEnd"/>
            <w:r w:rsidR="00BE2E64">
              <w:rPr>
                <w:sz w:val="24"/>
                <w:szCs w:val="24"/>
              </w:rPr>
              <w:t xml:space="preserve"> </w:t>
            </w:r>
            <w:bookmarkStart w:id="31" w:name="_GoBack"/>
            <w:bookmarkEnd w:id="31"/>
            <w:r>
              <w:rPr>
                <w:sz w:val="24"/>
                <w:szCs w:val="24"/>
              </w:rPr>
              <w:t xml:space="preserve">  сельсовета</w:t>
            </w:r>
            <w:proofErr w:type="gramStart"/>
            <w:r>
              <w:rPr>
                <w:sz w:val="24"/>
                <w:szCs w:val="24"/>
              </w:rPr>
              <w:t xml:space="preserve"> </w:t>
            </w:r>
            <w:r w:rsidRPr="0072275E">
              <w:rPr>
                <w:sz w:val="24"/>
                <w:szCs w:val="24"/>
              </w:rPr>
              <w:t>.</w:t>
            </w:r>
            <w:proofErr w:type="gramEnd"/>
          </w:p>
          <w:p w:rsidR="00CE4F20" w:rsidRPr="0072275E" w:rsidRDefault="00CE4F20" w:rsidP="00824593">
            <w:pPr>
              <w:ind w:firstLine="257"/>
              <w:jc w:val="both"/>
              <w:rPr>
                <w:sz w:val="24"/>
                <w:szCs w:val="24"/>
              </w:rPr>
            </w:pPr>
            <w:r w:rsidRPr="0072275E">
              <w:rPr>
                <w:color w:val="000000" w:themeColor="text1"/>
                <w:sz w:val="24"/>
                <w:szCs w:val="24"/>
              </w:rPr>
              <w:t xml:space="preserve">Единовременная пропускная способность объекта спорта 122 человека на 1000 населения принята  </w:t>
            </w:r>
            <w:proofErr w:type="gramStart"/>
            <w:r w:rsidRPr="0072275E">
              <w:rPr>
                <w:color w:val="000000" w:themeColor="text1"/>
                <w:sz w:val="24"/>
                <w:szCs w:val="24"/>
              </w:rPr>
              <w:t xml:space="preserve">согласно </w:t>
            </w:r>
            <w:hyperlink r:id="rId17" w:history="1">
              <w:r w:rsidRPr="0072275E">
                <w:rPr>
                  <w:color w:val="000000" w:themeColor="text1"/>
                  <w:sz w:val="24"/>
                  <w:szCs w:val="24"/>
                </w:rPr>
                <w:t>приказа</w:t>
              </w:r>
              <w:proofErr w:type="gramEnd"/>
              <w:r w:rsidRPr="0072275E">
                <w:rPr>
                  <w:color w:val="000000" w:themeColor="text1"/>
                  <w:sz w:val="24"/>
                  <w:szCs w:val="24"/>
                </w:rPr>
                <w:t xml:space="preserve"> Министерством спорта Российской Федерации от 21.03.2018 № 244</w:t>
              </w:r>
            </w:hyperlink>
            <w:r w:rsidRPr="0072275E">
              <w:rPr>
                <w:color w:val="000000" w:themeColor="text1"/>
                <w:sz w:val="24"/>
                <w:szCs w:val="24"/>
              </w:rPr>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w:t>
            </w:r>
            <w:r w:rsidRPr="0072275E">
              <w:rPr>
                <w:sz w:val="24"/>
                <w:szCs w:val="24"/>
              </w:rPr>
              <w:t>а».</w:t>
            </w:r>
          </w:p>
          <w:p w:rsidR="00CE4F20" w:rsidRPr="0072275E" w:rsidRDefault="00CE4F20" w:rsidP="00824593">
            <w:pPr>
              <w:ind w:firstLine="257"/>
              <w:jc w:val="both"/>
              <w:rPr>
                <w:rFonts w:eastAsia="Calibri"/>
                <w:sz w:val="24"/>
                <w:szCs w:val="24"/>
              </w:rPr>
            </w:pPr>
            <w:r w:rsidRPr="0072275E">
              <w:rPr>
                <w:sz w:val="24"/>
                <w:szCs w:val="24"/>
              </w:rPr>
              <w:t>№ 212.</w:t>
            </w:r>
          </w:p>
        </w:tc>
      </w:tr>
      <w:tr w:rsidR="00CE4F20" w:rsidRPr="0072275E" w:rsidTr="00824593">
        <w:trPr>
          <w:trHeight w:val="853"/>
        </w:trPr>
        <w:tc>
          <w:tcPr>
            <w:tcW w:w="1980" w:type="dxa"/>
            <w:shd w:val="clear" w:color="auto" w:fill="auto"/>
          </w:tcPr>
          <w:p w:rsidR="00CE4F20" w:rsidRPr="0072275E" w:rsidRDefault="00CE4F20" w:rsidP="00824593">
            <w:pPr>
              <w:ind w:right="-16"/>
              <w:rPr>
                <w:rFonts w:eastAsia="Calibri"/>
                <w:sz w:val="24"/>
                <w:szCs w:val="24"/>
              </w:rPr>
            </w:pPr>
            <w:r w:rsidRPr="0072275E">
              <w:rPr>
                <w:sz w:val="24"/>
                <w:szCs w:val="24"/>
              </w:rPr>
              <w:t>1.4. Объекты муниципальных учреждений культуры</w:t>
            </w:r>
            <w:r w:rsidRPr="0072275E">
              <w:rPr>
                <w:rFonts w:eastAsia="Calibri"/>
                <w:sz w:val="24"/>
                <w:szCs w:val="24"/>
              </w:rPr>
              <w:t xml:space="preserve"> </w:t>
            </w:r>
          </w:p>
        </w:tc>
        <w:tc>
          <w:tcPr>
            <w:tcW w:w="7229" w:type="dxa"/>
            <w:shd w:val="clear" w:color="auto" w:fill="auto"/>
          </w:tcPr>
          <w:p w:rsidR="00CE4F20" w:rsidRPr="0072275E" w:rsidRDefault="00CE4F20" w:rsidP="00824593">
            <w:pPr>
              <w:ind w:firstLine="257"/>
              <w:jc w:val="both"/>
              <w:rPr>
                <w:rFonts w:eastAsia="Calibri"/>
                <w:sz w:val="24"/>
                <w:szCs w:val="24"/>
              </w:rPr>
            </w:pPr>
            <w:r w:rsidRPr="0072275E">
              <w:rPr>
                <w:rFonts w:eastAsia="Calibri"/>
                <w:sz w:val="24"/>
                <w:szCs w:val="24"/>
              </w:rPr>
              <w:t xml:space="preserve">Минимально допустимые уровни обеспеченности объектов </w:t>
            </w:r>
            <w:r w:rsidRPr="0072275E">
              <w:rPr>
                <w:color w:val="2D2D2D"/>
                <w:spacing w:val="2"/>
                <w:sz w:val="24"/>
                <w:szCs w:val="24"/>
              </w:rPr>
              <w:t xml:space="preserve">муниципальных учреждений </w:t>
            </w:r>
            <w:r w:rsidRPr="0072275E">
              <w:rPr>
                <w:rFonts w:eastAsia="Calibri"/>
                <w:sz w:val="24"/>
                <w:szCs w:val="24"/>
              </w:rPr>
              <w:t xml:space="preserve">культуры и досуга установлены согласно НГП </w:t>
            </w:r>
            <w:proofErr w:type="gramStart"/>
            <w:r w:rsidRPr="0072275E">
              <w:rPr>
                <w:rFonts w:eastAsia="Calibri"/>
                <w:sz w:val="24"/>
                <w:szCs w:val="24"/>
              </w:rPr>
              <w:t>ВО</w:t>
            </w:r>
            <w:proofErr w:type="gramEnd"/>
            <w:r w:rsidRPr="0072275E">
              <w:rPr>
                <w:rFonts w:eastAsia="Calibri"/>
                <w:sz w:val="24"/>
                <w:szCs w:val="24"/>
              </w:rPr>
              <w:t xml:space="preserve"> (таблица 3.6.1) и </w:t>
            </w:r>
            <w:r w:rsidRPr="0072275E">
              <w:rPr>
                <w:sz w:val="24"/>
                <w:szCs w:val="24"/>
              </w:rPr>
              <w:t xml:space="preserve">распоряжения Министерства культуры Российской Федерации от 02.08.2017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(разделы </w:t>
            </w:r>
            <w:r w:rsidRPr="0072275E">
              <w:rPr>
                <w:sz w:val="24"/>
                <w:szCs w:val="24"/>
                <w:lang w:val="en-US"/>
              </w:rPr>
              <w:t>II</w:t>
            </w:r>
            <w:r w:rsidRPr="0072275E">
              <w:rPr>
                <w:sz w:val="24"/>
                <w:szCs w:val="24"/>
              </w:rPr>
              <w:t xml:space="preserve">, </w:t>
            </w:r>
            <w:r w:rsidRPr="0072275E">
              <w:rPr>
                <w:sz w:val="24"/>
                <w:szCs w:val="24"/>
                <w:lang w:val="en-US"/>
              </w:rPr>
              <w:t>III</w:t>
            </w:r>
            <w:r w:rsidRPr="0072275E">
              <w:rPr>
                <w:sz w:val="24"/>
                <w:szCs w:val="24"/>
              </w:rPr>
              <w:t xml:space="preserve">, VII, , </w:t>
            </w:r>
            <w:r w:rsidRPr="0072275E">
              <w:rPr>
                <w:sz w:val="24"/>
                <w:szCs w:val="24"/>
                <w:lang w:val="en-US"/>
              </w:rPr>
              <w:t>IX</w:t>
            </w:r>
            <w:r w:rsidRPr="0072275E">
              <w:rPr>
                <w:sz w:val="24"/>
                <w:szCs w:val="24"/>
              </w:rPr>
              <w:t xml:space="preserve">, </w:t>
            </w:r>
            <w:r w:rsidRPr="0072275E">
              <w:rPr>
                <w:sz w:val="24"/>
                <w:szCs w:val="24"/>
                <w:lang w:val="en-US"/>
              </w:rPr>
              <w:t>XI</w:t>
            </w:r>
            <w:r w:rsidRPr="0072275E">
              <w:rPr>
                <w:sz w:val="24"/>
                <w:szCs w:val="24"/>
              </w:rPr>
              <w:t xml:space="preserve"> и приложение). </w:t>
            </w:r>
          </w:p>
        </w:tc>
      </w:tr>
      <w:tr w:rsidR="00CE4F20" w:rsidRPr="0072275E" w:rsidTr="00824593">
        <w:trPr>
          <w:trHeight w:val="1948"/>
        </w:trPr>
        <w:tc>
          <w:tcPr>
            <w:tcW w:w="1980" w:type="dxa"/>
            <w:shd w:val="clear" w:color="auto" w:fill="auto"/>
          </w:tcPr>
          <w:p w:rsidR="00CE4F20" w:rsidRPr="0072275E" w:rsidRDefault="00CE4F20" w:rsidP="00824593">
            <w:pPr>
              <w:autoSpaceDE w:val="0"/>
              <w:autoSpaceDN w:val="0"/>
              <w:adjustRightInd w:val="0"/>
              <w:ind w:right="-16"/>
              <w:outlineLvl w:val="2"/>
              <w:rPr>
                <w:rFonts w:eastAsia="Calibri"/>
                <w:sz w:val="24"/>
                <w:szCs w:val="24"/>
              </w:rPr>
            </w:pPr>
            <w:r w:rsidRPr="0072275E">
              <w:rPr>
                <w:sz w:val="24"/>
                <w:szCs w:val="24"/>
              </w:rPr>
              <w:lastRenderedPageBreak/>
              <w:t>1.5. Объекты жилищного строительства</w:t>
            </w:r>
          </w:p>
        </w:tc>
        <w:tc>
          <w:tcPr>
            <w:tcW w:w="7229" w:type="dxa"/>
            <w:shd w:val="clear" w:color="auto" w:fill="auto"/>
          </w:tcPr>
          <w:p w:rsidR="00CE4F20" w:rsidRPr="0072275E" w:rsidRDefault="00CE4F20" w:rsidP="00824593">
            <w:pPr>
              <w:ind w:firstLine="257"/>
              <w:jc w:val="both"/>
              <w:outlineLvl w:val="0"/>
              <w:rPr>
                <w:sz w:val="24"/>
                <w:szCs w:val="24"/>
              </w:rPr>
            </w:pPr>
            <w:r w:rsidRPr="001C244B">
              <w:rPr>
                <w:bCs/>
                <w:sz w:val="24"/>
                <w:szCs w:val="24"/>
              </w:rPr>
              <w:t xml:space="preserve">Нормы приведены </w:t>
            </w:r>
            <w:proofErr w:type="spellStart"/>
            <w:r w:rsidRPr="001C244B">
              <w:rPr>
                <w:bCs/>
                <w:sz w:val="24"/>
                <w:szCs w:val="24"/>
              </w:rPr>
              <w:t>справочно</w:t>
            </w:r>
            <w:proofErr w:type="spellEnd"/>
            <w:r w:rsidRPr="001C244B">
              <w:rPr>
                <w:bCs/>
                <w:sz w:val="24"/>
                <w:szCs w:val="24"/>
              </w:rPr>
              <w:t xml:space="preserve"> в соответствии с </w:t>
            </w:r>
            <w:r w:rsidRPr="001C244B">
              <w:rPr>
                <w:sz w:val="24"/>
                <w:szCs w:val="24"/>
              </w:rPr>
              <w:t>решением Благовещенского районного  Совета депутатов Благовещенского района Алтайского края от 17.06.2015 № 44 «Об установлении учетной нормы и нормы предоставления площади жилого помещения по договору социального найма на территории сельских поселений Благовещенского района».</w:t>
            </w:r>
          </w:p>
          <w:p w:rsidR="00CE4F20" w:rsidRPr="0072275E" w:rsidRDefault="00CE4F20" w:rsidP="00824593">
            <w:pPr>
              <w:ind w:firstLine="257"/>
              <w:jc w:val="both"/>
              <w:outlineLvl w:val="0"/>
              <w:rPr>
                <w:rFonts w:eastAsia="Calibri"/>
                <w:sz w:val="24"/>
                <w:szCs w:val="24"/>
              </w:rPr>
            </w:pPr>
            <w:r w:rsidRPr="0072275E">
              <w:rPr>
                <w:sz w:val="24"/>
                <w:szCs w:val="24"/>
              </w:rPr>
              <w:t>Рекомендуемые максимально допустимые значения расчетных показателей плотности застройки жилых территориальных зон (коэффициент застройки и коэффициент плотности застройки) приняты согласно приложению</w:t>
            </w:r>
            <w:proofErr w:type="gramStart"/>
            <w:r w:rsidRPr="0072275E">
              <w:rPr>
                <w:sz w:val="24"/>
                <w:szCs w:val="24"/>
              </w:rPr>
              <w:t xml:space="preserve"> В</w:t>
            </w:r>
            <w:proofErr w:type="gramEnd"/>
            <w:r w:rsidRPr="0072275E">
              <w:rPr>
                <w:sz w:val="24"/>
                <w:szCs w:val="24"/>
              </w:rPr>
              <w:t xml:space="preserve"> к НГП АК и приложению Б СП 42.13330.2016. Предельные размеры</w:t>
            </w:r>
            <w:r w:rsidRPr="0072275E">
              <w:rPr>
                <w:rFonts w:eastAsia="Calibri"/>
                <w:sz w:val="24"/>
                <w:szCs w:val="24"/>
              </w:rPr>
              <w:t xml:space="preserve">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 городского поселения.</w:t>
            </w:r>
          </w:p>
        </w:tc>
      </w:tr>
      <w:tr w:rsidR="00CE4F20" w:rsidRPr="0072275E" w:rsidTr="00824593">
        <w:trPr>
          <w:trHeight w:val="841"/>
        </w:trPr>
        <w:tc>
          <w:tcPr>
            <w:tcW w:w="1980" w:type="dxa"/>
            <w:shd w:val="clear" w:color="auto" w:fill="auto"/>
          </w:tcPr>
          <w:p w:rsidR="00CE4F20" w:rsidRPr="0072275E" w:rsidRDefault="00CE4F20" w:rsidP="00824593">
            <w:pPr>
              <w:ind w:right="-16"/>
              <w:rPr>
                <w:rFonts w:eastAsia="Calibri"/>
                <w:sz w:val="24"/>
                <w:szCs w:val="24"/>
              </w:rPr>
            </w:pPr>
            <w:r w:rsidRPr="0072275E">
              <w:rPr>
                <w:sz w:val="24"/>
                <w:szCs w:val="24"/>
              </w:rPr>
              <w:t>1.6. Объекты здравоохранения</w:t>
            </w:r>
          </w:p>
        </w:tc>
        <w:tc>
          <w:tcPr>
            <w:tcW w:w="7229" w:type="dxa"/>
            <w:shd w:val="clear" w:color="auto" w:fill="auto"/>
          </w:tcPr>
          <w:p w:rsidR="00CE4F20" w:rsidRPr="0072275E" w:rsidRDefault="00CE4F20" w:rsidP="00824593">
            <w:pPr>
              <w:pStyle w:val="12"/>
              <w:spacing w:after="150" w:line="288" w:lineRule="atLeast"/>
              <w:ind w:firstLine="313"/>
              <w:rPr>
                <w:bCs/>
                <w:szCs w:val="24"/>
              </w:rPr>
            </w:pPr>
            <w:r w:rsidRPr="0072275E">
              <w:rPr>
                <w:szCs w:val="24"/>
              </w:rPr>
              <w:t>Согласно ч. 1 ст. 14. Федерального закона от 06.10.2003 № 131-ФЗ «Об общих принципах организации местного самоуправления в Российской Федерации» здравоохранение не входит в перечень вопросов местного значения городских поселений. В соответствии со ст. 16 Федерального закона от 21.11.2011 № 323-ФЗ «Об основах охраны здоровья граждан в Российской Федерации» оказание медицинской помощи населению относится к региональным полномочиям. Отдельные полномочия органов государственной власти субъектов РФ в сфере охраны здоровья могут быть переданы ими ОМС. Законом Алтайского края от 08.04.2013 № 10-ЗС «О регулировании отдельных отношений в сфере охраны здоровья граждан на территории Алтайского кр</w:t>
            </w:r>
            <w:r>
              <w:rPr>
                <w:szCs w:val="24"/>
              </w:rPr>
              <w:t>ая» такая передача ОМС сельских</w:t>
            </w:r>
            <w:r w:rsidRPr="0072275E">
              <w:rPr>
                <w:szCs w:val="24"/>
              </w:rPr>
              <w:t xml:space="preserve"> поселений не предусмотрена. Муниципальные организации (учреждения) здравоохранения, как объекты нормирования, в МОБП отсутствуют.</w:t>
            </w:r>
          </w:p>
        </w:tc>
      </w:tr>
      <w:tr w:rsidR="00CE4F20" w:rsidRPr="0072275E" w:rsidTr="00824593">
        <w:trPr>
          <w:trHeight w:val="4950"/>
        </w:trPr>
        <w:tc>
          <w:tcPr>
            <w:tcW w:w="1980" w:type="dxa"/>
            <w:shd w:val="clear" w:color="auto" w:fill="auto"/>
          </w:tcPr>
          <w:p w:rsidR="00CE4F20" w:rsidRPr="0072275E" w:rsidRDefault="00CE4F20" w:rsidP="00824593">
            <w:pPr>
              <w:ind w:right="-106"/>
              <w:rPr>
                <w:sz w:val="24"/>
                <w:szCs w:val="24"/>
              </w:rPr>
            </w:pPr>
            <w:r w:rsidRPr="0072275E">
              <w:rPr>
                <w:sz w:val="24"/>
                <w:szCs w:val="24"/>
              </w:rPr>
              <w:t>1.7. Объекты аварийно-спасательной и противопожарной службы</w:t>
            </w:r>
          </w:p>
        </w:tc>
        <w:tc>
          <w:tcPr>
            <w:tcW w:w="7229" w:type="dxa"/>
            <w:shd w:val="clear" w:color="auto" w:fill="auto"/>
          </w:tcPr>
          <w:p w:rsidR="00CE4F20" w:rsidRPr="0072275E" w:rsidRDefault="00CE4F20" w:rsidP="00824593">
            <w:pPr>
              <w:tabs>
                <w:tab w:val="center" w:pos="9000"/>
                <w:tab w:val="center" w:pos="9375"/>
              </w:tabs>
              <w:ind w:right="24" w:firstLine="257"/>
              <w:jc w:val="both"/>
              <w:rPr>
                <w:sz w:val="24"/>
                <w:szCs w:val="24"/>
              </w:rPr>
            </w:pPr>
            <w:r w:rsidRPr="0072275E">
              <w:rPr>
                <w:sz w:val="24"/>
                <w:szCs w:val="24"/>
              </w:rPr>
              <w:t>Объекты местного значения, для пожарной охраны проектируются в соответствии с требованиями Федерального закона от 22.07.2008 № 123-ФЗ «Технический регламент о требованиях пожарной безопасности». Расчетные показатели количества пожарных депо и пожарных автомобилей для населенных пунктов следует принимать в соответствии с нормами пожарной безопасности НПБ 101-95.</w:t>
            </w:r>
          </w:p>
          <w:p w:rsidR="00CE4F20" w:rsidRPr="0072275E" w:rsidRDefault="00CE4F20" w:rsidP="00824593">
            <w:pPr>
              <w:tabs>
                <w:tab w:val="center" w:pos="9000"/>
                <w:tab w:val="center" w:pos="9375"/>
              </w:tabs>
              <w:ind w:right="24" w:firstLine="257"/>
              <w:jc w:val="both"/>
              <w:rPr>
                <w:sz w:val="24"/>
                <w:szCs w:val="24"/>
              </w:rPr>
            </w:pPr>
            <w:r w:rsidRPr="0072275E">
              <w:rPr>
                <w:sz w:val="24"/>
                <w:szCs w:val="24"/>
              </w:rPr>
              <w:t xml:space="preserve">Объекты местного значения,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с учетом требований ГОСТ </w:t>
            </w:r>
            <w:proofErr w:type="gramStart"/>
            <w:r w:rsidRPr="0072275E">
              <w:rPr>
                <w:sz w:val="24"/>
                <w:szCs w:val="24"/>
              </w:rPr>
              <w:t>Р</w:t>
            </w:r>
            <w:proofErr w:type="gramEnd"/>
            <w:r w:rsidRPr="0072275E">
              <w:rPr>
                <w:sz w:val="24"/>
                <w:szCs w:val="24"/>
              </w:rPr>
              <w:t xml:space="preserve"> 22.0.07-95 и СП 11-112-2001.</w:t>
            </w:r>
          </w:p>
          <w:p w:rsidR="00CE4F20" w:rsidRPr="0072275E" w:rsidRDefault="00CE4F20" w:rsidP="00824593">
            <w:pPr>
              <w:tabs>
                <w:tab w:val="center" w:pos="9000"/>
                <w:tab w:val="center" w:pos="9375"/>
              </w:tabs>
              <w:ind w:right="24" w:firstLine="257"/>
              <w:jc w:val="both"/>
              <w:rPr>
                <w:rFonts w:eastAsia="Calibri"/>
                <w:sz w:val="24"/>
                <w:szCs w:val="24"/>
              </w:rPr>
            </w:pPr>
            <w:r w:rsidRPr="0072275E">
              <w:rPr>
                <w:sz w:val="24"/>
                <w:szCs w:val="24"/>
              </w:rPr>
              <w:t xml:space="preserve">Объекты местного значения, необходимые для осуществления мероприятий по территориальной обороне и гражданской </w:t>
            </w:r>
            <w:r>
              <w:rPr>
                <w:sz w:val="24"/>
                <w:szCs w:val="24"/>
              </w:rPr>
              <w:t>обороне на территории сельского</w:t>
            </w:r>
            <w:r w:rsidRPr="0072275E">
              <w:rPr>
                <w:sz w:val="24"/>
                <w:szCs w:val="24"/>
              </w:rPr>
              <w:t xml:space="preserve"> поселения проектируются в соответствии с требованиями Федерального закона от 12.02.1998 № 28-ФЗ «О гражданской обороне» с учетом требований СНиП 2.01.51-90 «Инженерно-технические мероприятия гражданской обороны».</w:t>
            </w:r>
          </w:p>
        </w:tc>
      </w:tr>
      <w:tr w:rsidR="00CE4F20" w:rsidRPr="0072275E" w:rsidTr="00824593">
        <w:trPr>
          <w:trHeight w:val="892"/>
        </w:trPr>
        <w:tc>
          <w:tcPr>
            <w:tcW w:w="1980" w:type="dxa"/>
            <w:shd w:val="clear" w:color="auto" w:fill="auto"/>
          </w:tcPr>
          <w:p w:rsidR="00CE4F20" w:rsidRPr="0072275E" w:rsidRDefault="00CE4F20" w:rsidP="00824593">
            <w:pPr>
              <w:ind w:right="-106"/>
              <w:rPr>
                <w:sz w:val="24"/>
                <w:szCs w:val="24"/>
              </w:rPr>
            </w:pPr>
            <w:r w:rsidRPr="0072275E">
              <w:rPr>
                <w:sz w:val="24"/>
                <w:szCs w:val="24"/>
              </w:rPr>
              <w:lastRenderedPageBreak/>
              <w:t>1.8. Объекты, предназначенные для обеспечения жителей поселения услугами связи</w:t>
            </w:r>
          </w:p>
        </w:tc>
        <w:tc>
          <w:tcPr>
            <w:tcW w:w="7229" w:type="dxa"/>
            <w:shd w:val="clear" w:color="auto" w:fill="auto"/>
          </w:tcPr>
          <w:p w:rsidR="00CE4F20" w:rsidRPr="0072275E" w:rsidRDefault="00CE4F20" w:rsidP="0082459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eastAsia="Calibri"/>
                <w:sz w:val="24"/>
                <w:szCs w:val="24"/>
              </w:rPr>
            </w:pPr>
            <w:r w:rsidRPr="0072275E">
              <w:rPr>
                <w:rFonts w:ascii="Times New Roman" w:eastAsia="Calibri" w:hAnsi="Times New Roman"/>
                <w:iCs/>
                <w:color w:val="000000" w:themeColor="text1"/>
                <w:sz w:val="24"/>
                <w:szCs w:val="24"/>
                <w:lang w:val="ru-RU" w:eastAsia="ru-RU"/>
              </w:rPr>
              <w:t xml:space="preserve">Количество, доступность, и территориальное распределения отделений почтовой связи регламентируются </w:t>
            </w:r>
            <w:hyperlink r:id="rId18" w:history="1">
              <w:r w:rsidRPr="0072275E">
                <w:rPr>
                  <w:rFonts w:ascii="Times New Roman" w:eastAsia="Calibri" w:hAnsi="Times New Roman"/>
                  <w:iCs/>
                  <w:color w:val="000000" w:themeColor="text1"/>
                  <w:sz w:val="24"/>
                  <w:szCs w:val="24"/>
                  <w:lang w:val="ru-RU" w:eastAsia="ru-RU"/>
                </w:rPr>
                <w:t>постановлением Правительства Российской Федерации от 15.09.2020 № 1429 «Об утверждении Правил территориального распределения отделений почтовой связи акционерного общества «Почта России».</w:t>
              </w:r>
            </w:hyperlink>
            <w:r w:rsidRPr="0072275E">
              <w:rPr>
                <w:rFonts w:ascii="Times New Roman" w:eastAsia="Calibri" w:hAnsi="Times New Roman"/>
                <w:iCs/>
                <w:color w:val="000000" w:themeColor="text1"/>
                <w:sz w:val="24"/>
                <w:szCs w:val="24"/>
                <w:lang w:val="ru-RU" w:eastAsia="ru-RU"/>
              </w:rPr>
              <w:t xml:space="preserve"> Согласно утвержденным Правилам в муниципальном образовании должно быть не менее одного отделения почтовой связи, размещаемого, как правило, в административном центре. В городских населенных пунктах среднее значение зоны охвата (радиуса обслуживания) территории, обслуживаемой отделением почтовой связи, должно составлять до 1500 метров. Предельно </w:t>
            </w:r>
            <w:proofErr w:type="gramStart"/>
            <w:r w:rsidRPr="0072275E">
              <w:rPr>
                <w:rFonts w:ascii="Times New Roman" w:eastAsia="Calibri" w:hAnsi="Times New Roman"/>
                <w:iCs/>
                <w:color w:val="000000" w:themeColor="text1"/>
                <w:sz w:val="24"/>
                <w:szCs w:val="24"/>
                <w:lang w:val="ru-RU" w:eastAsia="ru-RU"/>
              </w:rPr>
              <w:t>допустимый</w:t>
            </w:r>
            <w:proofErr w:type="gramEnd"/>
            <w:r w:rsidRPr="0072275E">
              <w:rPr>
                <w:rFonts w:ascii="Times New Roman" w:eastAsia="Calibri" w:hAnsi="Times New Roman"/>
                <w:iCs/>
                <w:color w:val="000000" w:themeColor="text1"/>
                <w:sz w:val="24"/>
                <w:szCs w:val="24"/>
                <w:lang w:val="ru-RU" w:eastAsia="ru-RU"/>
              </w:rPr>
              <w:t xml:space="preserve"> уровни обеспеченности и территориальной доступности объектов почтовой связи установлены следуя Правилам и с учетом существующему положения (5 отделений в городском поселении). Рекомендуемый размер земельного участка установлен согласно СП 42.13330.2016 (приложение Д).</w:t>
            </w:r>
            <w:r w:rsidRPr="0072275E">
              <w:rPr>
                <w:rFonts w:eastAsia="Calibri"/>
                <w:sz w:val="24"/>
                <w:szCs w:val="24"/>
              </w:rPr>
              <w:t xml:space="preserve"> </w:t>
            </w:r>
          </w:p>
        </w:tc>
      </w:tr>
      <w:tr w:rsidR="00CE4F20" w:rsidRPr="0072275E" w:rsidTr="00824593">
        <w:trPr>
          <w:trHeight w:val="2605"/>
        </w:trPr>
        <w:tc>
          <w:tcPr>
            <w:tcW w:w="1980" w:type="dxa"/>
            <w:shd w:val="clear" w:color="auto" w:fill="auto"/>
          </w:tcPr>
          <w:p w:rsidR="00CE4F20" w:rsidRPr="0072275E" w:rsidRDefault="00CE4F20" w:rsidP="00824593">
            <w:pPr>
              <w:autoSpaceDE w:val="0"/>
              <w:autoSpaceDN w:val="0"/>
              <w:adjustRightInd w:val="0"/>
              <w:ind w:right="-106"/>
              <w:outlineLvl w:val="2"/>
              <w:rPr>
                <w:rFonts w:eastAsia="Calibri"/>
                <w:sz w:val="24"/>
                <w:szCs w:val="24"/>
              </w:rPr>
            </w:pPr>
            <w:r w:rsidRPr="0072275E">
              <w:rPr>
                <w:sz w:val="24"/>
                <w:szCs w:val="24"/>
              </w:rPr>
              <w:t>1.9. Объекты общественного питания, торговли, бытового обслуживания, городские рынки</w:t>
            </w:r>
          </w:p>
        </w:tc>
        <w:tc>
          <w:tcPr>
            <w:tcW w:w="7229" w:type="dxa"/>
            <w:shd w:val="clear" w:color="auto" w:fill="auto"/>
          </w:tcPr>
          <w:p w:rsidR="00CE4F20" w:rsidRPr="0072275E" w:rsidRDefault="00CE4F20" w:rsidP="00824593">
            <w:pPr>
              <w:pStyle w:val="7"/>
              <w:numPr>
                <w:ilvl w:val="0"/>
                <w:numId w:val="0"/>
              </w:numPr>
              <w:spacing w:line="240" w:lineRule="auto"/>
              <w:ind w:left="30" w:firstLine="283"/>
            </w:pPr>
            <w:r w:rsidRPr="0072275E">
              <w:rPr>
                <w:rFonts w:eastAsia="Calibri"/>
              </w:rPr>
              <w:t xml:space="preserve">Минимально допустимые уровни обеспеченности населения объектами </w:t>
            </w:r>
            <w:r w:rsidRPr="0072275E">
              <w:t xml:space="preserve">торговли, </w:t>
            </w:r>
            <w:r w:rsidRPr="0072275E">
              <w:rPr>
                <w:rFonts w:eastAsia="Calibri"/>
              </w:rPr>
              <w:t xml:space="preserve">установлены в соответствии </w:t>
            </w:r>
            <w:r w:rsidRPr="0072275E">
              <w:t>постановление Администрации Алтайского края от 16.12.2016 № 424 «О нормативах минимальной обеспеченности населения площадью торговых объектов на территории Алтайского края», а объектами общественного питания и бытового обслуживания</w:t>
            </w:r>
            <w:r w:rsidRPr="0072275E">
              <w:rPr>
                <w:rFonts w:eastAsia="Calibri"/>
              </w:rPr>
              <w:t xml:space="preserve"> в соответствии с </w:t>
            </w:r>
            <w:r w:rsidRPr="0072275E">
              <w:t>СП 42.13330.2016 (приложение Д).</w:t>
            </w:r>
          </w:p>
          <w:p w:rsidR="00CE4F20" w:rsidRPr="0072275E" w:rsidRDefault="00CE4F20" w:rsidP="00824593">
            <w:pPr>
              <w:ind w:left="30" w:firstLine="283"/>
              <w:jc w:val="both"/>
              <w:rPr>
                <w:rFonts w:eastAsia="Calibri"/>
                <w:sz w:val="24"/>
                <w:szCs w:val="24"/>
              </w:rPr>
            </w:pPr>
            <w:r w:rsidRPr="0072275E">
              <w:rPr>
                <w:sz w:val="24"/>
                <w:szCs w:val="24"/>
              </w:rPr>
              <w:t>Уровень территориальной доступности объектов торговли и бытового обслуживания установлен с учетом радиуса обслуживания, рекомендованного СП 42.13330.2016 (п. 10.4), и размера территории М</w:t>
            </w:r>
            <w:r>
              <w:rPr>
                <w:sz w:val="24"/>
                <w:szCs w:val="24"/>
              </w:rPr>
              <w:t>ОЛС</w:t>
            </w:r>
            <w:r w:rsidRPr="0072275E">
              <w:rPr>
                <w:sz w:val="24"/>
                <w:szCs w:val="24"/>
              </w:rPr>
              <w:t>.</w:t>
            </w:r>
            <w:r w:rsidRPr="0072275E">
              <w:rPr>
                <w:rFonts w:eastAsia="Calibri"/>
                <w:sz w:val="24"/>
                <w:szCs w:val="24"/>
              </w:rPr>
              <w:t xml:space="preserve"> </w:t>
            </w:r>
          </w:p>
        </w:tc>
      </w:tr>
      <w:tr w:rsidR="00CE4F20" w:rsidRPr="0072275E" w:rsidTr="00824593">
        <w:trPr>
          <w:trHeight w:val="899"/>
        </w:trPr>
        <w:tc>
          <w:tcPr>
            <w:tcW w:w="1980" w:type="dxa"/>
            <w:shd w:val="clear" w:color="auto" w:fill="auto"/>
          </w:tcPr>
          <w:p w:rsidR="00CE4F20" w:rsidRPr="0072275E" w:rsidRDefault="00CE4F20" w:rsidP="00824593">
            <w:pPr>
              <w:autoSpaceDE w:val="0"/>
              <w:autoSpaceDN w:val="0"/>
              <w:adjustRightInd w:val="0"/>
              <w:ind w:right="-106"/>
              <w:outlineLvl w:val="2"/>
              <w:rPr>
                <w:rFonts w:eastAsia="Calibri"/>
                <w:sz w:val="24"/>
                <w:szCs w:val="24"/>
              </w:rPr>
            </w:pPr>
            <w:r w:rsidRPr="0072275E">
              <w:rPr>
                <w:sz w:val="24"/>
                <w:szCs w:val="24"/>
              </w:rPr>
              <w:t xml:space="preserve">1.10. Места захоронения </w:t>
            </w:r>
          </w:p>
        </w:tc>
        <w:tc>
          <w:tcPr>
            <w:tcW w:w="7229" w:type="dxa"/>
            <w:shd w:val="clear" w:color="auto" w:fill="auto"/>
          </w:tcPr>
          <w:p w:rsidR="00CE4F20" w:rsidRPr="0072275E" w:rsidRDefault="00CE4F20" w:rsidP="00824593">
            <w:pPr>
              <w:ind w:firstLine="257"/>
              <w:jc w:val="both"/>
              <w:rPr>
                <w:rFonts w:eastAsia="Calibri"/>
                <w:sz w:val="24"/>
                <w:szCs w:val="24"/>
              </w:rPr>
            </w:pPr>
            <w:r w:rsidRPr="0072275E">
              <w:rPr>
                <w:rFonts w:eastAsia="Calibri"/>
                <w:sz w:val="24"/>
                <w:szCs w:val="24"/>
              </w:rPr>
              <w:t xml:space="preserve">Предельно допустимые уровни обеспеченности местами захоронения (кладбища), объектами, необходимыми для организации ритуальных услуг, установлены </w:t>
            </w:r>
            <w:r w:rsidRPr="0072275E">
              <w:rPr>
                <w:sz w:val="24"/>
                <w:szCs w:val="24"/>
              </w:rPr>
              <w:t>в соответствии с СП 42.13330.2016 (приложение Д).</w:t>
            </w:r>
          </w:p>
        </w:tc>
      </w:tr>
      <w:tr w:rsidR="00CE4F20" w:rsidRPr="0072275E" w:rsidTr="00824593">
        <w:trPr>
          <w:trHeight w:val="591"/>
        </w:trPr>
        <w:tc>
          <w:tcPr>
            <w:tcW w:w="1980" w:type="dxa"/>
            <w:shd w:val="clear" w:color="auto" w:fill="auto"/>
          </w:tcPr>
          <w:p w:rsidR="00CE4F20" w:rsidRPr="0072275E" w:rsidRDefault="00CE4F20" w:rsidP="00824593">
            <w:pPr>
              <w:autoSpaceDE w:val="0"/>
              <w:autoSpaceDN w:val="0"/>
              <w:adjustRightInd w:val="0"/>
              <w:ind w:right="-106"/>
              <w:outlineLvl w:val="2"/>
              <w:rPr>
                <w:rFonts w:eastAsia="Calibri"/>
                <w:sz w:val="24"/>
                <w:szCs w:val="24"/>
              </w:rPr>
            </w:pPr>
            <w:r w:rsidRPr="0072275E">
              <w:rPr>
                <w:sz w:val="24"/>
                <w:szCs w:val="24"/>
              </w:rPr>
              <w:t>1.11. Автомобильные стоянки (парковки)</w:t>
            </w:r>
          </w:p>
        </w:tc>
        <w:tc>
          <w:tcPr>
            <w:tcW w:w="7229" w:type="dxa"/>
            <w:shd w:val="clear" w:color="auto" w:fill="auto"/>
          </w:tcPr>
          <w:p w:rsidR="00CE4F20" w:rsidRPr="0072275E" w:rsidRDefault="00CE4F20" w:rsidP="00824593">
            <w:pPr>
              <w:pStyle w:val="01"/>
              <w:ind w:firstLine="257"/>
              <w:rPr>
                <w:rFonts w:eastAsia="Calibri"/>
              </w:rPr>
            </w:pPr>
            <w:r w:rsidRPr="0072275E">
              <w:t xml:space="preserve">Нормативное количество парковочных мест легковых автомобилей на </w:t>
            </w:r>
            <w:proofErr w:type="spellStart"/>
            <w:r w:rsidRPr="0072275E">
              <w:t>приобъектных</w:t>
            </w:r>
            <w:proofErr w:type="spellEnd"/>
            <w:r w:rsidRPr="0072275E">
              <w:t xml:space="preserve"> стоянках у общественных зданий, учреждений, предприятий, на рекреационных территориях принимается в соответствии с СП 42.13330.2016 (приложением Ж). </w:t>
            </w:r>
          </w:p>
        </w:tc>
      </w:tr>
      <w:tr w:rsidR="00CE4F20" w:rsidRPr="0072275E" w:rsidTr="00824593">
        <w:trPr>
          <w:trHeight w:val="130"/>
        </w:trPr>
        <w:tc>
          <w:tcPr>
            <w:tcW w:w="1980" w:type="dxa"/>
            <w:shd w:val="clear" w:color="auto" w:fill="auto"/>
          </w:tcPr>
          <w:p w:rsidR="00CE4F20" w:rsidRPr="0072275E" w:rsidRDefault="00CE4F20" w:rsidP="00824593">
            <w:pPr>
              <w:autoSpaceDE w:val="0"/>
              <w:autoSpaceDN w:val="0"/>
              <w:adjustRightInd w:val="0"/>
              <w:ind w:right="-106"/>
              <w:outlineLvl w:val="2"/>
              <w:rPr>
                <w:sz w:val="24"/>
                <w:szCs w:val="24"/>
              </w:rPr>
            </w:pPr>
            <w:r w:rsidRPr="0072275E">
              <w:rPr>
                <w:sz w:val="24"/>
                <w:szCs w:val="24"/>
              </w:rPr>
              <w:t xml:space="preserve">1.12. Рекреационные объекты для массового отдыха жителей поселения </w:t>
            </w:r>
          </w:p>
          <w:p w:rsidR="00CE4F20" w:rsidRPr="0072275E" w:rsidRDefault="00CE4F20" w:rsidP="00824593">
            <w:pPr>
              <w:ind w:right="-106"/>
              <w:rPr>
                <w:rFonts w:eastAsia="Calibri"/>
                <w:sz w:val="24"/>
                <w:szCs w:val="24"/>
              </w:rPr>
            </w:pPr>
          </w:p>
        </w:tc>
        <w:tc>
          <w:tcPr>
            <w:tcW w:w="7229" w:type="dxa"/>
            <w:shd w:val="clear" w:color="auto" w:fill="auto"/>
          </w:tcPr>
          <w:p w:rsidR="00CE4F20" w:rsidRPr="0072275E" w:rsidRDefault="00CE4F20" w:rsidP="00824593">
            <w:pPr>
              <w:ind w:firstLine="257"/>
              <w:jc w:val="both"/>
              <w:rPr>
                <w:rFonts w:eastAsia="Calibri"/>
                <w:sz w:val="24"/>
                <w:szCs w:val="24"/>
              </w:rPr>
            </w:pPr>
            <w:r w:rsidRPr="0072275E">
              <w:rPr>
                <w:sz w:val="24"/>
                <w:szCs w:val="24"/>
              </w:rPr>
              <w:t>Размеры территории объектов для массового кратковременного отдыха жителей приняты согласно СП 42.13330.2016 (пункты 9.7 и 9.27), транспортная доступность возможных мест массового отдыха населения установлена с учетом удаленности от населенных пунктов.</w:t>
            </w:r>
          </w:p>
        </w:tc>
      </w:tr>
      <w:tr w:rsidR="00CE4F20" w:rsidRPr="0072275E" w:rsidTr="00824593">
        <w:trPr>
          <w:trHeight w:val="431"/>
        </w:trPr>
        <w:tc>
          <w:tcPr>
            <w:tcW w:w="1980" w:type="dxa"/>
            <w:shd w:val="clear" w:color="auto" w:fill="auto"/>
          </w:tcPr>
          <w:p w:rsidR="00CE4F20" w:rsidRPr="0072275E" w:rsidRDefault="00CE4F20" w:rsidP="00824593">
            <w:pPr>
              <w:autoSpaceDE w:val="0"/>
              <w:autoSpaceDN w:val="0"/>
              <w:adjustRightInd w:val="0"/>
              <w:ind w:right="-106"/>
              <w:outlineLvl w:val="2"/>
              <w:rPr>
                <w:rFonts w:eastAsia="Calibri"/>
                <w:sz w:val="24"/>
                <w:szCs w:val="24"/>
              </w:rPr>
            </w:pPr>
            <w:r w:rsidRPr="0072275E">
              <w:rPr>
                <w:sz w:val="24"/>
                <w:szCs w:val="24"/>
              </w:rPr>
              <w:t xml:space="preserve">1.13. Объекты материально‐технического обеспечения деятельности органов местного самоуправления </w:t>
            </w:r>
          </w:p>
        </w:tc>
        <w:tc>
          <w:tcPr>
            <w:tcW w:w="7229" w:type="dxa"/>
            <w:shd w:val="clear" w:color="auto" w:fill="auto"/>
          </w:tcPr>
          <w:p w:rsidR="00CE4F20" w:rsidRPr="0072275E" w:rsidRDefault="00CE4F20" w:rsidP="00824593">
            <w:pPr>
              <w:ind w:firstLine="257"/>
              <w:jc w:val="both"/>
              <w:rPr>
                <w:sz w:val="24"/>
                <w:szCs w:val="24"/>
              </w:rPr>
            </w:pPr>
            <w:proofErr w:type="gramStart"/>
            <w:r w:rsidRPr="0072275E">
              <w:rPr>
                <w:sz w:val="24"/>
                <w:szCs w:val="24"/>
              </w:rPr>
              <w:t>Доступность объектов, занимаемых ОМС муниципального образования установлены исходя из наибольшей удаленности жилых домов в городе  от указанных объектов.</w:t>
            </w:r>
            <w:proofErr w:type="gramEnd"/>
          </w:p>
        </w:tc>
      </w:tr>
      <w:tr w:rsidR="00CE4F20" w:rsidRPr="0072275E" w:rsidTr="00824593">
        <w:trPr>
          <w:trHeight w:val="2437"/>
        </w:trPr>
        <w:tc>
          <w:tcPr>
            <w:tcW w:w="1980" w:type="dxa"/>
            <w:shd w:val="clear" w:color="auto" w:fill="auto"/>
          </w:tcPr>
          <w:p w:rsidR="00CE4F20" w:rsidRPr="0072275E" w:rsidRDefault="00CE4F20" w:rsidP="00824593">
            <w:pPr>
              <w:autoSpaceDE w:val="0"/>
              <w:autoSpaceDN w:val="0"/>
              <w:adjustRightInd w:val="0"/>
              <w:ind w:right="-106"/>
              <w:outlineLvl w:val="2"/>
              <w:rPr>
                <w:rFonts w:eastAsia="Calibri"/>
                <w:sz w:val="24"/>
                <w:szCs w:val="24"/>
              </w:rPr>
            </w:pPr>
            <w:r w:rsidRPr="0072275E">
              <w:rPr>
                <w:sz w:val="24"/>
                <w:szCs w:val="24"/>
              </w:rPr>
              <w:lastRenderedPageBreak/>
              <w:t>1.14. Объекты для организации транспортного обслуживания населения в границах поселения</w:t>
            </w:r>
          </w:p>
        </w:tc>
        <w:tc>
          <w:tcPr>
            <w:tcW w:w="7229" w:type="dxa"/>
            <w:shd w:val="clear" w:color="auto" w:fill="auto"/>
          </w:tcPr>
          <w:p w:rsidR="00CE4F20" w:rsidRPr="0072275E" w:rsidRDefault="00CE4F20" w:rsidP="00824593">
            <w:pPr>
              <w:ind w:firstLine="257"/>
              <w:jc w:val="both"/>
              <w:rPr>
                <w:sz w:val="24"/>
                <w:szCs w:val="24"/>
              </w:rPr>
            </w:pPr>
            <w:r w:rsidRPr="0072275E">
              <w:rPr>
                <w:sz w:val="24"/>
                <w:szCs w:val="24"/>
              </w:rPr>
              <w:t>согласно НГП АК и СП 42.13330.2016.</w:t>
            </w:r>
          </w:p>
        </w:tc>
      </w:tr>
      <w:tr w:rsidR="00CE4F20" w:rsidRPr="0072275E" w:rsidTr="00824593">
        <w:trPr>
          <w:trHeight w:val="2413"/>
        </w:trPr>
        <w:tc>
          <w:tcPr>
            <w:tcW w:w="1980" w:type="dxa"/>
            <w:shd w:val="clear" w:color="auto" w:fill="auto"/>
          </w:tcPr>
          <w:p w:rsidR="00CE4F20" w:rsidRPr="0072275E" w:rsidRDefault="00CE4F20" w:rsidP="00824593">
            <w:pPr>
              <w:autoSpaceDE w:val="0"/>
              <w:autoSpaceDN w:val="0"/>
              <w:adjustRightInd w:val="0"/>
              <w:ind w:right="-106"/>
              <w:outlineLvl w:val="2"/>
              <w:rPr>
                <w:rFonts w:eastAsia="Calibri"/>
                <w:sz w:val="24"/>
                <w:szCs w:val="24"/>
              </w:rPr>
            </w:pPr>
            <w:r w:rsidRPr="0072275E">
              <w:rPr>
                <w:sz w:val="24"/>
                <w:szCs w:val="24"/>
              </w:rPr>
              <w:t>1.15. Объекты благоустройства</w:t>
            </w:r>
          </w:p>
        </w:tc>
        <w:tc>
          <w:tcPr>
            <w:tcW w:w="7229" w:type="dxa"/>
            <w:shd w:val="clear" w:color="auto" w:fill="auto"/>
          </w:tcPr>
          <w:p w:rsidR="00CE4F20" w:rsidRPr="0072275E" w:rsidRDefault="00CE4F20" w:rsidP="00824593">
            <w:pPr>
              <w:ind w:firstLine="257"/>
              <w:jc w:val="both"/>
              <w:rPr>
                <w:sz w:val="24"/>
                <w:szCs w:val="24"/>
              </w:rPr>
            </w:pPr>
            <w:r w:rsidRPr="0072275E">
              <w:rPr>
                <w:sz w:val="24"/>
                <w:szCs w:val="24"/>
              </w:rPr>
              <w:t>Минимальная обеспеченность населения озелененными территориями общего пользования установлена 10 м</w:t>
            </w:r>
            <w:proofErr w:type="gramStart"/>
            <w:r w:rsidRPr="0072275E">
              <w:rPr>
                <w:sz w:val="24"/>
                <w:szCs w:val="24"/>
                <w:vertAlign w:val="superscript"/>
              </w:rPr>
              <w:t>2</w:t>
            </w:r>
            <w:proofErr w:type="gramEnd"/>
            <w:r w:rsidRPr="0072275E">
              <w:rPr>
                <w:sz w:val="24"/>
                <w:szCs w:val="24"/>
              </w:rPr>
              <w:t xml:space="preserve"> на человека в соответствии с СП 42.13330.2016 (п.9.8, таблица 9.2).</w:t>
            </w:r>
          </w:p>
          <w:p w:rsidR="00CE4F20" w:rsidRPr="004A66C4" w:rsidRDefault="00CE4F20" w:rsidP="00824593">
            <w:pPr>
              <w:ind w:firstLine="257"/>
              <w:jc w:val="both"/>
              <w:rPr>
                <w:sz w:val="24"/>
                <w:szCs w:val="24"/>
              </w:rPr>
            </w:pPr>
            <w:r w:rsidRPr="004A66C4">
              <w:rPr>
                <w:sz w:val="24"/>
                <w:szCs w:val="24"/>
              </w:rPr>
              <w:t>Регулирование деятельности в области благоустройства на территории сельского  поселение осуществляется в соответствии с Правилами</w:t>
            </w:r>
            <w:r>
              <w:rPr>
                <w:sz w:val="24"/>
                <w:szCs w:val="24"/>
              </w:rPr>
              <w:t xml:space="preserve"> благоустройства территории МОАС</w:t>
            </w:r>
            <w:r w:rsidRPr="004A66C4">
              <w:rPr>
                <w:sz w:val="24"/>
                <w:szCs w:val="24"/>
              </w:rPr>
              <w:t>, утвержденными реш</w:t>
            </w:r>
            <w:r>
              <w:rPr>
                <w:sz w:val="24"/>
                <w:szCs w:val="24"/>
              </w:rPr>
              <w:t xml:space="preserve">ение Николаевского  </w:t>
            </w:r>
            <w:r w:rsidRPr="004A66C4">
              <w:rPr>
                <w:sz w:val="24"/>
                <w:szCs w:val="24"/>
              </w:rPr>
              <w:t xml:space="preserve"> сельского  Совета депутатов Благовещенского района Ал</w:t>
            </w:r>
            <w:r>
              <w:rPr>
                <w:sz w:val="24"/>
                <w:szCs w:val="24"/>
              </w:rPr>
              <w:t>тайского края от 31.03.2013  №3</w:t>
            </w:r>
          </w:p>
          <w:p w:rsidR="00CE4F20" w:rsidRPr="0072275E" w:rsidRDefault="00CE4F20" w:rsidP="00824593">
            <w:pPr>
              <w:ind w:firstLine="257"/>
              <w:jc w:val="both"/>
              <w:rPr>
                <w:sz w:val="24"/>
                <w:szCs w:val="24"/>
              </w:rPr>
            </w:pPr>
          </w:p>
        </w:tc>
      </w:tr>
      <w:tr w:rsidR="00CE4F20" w:rsidRPr="0072275E" w:rsidTr="00824593">
        <w:trPr>
          <w:trHeight w:val="2264"/>
        </w:trPr>
        <w:tc>
          <w:tcPr>
            <w:tcW w:w="1980" w:type="dxa"/>
            <w:shd w:val="clear" w:color="auto" w:fill="auto"/>
          </w:tcPr>
          <w:p w:rsidR="00CE4F20" w:rsidRPr="0072275E" w:rsidRDefault="00CE4F20" w:rsidP="00824593">
            <w:pPr>
              <w:autoSpaceDE w:val="0"/>
              <w:autoSpaceDN w:val="0"/>
              <w:adjustRightInd w:val="0"/>
              <w:ind w:right="-106"/>
              <w:outlineLvl w:val="2"/>
              <w:rPr>
                <w:rFonts w:eastAsia="Calibri"/>
                <w:sz w:val="24"/>
                <w:szCs w:val="24"/>
              </w:rPr>
            </w:pPr>
            <w:r w:rsidRPr="0072275E">
              <w:rPr>
                <w:sz w:val="24"/>
                <w:szCs w:val="24"/>
              </w:rPr>
              <w:t xml:space="preserve">1.16. Объекты, необходимые для </w:t>
            </w:r>
            <w:r w:rsidRPr="0072275E">
              <w:rPr>
                <w:bCs/>
                <w:sz w:val="24"/>
                <w:szCs w:val="24"/>
              </w:rPr>
              <w:t>накопления</w:t>
            </w:r>
            <w:r w:rsidRPr="0072275E">
              <w:rPr>
                <w:sz w:val="24"/>
                <w:szCs w:val="24"/>
              </w:rPr>
              <w:t xml:space="preserve"> и транспортирования твердых коммунальных отходов</w:t>
            </w:r>
          </w:p>
        </w:tc>
        <w:tc>
          <w:tcPr>
            <w:tcW w:w="7229" w:type="dxa"/>
            <w:shd w:val="clear" w:color="auto" w:fill="auto"/>
          </w:tcPr>
          <w:p w:rsidR="00CE4F20" w:rsidRPr="0072275E" w:rsidRDefault="00CE4F20" w:rsidP="00824593">
            <w:pPr>
              <w:ind w:firstLine="313"/>
              <w:jc w:val="both"/>
              <w:rPr>
                <w:sz w:val="24"/>
                <w:szCs w:val="24"/>
              </w:rPr>
            </w:pPr>
            <w:r w:rsidRPr="0072275E">
              <w:rPr>
                <w:rFonts w:eastAsia="Calibri"/>
                <w:sz w:val="24"/>
                <w:szCs w:val="24"/>
              </w:rPr>
              <w:t xml:space="preserve">Нормативные показатели накопления ТКО </w:t>
            </w:r>
            <w:r w:rsidRPr="0072275E">
              <w:rPr>
                <w:sz w:val="24"/>
                <w:szCs w:val="24"/>
              </w:rPr>
              <w:t xml:space="preserve">приняты в соответствии с </w:t>
            </w:r>
            <w:hyperlink r:id="rId19" w:history="1">
              <w:r w:rsidRPr="0072275E">
                <w:rPr>
                  <w:sz w:val="24"/>
                  <w:szCs w:val="24"/>
                </w:rPr>
                <w:t>Решение управления по государственному регулированию цен и тарифов от 10.12.2020 № 432 «Об установлении нормативов накопления твердых коммунальных отходов на территории Алтайского края»</w:t>
              </w:r>
            </w:hyperlink>
            <w:r w:rsidRPr="0072275E">
              <w:rPr>
                <w:sz w:val="24"/>
                <w:szCs w:val="24"/>
              </w:rPr>
              <w:t>.</w:t>
            </w:r>
          </w:p>
          <w:p w:rsidR="00CE4F20" w:rsidRPr="0072275E" w:rsidRDefault="00CE4F20" w:rsidP="00824593">
            <w:pPr>
              <w:ind w:firstLine="313"/>
              <w:jc w:val="both"/>
              <w:rPr>
                <w:rFonts w:eastAsia="Calibri"/>
                <w:sz w:val="24"/>
                <w:szCs w:val="24"/>
              </w:rPr>
            </w:pPr>
          </w:p>
        </w:tc>
      </w:tr>
    </w:tbl>
    <w:p w:rsidR="00CE4F20" w:rsidRPr="0072275E" w:rsidRDefault="00CE4F20" w:rsidP="00CE4F20">
      <w:pPr>
        <w:ind w:firstLine="540"/>
        <w:jc w:val="both"/>
        <w:textAlignment w:val="baseline"/>
        <w:rPr>
          <w:sz w:val="24"/>
          <w:szCs w:val="24"/>
        </w:rPr>
      </w:pPr>
      <w:r w:rsidRPr="004A66C4">
        <w:rPr>
          <w:sz w:val="24"/>
          <w:szCs w:val="24"/>
        </w:rPr>
        <w:t xml:space="preserve">2.4.9. Численность населения </w:t>
      </w:r>
      <w:r>
        <w:rPr>
          <w:iCs/>
          <w:sz w:val="24"/>
          <w:szCs w:val="24"/>
        </w:rPr>
        <w:t>МОНС</w:t>
      </w:r>
      <w:r>
        <w:rPr>
          <w:sz w:val="24"/>
          <w:szCs w:val="24"/>
        </w:rPr>
        <w:t xml:space="preserve"> в 2020 году составляла 827 </w:t>
      </w:r>
      <w:r w:rsidRPr="004A66C4">
        <w:rPr>
          <w:sz w:val="24"/>
          <w:szCs w:val="24"/>
        </w:rPr>
        <w:t xml:space="preserve"> человек,</w:t>
      </w:r>
      <w:r>
        <w:rPr>
          <w:sz w:val="24"/>
          <w:szCs w:val="24"/>
        </w:rPr>
        <w:t xml:space="preserve"> сократившись с 2014 года на 6</w:t>
      </w:r>
      <w:r w:rsidRPr="004A66C4">
        <w:rPr>
          <w:sz w:val="24"/>
          <w:szCs w:val="24"/>
        </w:rPr>
        <w:t xml:space="preserve">%. Поэтому установленные расчетные показатели минимально допустимого уровня обеспеченности населения </w:t>
      </w:r>
      <w:r>
        <w:rPr>
          <w:iCs/>
          <w:sz w:val="24"/>
          <w:szCs w:val="24"/>
        </w:rPr>
        <w:t>МОНС</w:t>
      </w:r>
      <w:r w:rsidRPr="004A66C4">
        <w:rPr>
          <w:sz w:val="24"/>
          <w:szCs w:val="24"/>
        </w:rPr>
        <w:t xml:space="preserve"> объектами местного значения сохранят актуальность на ближайшую и среднесрочную перспективу.</w:t>
      </w:r>
    </w:p>
    <w:p w:rsidR="00CE4F20" w:rsidRPr="0072275E" w:rsidRDefault="00CE4F20" w:rsidP="00CE4F20">
      <w:pPr>
        <w:ind w:firstLine="540"/>
        <w:jc w:val="both"/>
        <w:textAlignment w:val="baseline"/>
        <w:rPr>
          <w:sz w:val="24"/>
          <w:szCs w:val="24"/>
        </w:rPr>
      </w:pPr>
    </w:p>
    <w:p w:rsidR="00CE4F20" w:rsidRPr="0072275E" w:rsidRDefault="00CE4F20" w:rsidP="00CE4F20">
      <w:pPr>
        <w:autoSpaceDE w:val="0"/>
        <w:autoSpaceDN w:val="0"/>
        <w:adjustRightInd w:val="0"/>
        <w:ind w:firstLine="540"/>
        <w:jc w:val="center"/>
        <w:rPr>
          <w:sz w:val="24"/>
          <w:szCs w:val="24"/>
        </w:rPr>
      </w:pPr>
    </w:p>
    <w:p w:rsidR="00CE4F20" w:rsidRPr="0072275E" w:rsidRDefault="00CE4F20" w:rsidP="00CE4F20">
      <w:pPr>
        <w:autoSpaceDE w:val="0"/>
        <w:autoSpaceDN w:val="0"/>
        <w:adjustRightInd w:val="0"/>
        <w:jc w:val="center"/>
        <w:outlineLvl w:val="1"/>
        <w:rPr>
          <w:b/>
          <w:sz w:val="24"/>
          <w:szCs w:val="24"/>
        </w:rPr>
      </w:pPr>
      <w:bookmarkStart w:id="32" w:name="Par1306"/>
      <w:bookmarkStart w:id="33" w:name="Par1331"/>
      <w:bookmarkStart w:id="34" w:name="Par1481"/>
      <w:bookmarkStart w:id="35" w:name="_Toc468701477"/>
      <w:bookmarkStart w:id="36" w:name="_Toc483388322"/>
      <w:bookmarkEnd w:id="32"/>
      <w:bookmarkEnd w:id="33"/>
      <w:bookmarkEnd w:id="34"/>
      <w:r>
        <w:rPr>
          <w:b/>
          <w:sz w:val="24"/>
          <w:szCs w:val="24"/>
        </w:rPr>
        <w:t>Часть 3</w:t>
      </w:r>
      <w:r w:rsidRPr="0072275E">
        <w:rPr>
          <w:b/>
          <w:sz w:val="24"/>
          <w:szCs w:val="24"/>
        </w:rPr>
        <w:t>. Материалы по обоснованию расчетных показателей</w:t>
      </w:r>
      <w:bookmarkEnd w:id="35"/>
      <w:r w:rsidRPr="0072275E">
        <w:rPr>
          <w:b/>
          <w:sz w:val="24"/>
          <w:szCs w:val="24"/>
        </w:rPr>
        <w:t>, содержащихся в основной части</w:t>
      </w:r>
      <w:bookmarkEnd w:id="36"/>
      <w:r w:rsidRPr="0072275E">
        <w:rPr>
          <w:b/>
          <w:sz w:val="24"/>
          <w:szCs w:val="24"/>
        </w:rPr>
        <w:t xml:space="preserve"> нормативов градостроительного проектирования</w:t>
      </w:r>
    </w:p>
    <w:p w:rsidR="00CE4F20" w:rsidRPr="0072275E" w:rsidRDefault="00CE4F20" w:rsidP="00CE4F20">
      <w:pPr>
        <w:autoSpaceDE w:val="0"/>
        <w:autoSpaceDN w:val="0"/>
        <w:adjustRightInd w:val="0"/>
        <w:ind w:firstLine="540"/>
        <w:jc w:val="center"/>
        <w:rPr>
          <w:b/>
          <w:sz w:val="24"/>
          <w:szCs w:val="24"/>
        </w:rPr>
      </w:pPr>
    </w:p>
    <w:p w:rsidR="00CE4F20" w:rsidRPr="0072275E" w:rsidRDefault="00CE4F20" w:rsidP="00CE4F20">
      <w:pPr>
        <w:autoSpaceDE w:val="0"/>
        <w:autoSpaceDN w:val="0"/>
        <w:adjustRightInd w:val="0"/>
        <w:spacing w:after="120"/>
        <w:ind w:firstLine="567"/>
        <w:jc w:val="both"/>
        <w:outlineLvl w:val="2"/>
        <w:rPr>
          <w:b/>
          <w:sz w:val="24"/>
          <w:szCs w:val="24"/>
        </w:rPr>
      </w:pPr>
      <w:bookmarkStart w:id="37" w:name="Par1483"/>
      <w:bookmarkStart w:id="38" w:name="Par1487"/>
      <w:bookmarkEnd w:id="37"/>
      <w:bookmarkEnd w:id="38"/>
      <w:r>
        <w:rPr>
          <w:b/>
          <w:sz w:val="24"/>
          <w:szCs w:val="24"/>
        </w:rPr>
        <w:t>3</w:t>
      </w:r>
      <w:r w:rsidRPr="0072275E">
        <w:rPr>
          <w:b/>
          <w:sz w:val="24"/>
          <w:szCs w:val="24"/>
        </w:rPr>
        <w:t>.1. Общие положения по обоснованию расчетных показателей</w:t>
      </w:r>
    </w:p>
    <w:p w:rsidR="00CE4F20" w:rsidRPr="0072275E" w:rsidRDefault="00CE4F20" w:rsidP="00CE4F20">
      <w:pPr>
        <w:ind w:firstLine="539"/>
        <w:jc w:val="both"/>
        <w:textAlignment w:val="baseline"/>
        <w:rPr>
          <w:sz w:val="24"/>
          <w:szCs w:val="24"/>
        </w:rPr>
      </w:pPr>
      <w:r>
        <w:rPr>
          <w:sz w:val="24"/>
          <w:szCs w:val="24"/>
        </w:rPr>
        <w:t>3</w:t>
      </w:r>
      <w:r w:rsidRPr="0072275E">
        <w:rPr>
          <w:sz w:val="24"/>
          <w:szCs w:val="24"/>
        </w:rPr>
        <w:t>.1.1. Действи</w:t>
      </w:r>
      <w:r>
        <w:rPr>
          <w:sz w:val="24"/>
          <w:szCs w:val="24"/>
        </w:rPr>
        <w:t>е расчетных показателей НГП МОНС</w:t>
      </w:r>
      <w:r w:rsidRPr="0072275E">
        <w:rPr>
          <w:sz w:val="24"/>
          <w:szCs w:val="24"/>
        </w:rPr>
        <w:t xml:space="preserve"> распрос</w:t>
      </w:r>
      <w:r>
        <w:rPr>
          <w:sz w:val="24"/>
          <w:szCs w:val="24"/>
        </w:rPr>
        <w:t>траняется на всю территорию МО НС</w:t>
      </w:r>
      <w:r w:rsidRPr="0072275E">
        <w:rPr>
          <w:sz w:val="24"/>
          <w:szCs w:val="24"/>
        </w:rPr>
        <w:t xml:space="preserve"> на правоотношения, возникшие после вступления в силу нормативов.</w:t>
      </w:r>
    </w:p>
    <w:p w:rsidR="00CE4F20" w:rsidRPr="0072275E" w:rsidRDefault="00CE4F20" w:rsidP="00CE4F20">
      <w:pPr>
        <w:ind w:firstLine="539"/>
        <w:jc w:val="both"/>
        <w:textAlignment w:val="baseline"/>
        <w:rPr>
          <w:sz w:val="24"/>
          <w:szCs w:val="24"/>
        </w:rPr>
      </w:pPr>
      <w:proofErr w:type="gramStart"/>
      <w:r>
        <w:rPr>
          <w:sz w:val="24"/>
          <w:szCs w:val="24"/>
        </w:rPr>
        <w:t>3</w:t>
      </w:r>
      <w:r w:rsidRPr="0072275E">
        <w:rPr>
          <w:sz w:val="24"/>
          <w:szCs w:val="24"/>
        </w:rPr>
        <w:t>.1.2. нормативы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ОМС, должностными лицами, осуществляющими контроль за градостроительной (строительной) деятель</w:t>
      </w:r>
      <w:r>
        <w:rPr>
          <w:sz w:val="24"/>
          <w:szCs w:val="24"/>
        </w:rPr>
        <w:t>ностью на территории МОНС</w:t>
      </w:r>
      <w:r w:rsidRPr="0072275E">
        <w:rPr>
          <w:sz w:val="24"/>
          <w:szCs w:val="24"/>
        </w:rPr>
        <w:t>, физическими и юридическими лицами, а также судебными органами, как основание для разрешения споров по вопросам градостроительной деятельности.</w:t>
      </w:r>
      <w:proofErr w:type="gramEnd"/>
    </w:p>
    <w:p w:rsidR="00CE4F20" w:rsidRPr="0072275E" w:rsidRDefault="00CE4F20" w:rsidP="00CE4F20">
      <w:pPr>
        <w:ind w:firstLine="540"/>
        <w:jc w:val="both"/>
        <w:textAlignment w:val="baseline"/>
        <w:rPr>
          <w:sz w:val="24"/>
          <w:szCs w:val="24"/>
        </w:rPr>
      </w:pPr>
      <w:r>
        <w:rPr>
          <w:sz w:val="24"/>
          <w:szCs w:val="24"/>
        </w:rPr>
        <w:t>3</w:t>
      </w:r>
      <w:r w:rsidRPr="0072275E">
        <w:rPr>
          <w:sz w:val="24"/>
          <w:szCs w:val="24"/>
        </w:rPr>
        <w:t>.1.3. нормативы являются обязательными для ОМС МО</w:t>
      </w:r>
      <w:r>
        <w:rPr>
          <w:sz w:val="24"/>
          <w:szCs w:val="24"/>
        </w:rPr>
        <w:t>НС</w:t>
      </w:r>
      <w:r w:rsidRPr="0072275E">
        <w:rPr>
          <w:bCs/>
          <w:sz w:val="24"/>
          <w:szCs w:val="24"/>
          <w:bdr w:val="none" w:sz="0" w:space="0" w:color="auto" w:frame="1"/>
        </w:rPr>
        <w:t xml:space="preserve"> </w:t>
      </w:r>
      <w:r w:rsidRPr="0072275E">
        <w:rPr>
          <w:sz w:val="24"/>
          <w:szCs w:val="24"/>
        </w:rPr>
        <w:t>при осуществлении полномочий в области градостроительной деятельности по подготовке и утверждению:</w:t>
      </w:r>
    </w:p>
    <w:p w:rsidR="00CE4F20" w:rsidRPr="0072275E" w:rsidRDefault="00CE4F20" w:rsidP="00CE4F20">
      <w:pPr>
        <w:ind w:firstLine="540"/>
        <w:jc w:val="both"/>
        <w:textAlignment w:val="baseline"/>
        <w:rPr>
          <w:sz w:val="24"/>
          <w:szCs w:val="24"/>
        </w:rPr>
      </w:pPr>
      <w:r>
        <w:rPr>
          <w:sz w:val="24"/>
          <w:szCs w:val="24"/>
        </w:rPr>
        <w:t>1) генерального плана МОНС</w:t>
      </w:r>
      <w:r w:rsidRPr="0072275E">
        <w:rPr>
          <w:sz w:val="24"/>
          <w:szCs w:val="24"/>
        </w:rPr>
        <w:t>, изменений в генеральный план;</w:t>
      </w:r>
    </w:p>
    <w:p w:rsidR="00CE4F20" w:rsidRPr="0072275E" w:rsidRDefault="00CE4F20" w:rsidP="00CE4F20">
      <w:pPr>
        <w:ind w:firstLine="540"/>
        <w:jc w:val="both"/>
        <w:textAlignment w:val="baseline"/>
        <w:rPr>
          <w:sz w:val="24"/>
          <w:szCs w:val="24"/>
        </w:rPr>
      </w:pPr>
      <w:r w:rsidRPr="0072275E">
        <w:rPr>
          <w:sz w:val="24"/>
          <w:szCs w:val="24"/>
        </w:rPr>
        <w:t>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поселения;</w:t>
      </w:r>
    </w:p>
    <w:p w:rsidR="00CE4F20" w:rsidRPr="0072275E" w:rsidRDefault="00CE4F20" w:rsidP="00CE4F20">
      <w:pPr>
        <w:ind w:firstLine="540"/>
        <w:jc w:val="both"/>
        <w:textAlignment w:val="baseline"/>
        <w:rPr>
          <w:sz w:val="24"/>
          <w:szCs w:val="24"/>
        </w:rPr>
      </w:pPr>
      <w:r w:rsidRPr="0072275E">
        <w:rPr>
          <w:sz w:val="24"/>
          <w:szCs w:val="24"/>
        </w:rPr>
        <w:t>3)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p>
    <w:p w:rsidR="00CE4F20" w:rsidRPr="0072275E" w:rsidRDefault="00CE4F20" w:rsidP="00CE4F20">
      <w:pPr>
        <w:ind w:firstLine="540"/>
        <w:jc w:val="both"/>
        <w:textAlignment w:val="baseline"/>
        <w:rPr>
          <w:color w:val="010101"/>
          <w:sz w:val="24"/>
          <w:szCs w:val="24"/>
        </w:rPr>
      </w:pPr>
      <w:r w:rsidRPr="0072275E">
        <w:rPr>
          <w:color w:val="010101"/>
          <w:sz w:val="24"/>
          <w:szCs w:val="24"/>
        </w:rPr>
        <w:lastRenderedPageBreak/>
        <w:t>4) решения о комплексном развитии территории;</w:t>
      </w:r>
    </w:p>
    <w:p w:rsidR="00CE4F20" w:rsidRPr="0072275E" w:rsidRDefault="00CE4F20" w:rsidP="00CE4F20">
      <w:pPr>
        <w:ind w:firstLine="540"/>
        <w:jc w:val="both"/>
        <w:textAlignment w:val="baseline"/>
        <w:rPr>
          <w:color w:val="010101"/>
          <w:sz w:val="24"/>
          <w:szCs w:val="24"/>
        </w:rPr>
      </w:pPr>
      <w:r w:rsidRPr="0072275E">
        <w:rPr>
          <w:color w:val="010101"/>
          <w:sz w:val="24"/>
          <w:szCs w:val="24"/>
        </w:rPr>
        <w:t>5) договора о комплексном развитии территории;</w:t>
      </w:r>
    </w:p>
    <w:p w:rsidR="00CE4F20" w:rsidRPr="0072275E" w:rsidRDefault="00CE4F20" w:rsidP="00CE4F20">
      <w:pPr>
        <w:ind w:firstLine="540"/>
        <w:jc w:val="both"/>
        <w:textAlignment w:val="baseline"/>
        <w:rPr>
          <w:color w:val="010101"/>
          <w:sz w:val="24"/>
          <w:szCs w:val="24"/>
        </w:rPr>
      </w:pPr>
    </w:p>
    <w:p w:rsidR="00CE4F20" w:rsidRPr="0072275E" w:rsidRDefault="00CE4F20" w:rsidP="00CE4F20">
      <w:pPr>
        <w:ind w:firstLine="540"/>
        <w:jc w:val="both"/>
        <w:textAlignment w:val="baseline"/>
        <w:rPr>
          <w:sz w:val="24"/>
          <w:szCs w:val="24"/>
        </w:rPr>
      </w:pPr>
      <w:r>
        <w:rPr>
          <w:sz w:val="24"/>
          <w:szCs w:val="24"/>
        </w:rPr>
        <w:t>3</w:t>
      </w:r>
      <w:r w:rsidRPr="0072275E">
        <w:rPr>
          <w:sz w:val="24"/>
          <w:szCs w:val="24"/>
        </w:rPr>
        <w:t>.1.4. нормативы являются обязательными для победителей аукционов:</w:t>
      </w:r>
    </w:p>
    <w:p w:rsidR="00CE4F20" w:rsidRPr="0072275E" w:rsidRDefault="00CE4F20" w:rsidP="00CE4F20">
      <w:pPr>
        <w:ind w:firstLine="540"/>
        <w:jc w:val="both"/>
        <w:textAlignment w:val="baseline"/>
        <w:rPr>
          <w:sz w:val="24"/>
          <w:szCs w:val="24"/>
        </w:rPr>
      </w:pPr>
      <w:r w:rsidRPr="0072275E">
        <w:rPr>
          <w:sz w:val="24"/>
          <w:szCs w:val="24"/>
        </w:rPr>
        <w:t>1)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rsidR="00CE4F20" w:rsidRPr="0072275E" w:rsidRDefault="00CE4F20" w:rsidP="00CE4F20">
      <w:pPr>
        <w:ind w:firstLine="540"/>
        <w:jc w:val="both"/>
        <w:textAlignment w:val="baseline"/>
        <w:rPr>
          <w:sz w:val="24"/>
          <w:szCs w:val="24"/>
        </w:rPr>
      </w:pPr>
      <w:r w:rsidRPr="0072275E">
        <w:rPr>
          <w:sz w:val="24"/>
          <w:szCs w:val="24"/>
        </w:rPr>
        <w:t>2)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CE4F20" w:rsidRPr="0072275E" w:rsidRDefault="00CE4F20" w:rsidP="00CE4F20">
      <w:pPr>
        <w:ind w:firstLine="540"/>
        <w:jc w:val="both"/>
        <w:textAlignment w:val="baseline"/>
        <w:rPr>
          <w:sz w:val="24"/>
          <w:szCs w:val="24"/>
        </w:rPr>
      </w:pPr>
      <w:r w:rsidRPr="0072275E">
        <w:rPr>
          <w:sz w:val="24"/>
          <w:szCs w:val="24"/>
        </w:rPr>
        <w:t xml:space="preserve"> нормативы являются обязательными для разработчиков </w:t>
      </w:r>
      <w:r>
        <w:rPr>
          <w:sz w:val="24"/>
          <w:szCs w:val="24"/>
        </w:rPr>
        <w:t>проектов генерального плана МОНС</w:t>
      </w:r>
      <w:r w:rsidRPr="0072275E">
        <w:rPr>
          <w:sz w:val="24"/>
          <w:szCs w:val="24"/>
        </w:rPr>
        <w:t>, внесения в него изменений, документации по планировке территории.</w:t>
      </w:r>
    </w:p>
    <w:p w:rsidR="00CE4F20" w:rsidRPr="0072275E" w:rsidRDefault="00CE4F20" w:rsidP="00CE4F20">
      <w:pPr>
        <w:ind w:firstLine="539"/>
        <w:jc w:val="both"/>
        <w:textAlignment w:val="baseline"/>
        <w:rPr>
          <w:sz w:val="24"/>
          <w:szCs w:val="24"/>
        </w:rPr>
      </w:pPr>
      <w:r>
        <w:rPr>
          <w:sz w:val="24"/>
          <w:szCs w:val="24"/>
        </w:rPr>
        <w:t>3</w:t>
      </w:r>
      <w:r w:rsidRPr="0072275E">
        <w:rPr>
          <w:sz w:val="24"/>
          <w:szCs w:val="24"/>
        </w:rPr>
        <w:t>.1.5. нормативы являются источником информации для подготовки градостроительного плана земельного участка.</w:t>
      </w:r>
    </w:p>
    <w:p w:rsidR="00CE4F20" w:rsidRPr="0072275E" w:rsidRDefault="00CE4F20" w:rsidP="00CE4F20">
      <w:pPr>
        <w:ind w:firstLine="540"/>
        <w:jc w:val="both"/>
        <w:textAlignment w:val="baseline"/>
        <w:rPr>
          <w:sz w:val="24"/>
          <w:szCs w:val="24"/>
        </w:rPr>
      </w:pPr>
      <w:r>
        <w:rPr>
          <w:sz w:val="24"/>
          <w:szCs w:val="24"/>
        </w:rPr>
        <w:t>3</w:t>
      </w:r>
      <w:r w:rsidRPr="0072275E">
        <w:rPr>
          <w:sz w:val="24"/>
          <w:szCs w:val="24"/>
        </w:rPr>
        <w:t>.1.6. Расчетные показатели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rsidR="00CE4F20" w:rsidRPr="0072275E" w:rsidRDefault="00CE4F20" w:rsidP="00CE4F20">
      <w:pPr>
        <w:ind w:firstLine="540"/>
        <w:jc w:val="both"/>
        <w:textAlignment w:val="baseline"/>
        <w:rPr>
          <w:sz w:val="24"/>
          <w:szCs w:val="24"/>
        </w:rPr>
      </w:pPr>
      <w:r w:rsidRPr="0072275E">
        <w:rPr>
          <w:sz w:val="24"/>
          <w:szCs w:val="24"/>
        </w:rPr>
        <w:t>– в градостроительных регламентах, если в границах территориальной зоны предусматривается осуществление деятельности по комплексному развитию территории;</w:t>
      </w:r>
    </w:p>
    <w:p w:rsidR="00CE4F20" w:rsidRPr="0072275E" w:rsidRDefault="00CE4F20" w:rsidP="00CE4F20">
      <w:pPr>
        <w:ind w:firstLine="540"/>
        <w:jc w:val="both"/>
        <w:textAlignment w:val="baseline"/>
        <w:rPr>
          <w:sz w:val="24"/>
          <w:szCs w:val="24"/>
        </w:rPr>
      </w:pPr>
      <w:r w:rsidRPr="0072275E">
        <w:rPr>
          <w:sz w:val="24"/>
          <w:szCs w:val="24"/>
        </w:rPr>
        <w:t>– в условиях аукционов на право заключить договор о комплексном развитии территории по инициативе ОМС.</w:t>
      </w:r>
    </w:p>
    <w:p w:rsidR="00CE4F20" w:rsidRPr="0072275E" w:rsidRDefault="00CE4F20" w:rsidP="00CE4F20">
      <w:pPr>
        <w:ind w:firstLine="540"/>
        <w:jc w:val="both"/>
        <w:textAlignment w:val="baseline"/>
        <w:rPr>
          <w:sz w:val="24"/>
          <w:szCs w:val="24"/>
        </w:rPr>
      </w:pPr>
      <w:r>
        <w:rPr>
          <w:sz w:val="24"/>
          <w:szCs w:val="24"/>
        </w:rPr>
        <w:t>3.1.7. НГП МОНС</w:t>
      </w:r>
      <w:r w:rsidRPr="0072275E">
        <w:rPr>
          <w:sz w:val="24"/>
          <w:szCs w:val="24"/>
        </w:rPr>
        <w:t xml:space="preserve"> могут применяться: </w:t>
      </w:r>
    </w:p>
    <w:p w:rsidR="00CE4F20" w:rsidRPr="0072275E" w:rsidRDefault="00CE4F20" w:rsidP="00CE4F20">
      <w:pPr>
        <w:ind w:firstLine="540"/>
        <w:jc w:val="both"/>
        <w:textAlignment w:val="baseline"/>
        <w:rPr>
          <w:sz w:val="24"/>
          <w:szCs w:val="24"/>
        </w:rPr>
      </w:pPr>
      <w:r w:rsidRPr="0072275E">
        <w:rPr>
          <w:sz w:val="24"/>
          <w:szCs w:val="24"/>
        </w:rPr>
        <w:t>– при подготовке стратегии и муниципальных программ социал</w:t>
      </w:r>
      <w:r>
        <w:rPr>
          <w:sz w:val="24"/>
          <w:szCs w:val="24"/>
        </w:rPr>
        <w:t>ьно-экономического развития МОНС</w:t>
      </w:r>
      <w:proofErr w:type="gramStart"/>
      <w:r>
        <w:rPr>
          <w:sz w:val="24"/>
          <w:szCs w:val="24"/>
        </w:rPr>
        <w:t xml:space="preserve"> </w:t>
      </w:r>
      <w:r w:rsidRPr="0072275E">
        <w:rPr>
          <w:sz w:val="24"/>
          <w:szCs w:val="24"/>
        </w:rPr>
        <w:t>;</w:t>
      </w:r>
      <w:proofErr w:type="gramEnd"/>
      <w:r w:rsidRPr="0072275E">
        <w:rPr>
          <w:sz w:val="24"/>
          <w:szCs w:val="24"/>
        </w:rPr>
        <w:t xml:space="preserve"> </w:t>
      </w:r>
    </w:p>
    <w:p w:rsidR="00CE4F20" w:rsidRPr="0072275E" w:rsidRDefault="00CE4F20" w:rsidP="00CE4F20">
      <w:pPr>
        <w:ind w:firstLine="540"/>
        <w:jc w:val="both"/>
        <w:textAlignment w:val="baseline"/>
        <w:rPr>
          <w:sz w:val="24"/>
          <w:szCs w:val="24"/>
        </w:rPr>
      </w:pPr>
      <w:r w:rsidRPr="0072275E">
        <w:rPr>
          <w:sz w:val="24"/>
          <w:szCs w:val="24"/>
        </w:rPr>
        <w:t xml:space="preserve">– для принятия решений ОМС, должностными лицами, осуществляющими контроль за градостроительной (строительной) </w:t>
      </w:r>
      <w:r>
        <w:rPr>
          <w:sz w:val="24"/>
          <w:szCs w:val="24"/>
        </w:rPr>
        <w:t>деятельностью на территории МОНС</w:t>
      </w:r>
      <w:r w:rsidRPr="0072275E">
        <w:rPr>
          <w:sz w:val="24"/>
          <w:szCs w:val="24"/>
        </w:rPr>
        <w:t>;</w:t>
      </w:r>
    </w:p>
    <w:p w:rsidR="00CE4F20" w:rsidRPr="0072275E" w:rsidRDefault="00CE4F20" w:rsidP="00CE4F20">
      <w:pPr>
        <w:ind w:firstLine="540"/>
        <w:jc w:val="both"/>
        <w:textAlignment w:val="baseline"/>
        <w:rPr>
          <w:sz w:val="24"/>
          <w:szCs w:val="24"/>
        </w:rPr>
      </w:pPr>
      <w:r w:rsidRPr="0072275E">
        <w:rPr>
          <w:sz w:val="24"/>
          <w:szCs w:val="24"/>
        </w:rPr>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rsidR="00CE4F20" w:rsidRPr="0072275E" w:rsidRDefault="00CE4F20" w:rsidP="00CE4F20">
      <w:pPr>
        <w:ind w:firstLine="540"/>
        <w:jc w:val="both"/>
        <w:textAlignment w:val="baseline"/>
        <w:rPr>
          <w:sz w:val="24"/>
          <w:szCs w:val="24"/>
        </w:rPr>
      </w:pPr>
      <w:r w:rsidRPr="0072275E">
        <w:rPr>
          <w:sz w:val="24"/>
          <w:szCs w:val="24"/>
        </w:rPr>
        <w:t>– при проведении публичных слушаний по проектам генерального плана поселения, изменений в генеральный план;</w:t>
      </w:r>
    </w:p>
    <w:p w:rsidR="00CE4F20" w:rsidRPr="0072275E" w:rsidRDefault="00CE4F20" w:rsidP="00CE4F20">
      <w:pPr>
        <w:ind w:firstLine="540"/>
        <w:jc w:val="both"/>
        <w:textAlignment w:val="baseline"/>
        <w:rPr>
          <w:sz w:val="24"/>
          <w:szCs w:val="24"/>
        </w:rPr>
      </w:pPr>
      <w:r w:rsidRPr="0072275E">
        <w:rPr>
          <w:sz w:val="24"/>
          <w:szCs w:val="24"/>
        </w:rPr>
        <w:t>–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CE4F20" w:rsidRPr="0072275E" w:rsidRDefault="00CE4F20" w:rsidP="00CE4F20">
      <w:pPr>
        <w:ind w:firstLine="540"/>
        <w:jc w:val="both"/>
        <w:textAlignment w:val="baseline"/>
        <w:rPr>
          <w:sz w:val="24"/>
          <w:szCs w:val="24"/>
        </w:rPr>
      </w:pPr>
      <w:r w:rsidRPr="0072275E">
        <w:rPr>
          <w:sz w:val="24"/>
          <w:szCs w:val="24"/>
        </w:rPr>
        <w:t xml:space="preserve">– в других случаях, в которых требуется учет и соблюдение расчетных показателей минимально допустимого уровня обеспеченности объектами </w:t>
      </w:r>
      <w:r>
        <w:rPr>
          <w:sz w:val="24"/>
          <w:szCs w:val="24"/>
        </w:rPr>
        <w:t>местного значения населения МОНС</w:t>
      </w:r>
      <w:r w:rsidRPr="0072275E">
        <w:rPr>
          <w:sz w:val="24"/>
          <w:szCs w:val="24"/>
        </w:rPr>
        <w:t xml:space="preserve"> и расчетных показателей максимально допустимого уровня территориальной доступности таких объектов для населения.</w:t>
      </w:r>
    </w:p>
    <w:p w:rsidR="00CE4F20" w:rsidRPr="0072275E" w:rsidRDefault="00CE4F20" w:rsidP="00CE4F20">
      <w:pPr>
        <w:autoSpaceDE w:val="0"/>
        <w:autoSpaceDN w:val="0"/>
        <w:adjustRightInd w:val="0"/>
        <w:ind w:firstLine="540"/>
        <w:jc w:val="both"/>
        <w:rPr>
          <w:sz w:val="24"/>
          <w:szCs w:val="24"/>
        </w:rPr>
      </w:pPr>
    </w:p>
    <w:p w:rsidR="00CE4F20" w:rsidRPr="0072275E" w:rsidRDefault="00CE4F20" w:rsidP="00CE4F20">
      <w:pPr>
        <w:autoSpaceDE w:val="0"/>
        <w:autoSpaceDN w:val="0"/>
        <w:adjustRightInd w:val="0"/>
        <w:spacing w:after="120"/>
        <w:ind w:firstLine="567"/>
        <w:jc w:val="both"/>
        <w:outlineLvl w:val="2"/>
        <w:rPr>
          <w:b/>
          <w:sz w:val="24"/>
          <w:szCs w:val="24"/>
        </w:rPr>
      </w:pPr>
      <w:r>
        <w:rPr>
          <w:b/>
          <w:sz w:val="24"/>
          <w:szCs w:val="24"/>
        </w:rPr>
        <w:t>3</w:t>
      </w:r>
      <w:r w:rsidRPr="0072275E">
        <w:rPr>
          <w:b/>
          <w:sz w:val="24"/>
          <w:szCs w:val="24"/>
        </w:rPr>
        <w:t>.2. Правила применения расчетных показателей нормативов</w:t>
      </w:r>
    </w:p>
    <w:p w:rsidR="00CE4F20" w:rsidRPr="0072275E" w:rsidRDefault="00CE4F20" w:rsidP="00CE4F20">
      <w:pPr>
        <w:ind w:firstLine="540"/>
        <w:jc w:val="both"/>
        <w:textAlignment w:val="baseline"/>
        <w:rPr>
          <w:sz w:val="24"/>
          <w:szCs w:val="24"/>
        </w:rPr>
      </w:pPr>
      <w:bookmarkStart w:id="39" w:name="Par1419"/>
      <w:bookmarkEnd w:id="39"/>
      <w:r>
        <w:rPr>
          <w:sz w:val="24"/>
          <w:szCs w:val="24"/>
        </w:rPr>
        <w:t>3</w:t>
      </w:r>
      <w:r w:rsidRPr="0072275E">
        <w:rPr>
          <w:sz w:val="24"/>
          <w:szCs w:val="24"/>
        </w:rPr>
        <w:t>.2.1. </w:t>
      </w:r>
      <w:proofErr w:type="gramStart"/>
      <w:r w:rsidRPr="0072275E">
        <w:rPr>
          <w:sz w:val="24"/>
          <w:szCs w:val="24"/>
        </w:rPr>
        <w:t>Установление совокупности расчетных показателей минимально допустимого уровня обеспеченности объектами местного значения поселения в нормативах градостроительного проектирования производятся для определения местоположения планируемых к размещению объектов местного значения поселения в документах территориального планирования (в генеральном плане,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w:t>
      </w:r>
      <w:proofErr w:type="gramEnd"/>
      <w:r w:rsidRPr="0072275E">
        <w:rPr>
          <w:sz w:val="24"/>
          <w:szCs w:val="24"/>
        </w:rPr>
        <w:t xml:space="preserve"> условий жизнедеятельности человека на территории в границах подготовки соответствующего проекта.</w:t>
      </w:r>
    </w:p>
    <w:p w:rsidR="00CE4F20" w:rsidRPr="0072275E" w:rsidRDefault="00CE4F20" w:rsidP="00CE4F20">
      <w:pPr>
        <w:ind w:firstLine="540"/>
        <w:jc w:val="both"/>
        <w:textAlignment w:val="baseline"/>
        <w:rPr>
          <w:sz w:val="24"/>
          <w:szCs w:val="24"/>
        </w:rPr>
      </w:pPr>
      <w:r>
        <w:rPr>
          <w:sz w:val="24"/>
          <w:szCs w:val="24"/>
        </w:rPr>
        <w:t>3</w:t>
      </w:r>
      <w:r w:rsidRPr="0072275E">
        <w:rPr>
          <w:sz w:val="24"/>
          <w:szCs w:val="24"/>
        </w:rPr>
        <w:t xml:space="preserve">.2.2. При определении местоположения планируемых к размещению объектов местного значения в целях подготовки документов территориального планирования, </w:t>
      </w:r>
      <w:r w:rsidRPr="0072275E">
        <w:rPr>
          <w:sz w:val="24"/>
          <w:szCs w:val="24"/>
        </w:rPr>
        <w:lastRenderedPageBreak/>
        <w:t>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CE4F20" w:rsidRPr="0072275E" w:rsidRDefault="00CE4F20" w:rsidP="00CE4F20">
      <w:pPr>
        <w:ind w:firstLine="540"/>
        <w:jc w:val="both"/>
        <w:textAlignment w:val="baseline"/>
        <w:rPr>
          <w:sz w:val="24"/>
          <w:szCs w:val="24"/>
        </w:rPr>
      </w:pPr>
      <w:r>
        <w:rPr>
          <w:sz w:val="24"/>
          <w:szCs w:val="24"/>
        </w:rPr>
        <w:t>3</w:t>
      </w:r>
      <w:r w:rsidRPr="0072275E">
        <w:rPr>
          <w:sz w:val="24"/>
          <w:szCs w:val="24"/>
        </w:rPr>
        <w:t>.2.3.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CE4F20" w:rsidRPr="0072275E" w:rsidRDefault="00CE4F20" w:rsidP="00CE4F20">
      <w:pPr>
        <w:ind w:firstLine="540"/>
        <w:jc w:val="both"/>
        <w:textAlignment w:val="baseline"/>
        <w:rPr>
          <w:sz w:val="24"/>
          <w:szCs w:val="24"/>
        </w:rPr>
      </w:pPr>
      <w:r>
        <w:rPr>
          <w:sz w:val="24"/>
          <w:szCs w:val="24"/>
        </w:rPr>
        <w:t>3</w:t>
      </w:r>
      <w:r w:rsidRPr="0072275E">
        <w:rPr>
          <w:sz w:val="24"/>
          <w:szCs w:val="24"/>
        </w:rPr>
        <w:t>.2.4. 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нормативах, для территорий нормирования в пределах поселения применяются соответствующие региональные нормативы градостроительного проектирования.</w:t>
      </w:r>
    </w:p>
    <w:p w:rsidR="00CE4F20" w:rsidRPr="0072275E" w:rsidRDefault="00CE4F20" w:rsidP="00CE4F20">
      <w:pPr>
        <w:ind w:firstLine="540"/>
        <w:jc w:val="both"/>
        <w:textAlignment w:val="baseline"/>
        <w:rPr>
          <w:sz w:val="24"/>
          <w:szCs w:val="24"/>
        </w:rPr>
      </w:pPr>
      <w:r>
        <w:rPr>
          <w:sz w:val="24"/>
          <w:szCs w:val="24"/>
        </w:rPr>
        <w:t>3</w:t>
      </w:r>
      <w:r w:rsidRPr="0072275E">
        <w:rPr>
          <w:sz w:val="24"/>
          <w:szCs w:val="24"/>
        </w:rPr>
        <w:t>.2.5. Применение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Pr="0072275E">
        <w:rPr>
          <w:color w:val="000000"/>
          <w:sz w:val="24"/>
          <w:szCs w:val="24"/>
          <w:shd w:val="clear" w:color="auto" w:fill="FFFFFF"/>
        </w:rPr>
        <w:t xml:space="preserve">, </w:t>
      </w:r>
      <w:r w:rsidRPr="0072275E">
        <w:rPr>
          <w:sz w:val="24"/>
          <w:szCs w:val="24"/>
        </w:rPr>
        <w:t xml:space="preserve">правил и требований, установленных органами государственного контроля (надзора). </w:t>
      </w:r>
    </w:p>
    <w:p w:rsidR="00CE4F20" w:rsidRPr="0072275E" w:rsidRDefault="00CE4F20" w:rsidP="00CE4F20">
      <w:pPr>
        <w:ind w:firstLine="540"/>
        <w:jc w:val="both"/>
        <w:textAlignment w:val="baseline"/>
        <w:rPr>
          <w:sz w:val="24"/>
          <w:szCs w:val="24"/>
        </w:rPr>
      </w:pPr>
      <w:r>
        <w:rPr>
          <w:sz w:val="24"/>
          <w:szCs w:val="24"/>
        </w:rPr>
        <w:t>3</w:t>
      </w:r>
      <w:r w:rsidRPr="0072275E">
        <w:rPr>
          <w:sz w:val="24"/>
          <w:szCs w:val="24"/>
        </w:rPr>
        <w:t>.2.6. 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rsidR="00CE4F20" w:rsidRPr="0072275E" w:rsidRDefault="00CE4F20" w:rsidP="00CE4F20">
      <w:pPr>
        <w:ind w:firstLine="540"/>
        <w:jc w:val="both"/>
        <w:textAlignment w:val="baseline"/>
        <w:rPr>
          <w:sz w:val="24"/>
          <w:szCs w:val="24"/>
        </w:rPr>
      </w:pPr>
      <w:r>
        <w:rPr>
          <w:sz w:val="24"/>
          <w:szCs w:val="24"/>
        </w:rPr>
        <w:t>3</w:t>
      </w:r>
      <w:r w:rsidRPr="0072275E">
        <w:rPr>
          <w:sz w:val="24"/>
          <w:szCs w:val="24"/>
        </w:rPr>
        <w:t xml:space="preserve">.2.7. В границах территории объектов культурного наследия (памятников истории и культуры) народов Российской Федерации нормативы не применяются. В границах зон охраны объектов культурного наследия (памятников истории и культуры) народов Российской Федерации нормативы применяются в части, не противоречащей законодательству об охране объектов культурного наследия. </w:t>
      </w:r>
    </w:p>
    <w:p w:rsidR="00CE4F20" w:rsidRDefault="00CE4F20" w:rsidP="00CE4F20">
      <w:pPr>
        <w:ind w:firstLine="540"/>
        <w:jc w:val="both"/>
        <w:textAlignment w:val="baseline"/>
        <w:rPr>
          <w:sz w:val="24"/>
          <w:szCs w:val="24"/>
        </w:rPr>
      </w:pPr>
      <w:r>
        <w:rPr>
          <w:sz w:val="24"/>
          <w:szCs w:val="24"/>
        </w:rPr>
        <w:t>3</w:t>
      </w:r>
      <w:r w:rsidRPr="0072275E">
        <w:rPr>
          <w:sz w:val="24"/>
          <w:szCs w:val="24"/>
        </w:rPr>
        <w:t>.2.8. При отмене и (или) изменении действующих нормативных документов Российской Федерации и Алтайского края, на которые дается ссылка в настоящих нормативах, следует руководствоваться нормам</w:t>
      </w:r>
      <w:r>
        <w:rPr>
          <w:sz w:val="24"/>
          <w:szCs w:val="24"/>
        </w:rPr>
        <w:t>и, вводимыми взамен отмененных</w:t>
      </w:r>
      <w:proofErr w:type="gramStart"/>
      <w:r>
        <w:rPr>
          <w:sz w:val="24"/>
          <w:szCs w:val="24"/>
        </w:rPr>
        <w:t>.»</w:t>
      </w:r>
      <w:proofErr w:type="gramEnd"/>
    </w:p>
    <w:p w:rsidR="00CE4F20" w:rsidRPr="0072275E" w:rsidRDefault="00CE4F20" w:rsidP="00CE4F20">
      <w:pPr>
        <w:ind w:firstLine="540"/>
        <w:jc w:val="both"/>
        <w:textAlignment w:val="baseline"/>
        <w:rPr>
          <w:sz w:val="24"/>
          <w:szCs w:val="24"/>
        </w:rPr>
      </w:pPr>
    </w:p>
    <w:p w:rsidR="00CE4F20" w:rsidRPr="00CC10C7" w:rsidRDefault="00CE4F20" w:rsidP="00CE4F20">
      <w:pPr>
        <w:spacing w:after="200" w:line="276" w:lineRule="auto"/>
        <w:rPr>
          <w:sz w:val="24"/>
          <w:szCs w:val="24"/>
        </w:rPr>
      </w:pPr>
      <w:r>
        <w:rPr>
          <w:sz w:val="24"/>
          <w:szCs w:val="24"/>
        </w:rPr>
        <w:t xml:space="preserve">2.  Приложения </w:t>
      </w:r>
      <w:r w:rsidRPr="00CC10C7">
        <w:rPr>
          <w:b/>
          <w:sz w:val="24"/>
          <w:szCs w:val="24"/>
        </w:rPr>
        <w:t>Б</w:t>
      </w:r>
      <w:proofErr w:type="gramStart"/>
      <w:r w:rsidRPr="00CC10C7">
        <w:rPr>
          <w:b/>
          <w:sz w:val="24"/>
          <w:szCs w:val="24"/>
        </w:rPr>
        <w:t>,В</w:t>
      </w:r>
      <w:proofErr w:type="gramEnd"/>
      <w:r w:rsidRPr="00CC10C7">
        <w:rPr>
          <w:b/>
          <w:sz w:val="24"/>
          <w:szCs w:val="24"/>
        </w:rPr>
        <w:t>,Г,Д,Е,Ж,И,К,Л,М,Н</w:t>
      </w:r>
      <w:r>
        <w:rPr>
          <w:sz w:val="24"/>
          <w:szCs w:val="24"/>
        </w:rPr>
        <w:t xml:space="preserve">, считать утратившими силу. </w:t>
      </w:r>
      <w:r w:rsidRPr="00CC10C7">
        <w:rPr>
          <w:sz w:val="24"/>
          <w:szCs w:val="24"/>
        </w:rPr>
        <w:br w:type="page"/>
      </w:r>
    </w:p>
    <w:p w:rsidR="00CE4F20" w:rsidRPr="0072275E" w:rsidRDefault="00CE4F20" w:rsidP="00CE4F20">
      <w:pPr>
        <w:autoSpaceDE w:val="0"/>
        <w:autoSpaceDN w:val="0"/>
        <w:adjustRightInd w:val="0"/>
        <w:ind w:firstLine="540"/>
        <w:jc w:val="both"/>
        <w:rPr>
          <w:sz w:val="24"/>
          <w:szCs w:val="24"/>
        </w:rPr>
      </w:pPr>
    </w:p>
    <w:p w:rsidR="00CE4F20" w:rsidRDefault="00CE4F20" w:rsidP="00CE4F20"/>
    <w:p w:rsidR="00CE4F20" w:rsidRDefault="00CE4F20" w:rsidP="00CE4F20"/>
    <w:p w:rsidR="00CE4F20" w:rsidRDefault="00CE4F20" w:rsidP="00CE4F20"/>
    <w:p w:rsidR="00CE4F20" w:rsidRDefault="00CE4F20" w:rsidP="00CE4F20"/>
    <w:p w:rsidR="00E04163" w:rsidRDefault="00E04163"/>
    <w:sectPr w:rsidR="00E04163" w:rsidSect="00744D66">
      <w:pgSz w:w="11906" w:h="16838"/>
      <w:pgMar w:top="1134" w:right="567" w:bottom="1134" w:left="1701" w:header="567" w:footer="773" w:gutter="0"/>
      <w:pgNumType w:start="1"/>
      <w:cols w:space="720"/>
      <w:formProt w:val="0"/>
      <w:titlePg/>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Liberation Mono">
    <w:altName w:val="Courier New"/>
    <w:charset w:val="CC"/>
    <w:family w:val="modern"/>
    <w:pitch w:val="fixed"/>
    <w:sig w:usb0="00000000" w:usb1="400078FF" w:usb2="00000001" w:usb3="00000000" w:csb0="000001BF" w:csb1="00000000"/>
  </w:font>
  <w:font w:name="MS Sans Serif">
    <w:panose1 w:val="00000000000000000000"/>
    <w:charset w:val="CC"/>
    <w:family w:val="auto"/>
    <w:notTrueType/>
    <w:pitch w:val="default"/>
    <w:sig w:usb0="00000201" w:usb1="00000000" w:usb2="00000000" w:usb3="00000000" w:csb0="00000004" w:csb1="00000000"/>
  </w:font>
  <w:font w:name="ISOCPEUR">
    <w:panose1 w:val="00000000000000000000"/>
    <w:charset w:val="CC"/>
    <w:family w:val="swiss"/>
    <w:notTrueType/>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 New Roman Полужирный">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77AB"/>
    <w:multiLevelType w:val="hybridMultilevel"/>
    <w:tmpl w:val="7B0E4AF6"/>
    <w:lvl w:ilvl="0" w:tplc="0419000B">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3D40116"/>
    <w:multiLevelType w:val="hybridMultilevel"/>
    <w:tmpl w:val="70DC2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543437"/>
    <w:multiLevelType w:val="multilevel"/>
    <w:tmpl w:val="3E36022A"/>
    <w:lvl w:ilvl="0">
      <w:start w:val="1"/>
      <w:numFmt w:val="decimal"/>
      <w:lvlText w:val="%1."/>
      <w:lvlJc w:val="left"/>
      <w:pPr>
        <w:ind w:left="720" w:hanging="360"/>
      </w:pPr>
      <w:rPr>
        <w:rFonts w:eastAsia="Times New Roman" w:cs="Times New Roman" w:hint="default"/>
      </w:rPr>
    </w:lvl>
    <w:lvl w:ilvl="1">
      <w:start w:val="3"/>
      <w:numFmt w:val="decimal"/>
      <w:isLgl/>
      <w:lvlText w:val="%1.%2"/>
      <w:lvlJc w:val="left"/>
      <w:pPr>
        <w:ind w:left="1774" w:hanging="1065"/>
      </w:pPr>
      <w:rPr>
        <w:rFonts w:hint="default"/>
      </w:rPr>
    </w:lvl>
    <w:lvl w:ilvl="2">
      <w:start w:val="1"/>
      <w:numFmt w:val="decimal"/>
      <w:isLgl/>
      <w:lvlText w:val="%1.%2.%3"/>
      <w:lvlJc w:val="left"/>
      <w:pPr>
        <w:ind w:left="2123" w:hanging="1065"/>
      </w:pPr>
      <w:rPr>
        <w:rFonts w:hint="default"/>
      </w:rPr>
    </w:lvl>
    <w:lvl w:ilvl="3">
      <w:start w:val="1"/>
      <w:numFmt w:val="decimal"/>
      <w:isLgl/>
      <w:lvlText w:val="%1.%2.%3.%4"/>
      <w:lvlJc w:val="left"/>
      <w:pPr>
        <w:ind w:left="2472" w:hanging="1065"/>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061A305D"/>
    <w:multiLevelType w:val="hybridMultilevel"/>
    <w:tmpl w:val="A98613B2"/>
    <w:lvl w:ilvl="0" w:tplc="2F8A3012">
      <w:start w:val="1"/>
      <w:numFmt w:val="bullet"/>
      <w:suff w:val="space"/>
      <w:lvlText w:val=""/>
      <w:lvlJc w:val="left"/>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AE65113"/>
    <w:multiLevelType w:val="multilevel"/>
    <w:tmpl w:val="FFB448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0BDC2CB3"/>
    <w:multiLevelType w:val="hybridMultilevel"/>
    <w:tmpl w:val="8A740B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pStyle w:val="2"/>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5"/>
      <w:lvlText w:val="o"/>
      <w:lvlJc w:val="left"/>
      <w:pPr>
        <w:ind w:left="3600" w:hanging="360"/>
      </w:pPr>
      <w:rPr>
        <w:rFonts w:ascii="Courier New" w:hAnsi="Courier New" w:cs="Courier New" w:hint="default"/>
      </w:rPr>
    </w:lvl>
    <w:lvl w:ilvl="5" w:tplc="04190005" w:tentative="1">
      <w:start w:val="1"/>
      <w:numFmt w:val="bullet"/>
      <w:pStyle w:val="6"/>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pStyle w:val="8"/>
      <w:lvlText w:val="o"/>
      <w:lvlJc w:val="left"/>
      <w:pPr>
        <w:ind w:left="5760" w:hanging="360"/>
      </w:pPr>
      <w:rPr>
        <w:rFonts w:ascii="Courier New" w:hAnsi="Courier New" w:cs="Courier New" w:hint="default"/>
      </w:rPr>
    </w:lvl>
    <w:lvl w:ilvl="8" w:tplc="04190005" w:tentative="1">
      <w:start w:val="1"/>
      <w:numFmt w:val="bullet"/>
      <w:pStyle w:val="9"/>
      <w:lvlText w:val=""/>
      <w:lvlJc w:val="left"/>
      <w:pPr>
        <w:ind w:left="6480" w:hanging="360"/>
      </w:pPr>
      <w:rPr>
        <w:rFonts w:ascii="Wingdings" w:hAnsi="Wingdings" w:hint="default"/>
      </w:rPr>
    </w:lvl>
  </w:abstractNum>
  <w:abstractNum w:abstractNumId="7">
    <w:nsid w:val="118F4922"/>
    <w:multiLevelType w:val="hybridMultilevel"/>
    <w:tmpl w:val="24A06DE0"/>
    <w:lvl w:ilvl="0" w:tplc="4C78F924">
      <w:start w:val="1"/>
      <w:numFmt w:val="decimal"/>
      <w:lvlText w:val="%1)"/>
      <w:lvlJc w:val="left"/>
      <w:pPr>
        <w:ind w:left="1080" w:hanging="360"/>
      </w:pPr>
      <w:rPr>
        <w:rFonts w:cs="Times New Roman"/>
      </w:rPr>
    </w:lvl>
    <w:lvl w:ilvl="1" w:tplc="9FB2059E" w:tentative="1">
      <w:start w:val="1"/>
      <w:numFmt w:val="lowerLetter"/>
      <w:lvlText w:val="%2."/>
      <w:lvlJc w:val="left"/>
      <w:pPr>
        <w:ind w:left="1800" w:hanging="360"/>
      </w:pPr>
      <w:rPr>
        <w:rFonts w:cs="Times New Roman"/>
      </w:rPr>
    </w:lvl>
    <w:lvl w:ilvl="2" w:tplc="C1C4F1CE" w:tentative="1">
      <w:start w:val="1"/>
      <w:numFmt w:val="lowerRoman"/>
      <w:lvlText w:val="%3."/>
      <w:lvlJc w:val="right"/>
      <w:pPr>
        <w:ind w:left="2520" w:hanging="180"/>
      </w:pPr>
      <w:rPr>
        <w:rFonts w:cs="Times New Roman"/>
      </w:rPr>
    </w:lvl>
    <w:lvl w:ilvl="3" w:tplc="2D80179C" w:tentative="1">
      <w:start w:val="1"/>
      <w:numFmt w:val="decimal"/>
      <w:lvlText w:val="%4."/>
      <w:lvlJc w:val="left"/>
      <w:pPr>
        <w:ind w:left="3240" w:hanging="360"/>
      </w:pPr>
      <w:rPr>
        <w:rFonts w:cs="Times New Roman"/>
      </w:rPr>
    </w:lvl>
    <w:lvl w:ilvl="4" w:tplc="FDE4B530" w:tentative="1">
      <w:start w:val="1"/>
      <w:numFmt w:val="lowerLetter"/>
      <w:lvlText w:val="%5."/>
      <w:lvlJc w:val="left"/>
      <w:pPr>
        <w:ind w:left="3960" w:hanging="360"/>
      </w:pPr>
      <w:rPr>
        <w:rFonts w:cs="Times New Roman"/>
      </w:rPr>
    </w:lvl>
    <w:lvl w:ilvl="5" w:tplc="79923A36" w:tentative="1">
      <w:start w:val="1"/>
      <w:numFmt w:val="lowerRoman"/>
      <w:lvlText w:val="%6."/>
      <w:lvlJc w:val="right"/>
      <w:pPr>
        <w:ind w:left="4680" w:hanging="180"/>
      </w:pPr>
      <w:rPr>
        <w:rFonts w:cs="Times New Roman"/>
      </w:rPr>
    </w:lvl>
    <w:lvl w:ilvl="6" w:tplc="B0808C50" w:tentative="1">
      <w:start w:val="1"/>
      <w:numFmt w:val="decimal"/>
      <w:lvlText w:val="%7."/>
      <w:lvlJc w:val="left"/>
      <w:pPr>
        <w:ind w:left="5400" w:hanging="360"/>
      </w:pPr>
      <w:rPr>
        <w:rFonts w:cs="Times New Roman"/>
      </w:rPr>
    </w:lvl>
    <w:lvl w:ilvl="7" w:tplc="4DEA8D1A" w:tentative="1">
      <w:start w:val="1"/>
      <w:numFmt w:val="lowerLetter"/>
      <w:lvlText w:val="%8."/>
      <w:lvlJc w:val="left"/>
      <w:pPr>
        <w:ind w:left="6120" w:hanging="360"/>
      </w:pPr>
      <w:rPr>
        <w:rFonts w:cs="Times New Roman"/>
      </w:rPr>
    </w:lvl>
    <w:lvl w:ilvl="8" w:tplc="89342F0C" w:tentative="1">
      <w:start w:val="1"/>
      <w:numFmt w:val="lowerRoman"/>
      <w:lvlText w:val="%9."/>
      <w:lvlJc w:val="right"/>
      <w:pPr>
        <w:ind w:left="6840" w:hanging="180"/>
      </w:pPr>
      <w:rPr>
        <w:rFonts w:cs="Times New Roman"/>
      </w:rPr>
    </w:lvl>
  </w:abstractNum>
  <w:abstractNum w:abstractNumId="8">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7E0E88"/>
    <w:multiLevelType w:val="hybridMultilevel"/>
    <w:tmpl w:val="1B803E26"/>
    <w:lvl w:ilvl="0" w:tplc="94C60772">
      <w:start w:val="1"/>
      <w:numFmt w:val="bullet"/>
      <w:pStyle w:val="S"/>
      <w:suff w:val="space"/>
      <w:lvlText w:val="−"/>
      <w:lvlJc w:val="left"/>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B75177"/>
    <w:multiLevelType w:val="hybridMultilevel"/>
    <w:tmpl w:val="1BC81B18"/>
    <w:lvl w:ilvl="0" w:tplc="B40CA2D4">
      <w:numFmt w:val="bullet"/>
      <w:suff w:val="space"/>
      <w:lvlText w:val="-"/>
      <w:lvlJc w:val="left"/>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D16A4F"/>
    <w:multiLevelType w:val="hybridMultilevel"/>
    <w:tmpl w:val="1E6C5E6A"/>
    <w:lvl w:ilvl="0" w:tplc="750A9AFC">
      <w:start w:val="1"/>
      <w:numFmt w:val="bullet"/>
      <w:suff w:val="space"/>
      <w:lvlText w:val=""/>
      <w:lvlJc w:val="left"/>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0C6590"/>
    <w:multiLevelType w:val="multilevel"/>
    <w:tmpl w:val="320C53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289940B9"/>
    <w:multiLevelType w:val="hybridMultilevel"/>
    <w:tmpl w:val="87EE39C0"/>
    <w:lvl w:ilvl="0" w:tplc="4038108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8F453F8"/>
    <w:multiLevelType w:val="hybridMultilevel"/>
    <w:tmpl w:val="17EE51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15B29E8"/>
    <w:multiLevelType w:val="hybridMultilevel"/>
    <w:tmpl w:val="4D94B2FC"/>
    <w:lvl w:ilvl="0" w:tplc="144AD2C2">
      <w:start w:val="1"/>
      <w:numFmt w:val="decimal"/>
      <w:pStyle w:val="S0"/>
      <w:lvlText w:val="Таблица %1"/>
      <w:lvlJc w:val="center"/>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32510C3B"/>
    <w:multiLevelType w:val="hybridMultilevel"/>
    <w:tmpl w:val="C4B4B20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3F31E1F"/>
    <w:multiLevelType w:val="hybridMultilevel"/>
    <w:tmpl w:val="7C6E0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114ED5"/>
    <w:multiLevelType w:val="hybridMultilevel"/>
    <w:tmpl w:val="E40E8FAE"/>
    <w:lvl w:ilvl="0" w:tplc="C4209800">
      <w:start w:val="1"/>
      <w:numFmt w:val="bullet"/>
      <w:suff w:val="space"/>
      <w:lvlText w:val="−"/>
      <w:lvlJc w:val="left"/>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8345307"/>
    <w:multiLevelType w:val="multilevel"/>
    <w:tmpl w:val="0FD0209A"/>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38D0307C"/>
    <w:multiLevelType w:val="multilevel"/>
    <w:tmpl w:val="FE70B87E"/>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3BDE6C2D"/>
    <w:multiLevelType w:val="hybridMultilevel"/>
    <w:tmpl w:val="AEC4213C"/>
    <w:styleLink w:val="1ai23"/>
    <w:lvl w:ilvl="0" w:tplc="31CAA32E">
      <w:start w:val="1"/>
      <w:numFmt w:val="bullet"/>
      <w:pStyle w:val="1"/>
      <w:lvlText w:val=""/>
      <w:lvlJc w:val="left"/>
      <w:pPr>
        <w:tabs>
          <w:tab w:val="num" w:pos="2858"/>
        </w:tabs>
        <w:ind w:left="2858" w:hanging="360"/>
      </w:pPr>
      <w:rPr>
        <w:rFonts w:ascii="Symbol" w:hAnsi="Symbol" w:hint="default"/>
        <w:color w:val="auto"/>
      </w:rPr>
    </w:lvl>
    <w:lvl w:ilvl="1" w:tplc="FFFFFFFF" w:tentative="1">
      <w:start w:val="1"/>
      <w:numFmt w:val="bullet"/>
      <w:pStyle w:val="10"/>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2">
    <w:nsid w:val="405F4535"/>
    <w:multiLevelType w:val="hybridMultilevel"/>
    <w:tmpl w:val="8932A58A"/>
    <w:lvl w:ilvl="0" w:tplc="AB125B06">
      <w:start w:val="1"/>
      <w:numFmt w:val="bullet"/>
      <w:suff w:val="space"/>
      <w:lvlText w:val=""/>
      <w:lvlJc w:val="left"/>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3">
    <w:nsid w:val="41CF7382"/>
    <w:multiLevelType w:val="hybridMultilevel"/>
    <w:tmpl w:val="71C04986"/>
    <w:lvl w:ilvl="0" w:tplc="AB125B06">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4">
    <w:nsid w:val="46893459"/>
    <w:multiLevelType w:val="hybridMultilevel"/>
    <w:tmpl w:val="0A7C95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485AED"/>
    <w:multiLevelType w:val="multilevel"/>
    <w:tmpl w:val="484E3EE0"/>
    <w:lvl w:ilvl="0">
      <w:start w:val="1"/>
      <w:numFmt w:val="decimal"/>
      <w:pStyle w:val="S1"/>
      <w:suff w:val="space"/>
      <w:lvlText w:val="%1."/>
      <w:lvlJc w:val="left"/>
      <w:pPr>
        <w:ind w:firstLine="709"/>
      </w:pPr>
      <w:rPr>
        <w:rFonts w:cs="Times New Roman" w:hint="default"/>
      </w:rPr>
    </w:lvl>
    <w:lvl w:ilvl="1">
      <w:start w:val="1"/>
      <w:numFmt w:val="decimal"/>
      <w:pStyle w:val="S2"/>
      <w:suff w:val="space"/>
      <w:lvlText w:val="%1.%2."/>
      <w:lvlJc w:val="left"/>
      <w:pPr>
        <w:ind w:firstLine="709"/>
      </w:pPr>
      <w:rPr>
        <w:rFonts w:cs="Times New Roman" w:hint="default"/>
        <w:b/>
        <w:i w:val="0"/>
      </w:rPr>
    </w:lvl>
    <w:lvl w:ilvl="2">
      <w:start w:val="1"/>
      <w:numFmt w:val="decimal"/>
      <w:pStyle w:val="S30"/>
      <w:suff w:val="space"/>
      <w:lvlText w:val="%1.%2.%3."/>
      <w:lvlJc w:val="left"/>
      <w:pPr>
        <w:ind w:firstLine="709"/>
      </w:pPr>
      <w:rPr>
        <w:rFonts w:cs="Times New Roman" w:hint="default"/>
        <w:b/>
        <w:u w:val="singl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48A1196A"/>
    <w:multiLevelType w:val="hybridMultilevel"/>
    <w:tmpl w:val="71C04986"/>
    <w:lvl w:ilvl="0" w:tplc="9BA8EB80">
      <w:start w:val="1"/>
      <w:numFmt w:val="decimal"/>
      <w:lvlText w:val="%1."/>
      <w:lvlJc w:val="left"/>
      <w:pPr>
        <w:ind w:left="1080" w:hanging="360"/>
      </w:pPr>
      <w:rPr>
        <w:rFonts w:cs="Times New Roman"/>
      </w:rPr>
    </w:lvl>
    <w:lvl w:ilvl="1" w:tplc="3C501552" w:tentative="1">
      <w:start w:val="1"/>
      <w:numFmt w:val="lowerLetter"/>
      <w:lvlText w:val="%2."/>
      <w:lvlJc w:val="left"/>
      <w:pPr>
        <w:ind w:left="1800" w:hanging="360"/>
      </w:pPr>
      <w:rPr>
        <w:rFonts w:cs="Times New Roman"/>
      </w:rPr>
    </w:lvl>
    <w:lvl w:ilvl="2" w:tplc="34EC8A34" w:tentative="1">
      <w:start w:val="1"/>
      <w:numFmt w:val="lowerRoman"/>
      <w:lvlText w:val="%3."/>
      <w:lvlJc w:val="right"/>
      <w:pPr>
        <w:ind w:left="2520" w:hanging="180"/>
      </w:pPr>
      <w:rPr>
        <w:rFonts w:cs="Times New Roman"/>
      </w:rPr>
    </w:lvl>
    <w:lvl w:ilvl="3" w:tplc="8C4A8370" w:tentative="1">
      <w:start w:val="1"/>
      <w:numFmt w:val="decimal"/>
      <w:lvlText w:val="%4."/>
      <w:lvlJc w:val="left"/>
      <w:pPr>
        <w:ind w:left="3240" w:hanging="360"/>
      </w:pPr>
      <w:rPr>
        <w:rFonts w:cs="Times New Roman"/>
      </w:rPr>
    </w:lvl>
    <w:lvl w:ilvl="4" w:tplc="E196FA46" w:tentative="1">
      <w:start w:val="1"/>
      <w:numFmt w:val="lowerLetter"/>
      <w:lvlText w:val="%5."/>
      <w:lvlJc w:val="left"/>
      <w:pPr>
        <w:ind w:left="3960" w:hanging="360"/>
      </w:pPr>
      <w:rPr>
        <w:rFonts w:cs="Times New Roman"/>
      </w:rPr>
    </w:lvl>
    <w:lvl w:ilvl="5" w:tplc="1C66CF56" w:tentative="1">
      <w:start w:val="1"/>
      <w:numFmt w:val="lowerRoman"/>
      <w:lvlText w:val="%6."/>
      <w:lvlJc w:val="right"/>
      <w:pPr>
        <w:ind w:left="4680" w:hanging="180"/>
      </w:pPr>
      <w:rPr>
        <w:rFonts w:cs="Times New Roman"/>
      </w:rPr>
    </w:lvl>
    <w:lvl w:ilvl="6" w:tplc="8DD49842" w:tentative="1">
      <w:start w:val="1"/>
      <w:numFmt w:val="decimal"/>
      <w:lvlText w:val="%7."/>
      <w:lvlJc w:val="left"/>
      <w:pPr>
        <w:ind w:left="5400" w:hanging="360"/>
      </w:pPr>
      <w:rPr>
        <w:rFonts w:cs="Times New Roman"/>
      </w:rPr>
    </w:lvl>
    <w:lvl w:ilvl="7" w:tplc="9A5E98AA" w:tentative="1">
      <w:start w:val="1"/>
      <w:numFmt w:val="lowerLetter"/>
      <w:lvlText w:val="%8."/>
      <w:lvlJc w:val="left"/>
      <w:pPr>
        <w:ind w:left="6120" w:hanging="360"/>
      </w:pPr>
      <w:rPr>
        <w:rFonts w:cs="Times New Roman"/>
      </w:rPr>
    </w:lvl>
    <w:lvl w:ilvl="8" w:tplc="603E972A" w:tentative="1">
      <w:start w:val="1"/>
      <w:numFmt w:val="lowerRoman"/>
      <w:lvlText w:val="%9."/>
      <w:lvlJc w:val="right"/>
      <w:pPr>
        <w:ind w:left="6840" w:hanging="180"/>
      </w:pPr>
      <w:rPr>
        <w:rFonts w:cs="Times New Roman"/>
      </w:rPr>
    </w:lvl>
  </w:abstractNum>
  <w:abstractNum w:abstractNumId="27">
    <w:nsid w:val="4C883180"/>
    <w:multiLevelType w:val="hybridMultilevel"/>
    <w:tmpl w:val="7F265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58661C"/>
    <w:multiLevelType w:val="hybridMultilevel"/>
    <w:tmpl w:val="19C84CBE"/>
    <w:lvl w:ilvl="0" w:tplc="D1FE9818">
      <w:start w:val="1"/>
      <w:numFmt w:val="bullet"/>
      <w:lvlText w:val=""/>
      <w:lvlJc w:val="left"/>
      <w:pPr>
        <w:tabs>
          <w:tab w:val="num" w:pos="3346"/>
        </w:tabs>
        <w:ind w:left="360" w:hanging="360"/>
      </w:pPr>
      <w:rPr>
        <w:rFonts w:ascii="Symbol" w:hAnsi="Symbol" w:hint="default"/>
        <w:color w:val="auto"/>
      </w:rPr>
    </w:lvl>
    <w:lvl w:ilvl="1" w:tplc="04190003">
      <w:start w:val="1"/>
      <w:numFmt w:val="bullet"/>
      <w:suff w:val="space"/>
      <w:lvlText w:val="−"/>
      <w:lvlJc w:val="left"/>
      <w:rPr>
        <w:rFonts w:ascii="Times New Roman" w:hAnsi="Times New Roman"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4D5A4162"/>
    <w:multiLevelType w:val="hybridMultilevel"/>
    <w:tmpl w:val="8798406A"/>
    <w:lvl w:ilvl="0" w:tplc="04190001">
      <w:start w:val="1"/>
      <w:numFmt w:val="bullet"/>
      <w:pStyle w:val="a"/>
      <w:lvlText w:val="−"/>
      <w:lvlJc w:val="left"/>
      <w:pPr>
        <w:ind w:left="720" w:hanging="360"/>
      </w:pPr>
      <w:rPr>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031F9B"/>
    <w:multiLevelType w:val="hybridMultilevel"/>
    <w:tmpl w:val="EA568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E60585"/>
    <w:multiLevelType w:val="hybridMultilevel"/>
    <w:tmpl w:val="04190001"/>
    <w:styleLink w:val="a0"/>
    <w:lvl w:ilvl="0" w:tplc="D48819B8">
      <w:start w:val="1"/>
      <w:numFmt w:val="bullet"/>
      <w:lvlText w:val=""/>
      <w:lvlJc w:val="left"/>
      <w:pPr>
        <w:tabs>
          <w:tab w:val="num" w:pos="3346"/>
        </w:tabs>
        <w:ind w:left="360" w:hanging="360"/>
      </w:pPr>
      <w:rPr>
        <w:rFonts w:ascii="Symbol" w:hAnsi="Symbol" w:hint="default"/>
        <w:color w:val="auto"/>
      </w:rPr>
    </w:lvl>
    <w:lvl w:ilvl="1" w:tplc="04190003">
      <w:start w:val="1"/>
      <w:numFmt w:val="bullet"/>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5FF61EEF"/>
    <w:multiLevelType w:val="hybridMultilevel"/>
    <w:tmpl w:val="35406462"/>
    <w:lvl w:ilvl="0" w:tplc="0419000B">
      <w:numFmt w:val="bullet"/>
      <w:suff w:val="space"/>
      <w:lvlText w:val="-"/>
      <w:lvlJc w:val="left"/>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A829E5"/>
    <w:multiLevelType w:val="hybridMultilevel"/>
    <w:tmpl w:val="D520C6B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69FF31B0"/>
    <w:multiLevelType w:val="hybridMultilevel"/>
    <w:tmpl w:val="CDCA7172"/>
    <w:lvl w:ilvl="0" w:tplc="34A289F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7F3652"/>
    <w:multiLevelType w:val="hybridMultilevel"/>
    <w:tmpl w:val="4C3C26F6"/>
    <w:lvl w:ilvl="0" w:tplc="403810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0AC4B58"/>
    <w:multiLevelType w:val="hybridMultilevel"/>
    <w:tmpl w:val="9D20645E"/>
    <w:lvl w:ilvl="0" w:tplc="822C73D4">
      <w:start w:val="1"/>
      <w:numFmt w:val="bullet"/>
      <w:suff w:val="space"/>
      <w:lvlText w:val=""/>
      <w:lvlJc w:val="left"/>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nsid w:val="70EC6592"/>
    <w:multiLevelType w:val="multilevel"/>
    <w:tmpl w:val="DD1C1490"/>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72614DD2"/>
    <w:multiLevelType w:val="hybridMultilevel"/>
    <w:tmpl w:val="14C64938"/>
    <w:lvl w:ilvl="0" w:tplc="C7C2D320">
      <w:numFmt w:val="bullet"/>
      <w:suff w:val="space"/>
      <w:lvlText w:val="-"/>
      <w:lvlJc w:val="left"/>
      <w:rPr>
        <w:rFonts w:ascii="Times New Roman" w:eastAsia="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nsid w:val="756B52BA"/>
    <w:multiLevelType w:val="hybridMultilevel"/>
    <w:tmpl w:val="F03835E8"/>
    <w:lvl w:ilvl="0" w:tplc="04190011">
      <w:start w:val="1"/>
      <w:numFmt w:val="decimal"/>
      <w:lvlText w:val="%1)"/>
      <w:lvlJc w:val="left"/>
      <w:pPr>
        <w:ind w:left="1045" w:hanging="360"/>
      </w:pPr>
    </w:lvl>
    <w:lvl w:ilvl="1" w:tplc="04190019" w:tentative="1">
      <w:start w:val="1"/>
      <w:numFmt w:val="lowerLetter"/>
      <w:lvlText w:val="%2."/>
      <w:lvlJc w:val="left"/>
      <w:pPr>
        <w:ind w:left="1765" w:hanging="360"/>
      </w:pPr>
    </w:lvl>
    <w:lvl w:ilvl="2" w:tplc="0419001B" w:tentative="1">
      <w:start w:val="1"/>
      <w:numFmt w:val="lowerRoman"/>
      <w:lvlText w:val="%3."/>
      <w:lvlJc w:val="right"/>
      <w:pPr>
        <w:ind w:left="2485" w:hanging="180"/>
      </w:pPr>
    </w:lvl>
    <w:lvl w:ilvl="3" w:tplc="0419000F" w:tentative="1">
      <w:start w:val="1"/>
      <w:numFmt w:val="decimal"/>
      <w:lvlText w:val="%4."/>
      <w:lvlJc w:val="left"/>
      <w:pPr>
        <w:ind w:left="3205" w:hanging="360"/>
      </w:pPr>
    </w:lvl>
    <w:lvl w:ilvl="4" w:tplc="04190019" w:tentative="1">
      <w:start w:val="1"/>
      <w:numFmt w:val="lowerLetter"/>
      <w:lvlText w:val="%5."/>
      <w:lvlJc w:val="left"/>
      <w:pPr>
        <w:ind w:left="3925" w:hanging="360"/>
      </w:pPr>
    </w:lvl>
    <w:lvl w:ilvl="5" w:tplc="0419001B" w:tentative="1">
      <w:start w:val="1"/>
      <w:numFmt w:val="lowerRoman"/>
      <w:lvlText w:val="%6."/>
      <w:lvlJc w:val="right"/>
      <w:pPr>
        <w:ind w:left="4645" w:hanging="180"/>
      </w:pPr>
    </w:lvl>
    <w:lvl w:ilvl="6" w:tplc="0419000F" w:tentative="1">
      <w:start w:val="1"/>
      <w:numFmt w:val="decimal"/>
      <w:lvlText w:val="%7."/>
      <w:lvlJc w:val="left"/>
      <w:pPr>
        <w:ind w:left="5365" w:hanging="360"/>
      </w:pPr>
    </w:lvl>
    <w:lvl w:ilvl="7" w:tplc="04190019" w:tentative="1">
      <w:start w:val="1"/>
      <w:numFmt w:val="lowerLetter"/>
      <w:lvlText w:val="%8."/>
      <w:lvlJc w:val="left"/>
      <w:pPr>
        <w:ind w:left="6085" w:hanging="360"/>
      </w:pPr>
    </w:lvl>
    <w:lvl w:ilvl="8" w:tplc="0419001B" w:tentative="1">
      <w:start w:val="1"/>
      <w:numFmt w:val="lowerRoman"/>
      <w:lvlText w:val="%9."/>
      <w:lvlJc w:val="right"/>
      <w:pPr>
        <w:ind w:left="6805" w:hanging="180"/>
      </w:pPr>
    </w:lvl>
  </w:abstractNum>
  <w:abstractNum w:abstractNumId="40">
    <w:nsid w:val="7C104D4F"/>
    <w:multiLevelType w:val="hybridMultilevel"/>
    <w:tmpl w:val="1EBC51A0"/>
    <w:lvl w:ilvl="0" w:tplc="4038108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F96642C"/>
    <w:multiLevelType w:val="hybridMultilevel"/>
    <w:tmpl w:val="4C14FD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2"/>
  </w:num>
  <w:num w:numId="3">
    <w:abstractNumId w:val="4"/>
  </w:num>
  <w:num w:numId="4">
    <w:abstractNumId w:val="37"/>
  </w:num>
  <w:num w:numId="5">
    <w:abstractNumId w:val="27"/>
  </w:num>
  <w:num w:numId="6">
    <w:abstractNumId w:val="30"/>
  </w:num>
  <w:num w:numId="7">
    <w:abstractNumId w:val="2"/>
  </w:num>
  <w:num w:numId="8">
    <w:abstractNumId w:val="8"/>
  </w:num>
  <w:num w:numId="9">
    <w:abstractNumId w:val="6"/>
  </w:num>
  <w:num w:numId="10">
    <w:abstractNumId w:val="1"/>
  </w:num>
  <w:num w:numId="11">
    <w:abstractNumId w:val="24"/>
  </w:num>
  <w:num w:numId="12">
    <w:abstractNumId w:val="5"/>
  </w:num>
  <w:num w:numId="13">
    <w:abstractNumId w:val="17"/>
  </w:num>
  <w:num w:numId="14">
    <w:abstractNumId w:val="33"/>
  </w:num>
  <w:num w:numId="15">
    <w:abstractNumId w:val="14"/>
  </w:num>
  <w:num w:numId="16">
    <w:abstractNumId w:val="41"/>
  </w:num>
  <w:num w:numId="17">
    <w:abstractNumId w:val="39"/>
  </w:num>
  <w:num w:numId="18">
    <w:abstractNumId w:val="18"/>
  </w:num>
  <w:num w:numId="19">
    <w:abstractNumId w:val="21"/>
  </w:num>
  <w:num w:numId="20">
    <w:abstractNumId w:val="29"/>
  </w:num>
  <w:num w:numId="21">
    <w:abstractNumId w:val="22"/>
  </w:num>
  <w:num w:numId="22">
    <w:abstractNumId w:val="11"/>
  </w:num>
  <w:num w:numId="23">
    <w:abstractNumId w:val="15"/>
  </w:num>
  <w:num w:numId="24">
    <w:abstractNumId w:val="31"/>
  </w:num>
  <w:num w:numId="25">
    <w:abstractNumId w:val="19"/>
  </w:num>
  <w:num w:numId="26">
    <w:abstractNumId w:val="3"/>
  </w:num>
  <w:num w:numId="27">
    <w:abstractNumId w:val="10"/>
  </w:num>
  <w:num w:numId="28">
    <w:abstractNumId w:val="34"/>
  </w:num>
  <w:num w:numId="29">
    <w:abstractNumId w:val="38"/>
  </w:num>
  <w:num w:numId="30">
    <w:abstractNumId w:val="32"/>
  </w:num>
  <w:num w:numId="31">
    <w:abstractNumId w:val="36"/>
  </w:num>
  <w:num w:numId="32">
    <w:abstractNumId w:val="25"/>
  </w:num>
  <w:num w:numId="33">
    <w:abstractNumId w:val="9"/>
  </w:num>
  <w:num w:numId="34">
    <w:abstractNumId w:val="28"/>
  </w:num>
  <w:num w:numId="35">
    <w:abstractNumId w:val="13"/>
  </w:num>
  <w:num w:numId="36">
    <w:abstractNumId w:val="26"/>
  </w:num>
  <w:num w:numId="37">
    <w:abstractNumId w:val="23"/>
  </w:num>
  <w:num w:numId="38">
    <w:abstractNumId w:val="7"/>
  </w:num>
  <w:num w:numId="39">
    <w:abstractNumId w:val="0"/>
  </w:num>
  <w:num w:numId="40">
    <w:abstractNumId w:val="35"/>
  </w:num>
  <w:num w:numId="41">
    <w:abstractNumId w:val="4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20"/>
    <w:rsid w:val="00AA7313"/>
    <w:rsid w:val="00BE2E64"/>
    <w:rsid w:val="00CE4F20"/>
    <w:rsid w:val="00E04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CE4F20"/>
    <w:pPr>
      <w:widowControl w:val="0"/>
      <w:spacing w:after="0" w:line="240" w:lineRule="auto"/>
    </w:pPr>
    <w:rPr>
      <w:rFonts w:ascii="Times New Roman" w:eastAsia="Times New Roman" w:hAnsi="Times New Roman" w:cs="Times New Roman"/>
      <w:sz w:val="20"/>
      <w:szCs w:val="20"/>
      <w:lang w:eastAsia="ru-RU"/>
    </w:rPr>
  </w:style>
  <w:style w:type="paragraph" w:styleId="12">
    <w:name w:val="heading 1"/>
    <w:basedOn w:val="a1"/>
    <w:next w:val="a1"/>
    <w:link w:val="13"/>
    <w:uiPriority w:val="99"/>
    <w:qFormat/>
    <w:rsid w:val="00CE4F20"/>
    <w:pPr>
      <w:keepNext/>
      <w:widowControl/>
      <w:jc w:val="both"/>
      <w:outlineLvl w:val="0"/>
    </w:pPr>
    <w:rPr>
      <w:sz w:val="24"/>
    </w:rPr>
  </w:style>
  <w:style w:type="paragraph" w:styleId="20">
    <w:name w:val="heading 2"/>
    <w:basedOn w:val="a1"/>
    <w:next w:val="a1"/>
    <w:link w:val="22"/>
    <w:uiPriority w:val="99"/>
    <w:qFormat/>
    <w:rsid w:val="00CE4F20"/>
    <w:pPr>
      <w:keepNext/>
      <w:widowControl/>
      <w:outlineLvl w:val="1"/>
    </w:pPr>
    <w:rPr>
      <w:sz w:val="24"/>
    </w:rPr>
  </w:style>
  <w:style w:type="paragraph" w:styleId="3">
    <w:name w:val="heading 3"/>
    <w:basedOn w:val="a1"/>
    <w:next w:val="a1"/>
    <w:link w:val="30"/>
    <w:uiPriority w:val="99"/>
    <w:qFormat/>
    <w:rsid w:val="00CE4F20"/>
    <w:pPr>
      <w:keepNext/>
      <w:widowControl/>
      <w:jc w:val="center"/>
      <w:outlineLvl w:val="2"/>
    </w:pPr>
    <w:rPr>
      <w:b/>
      <w:sz w:val="40"/>
    </w:rPr>
  </w:style>
  <w:style w:type="paragraph" w:styleId="4">
    <w:name w:val="heading 4"/>
    <w:basedOn w:val="a1"/>
    <w:next w:val="a1"/>
    <w:link w:val="40"/>
    <w:uiPriority w:val="99"/>
    <w:qFormat/>
    <w:rsid w:val="00CE4F20"/>
    <w:pPr>
      <w:keepNext/>
      <w:jc w:val="center"/>
      <w:outlineLvl w:val="3"/>
    </w:pPr>
    <w:rPr>
      <w:sz w:val="28"/>
    </w:rPr>
  </w:style>
  <w:style w:type="paragraph" w:styleId="5">
    <w:name w:val="heading 5"/>
    <w:basedOn w:val="a1"/>
    <w:next w:val="a1"/>
    <w:link w:val="50"/>
    <w:uiPriority w:val="99"/>
    <w:qFormat/>
    <w:rsid w:val="00CE4F20"/>
    <w:pPr>
      <w:keepNext/>
      <w:keepLines/>
      <w:widowControl/>
      <w:numPr>
        <w:ilvl w:val="4"/>
        <w:numId w:val="9"/>
      </w:numPr>
      <w:spacing w:before="40" w:line="276" w:lineRule="auto"/>
      <w:ind w:left="1008" w:hanging="432"/>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1"/>
    <w:next w:val="a1"/>
    <w:link w:val="60"/>
    <w:uiPriority w:val="99"/>
    <w:qFormat/>
    <w:rsid w:val="00CE4F20"/>
    <w:pPr>
      <w:keepNext/>
      <w:keepLines/>
      <w:widowControl/>
      <w:numPr>
        <w:ilvl w:val="5"/>
        <w:numId w:val="9"/>
      </w:numPr>
      <w:spacing w:before="40" w:line="276" w:lineRule="auto"/>
      <w:ind w:left="1152" w:hanging="432"/>
      <w:outlineLvl w:val="5"/>
    </w:pPr>
    <w:rPr>
      <w:rFonts w:asciiTheme="majorHAnsi" w:eastAsiaTheme="majorEastAsia" w:hAnsiTheme="majorHAnsi" w:cstheme="majorBidi"/>
      <w:color w:val="243F60" w:themeColor="accent1" w:themeShade="7F"/>
      <w:sz w:val="22"/>
      <w:szCs w:val="22"/>
      <w:lang w:eastAsia="en-US"/>
    </w:rPr>
  </w:style>
  <w:style w:type="paragraph" w:styleId="70">
    <w:name w:val="heading 7"/>
    <w:basedOn w:val="a1"/>
    <w:next w:val="a1"/>
    <w:link w:val="71"/>
    <w:uiPriority w:val="99"/>
    <w:unhideWhenUsed/>
    <w:qFormat/>
    <w:rsid w:val="00CE4F20"/>
    <w:pPr>
      <w:keepNext/>
      <w:keepLines/>
      <w:widowControl/>
      <w:spacing w:before="40"/>
      <w:outlineLvl w:val="6"/>
    </w:pPr>
    <w:rPr>
      <w:rFonts w:asciiTheme="majorHAnsi" w:eastAsiaTheme="majorEastAsia" w:hAnsiTheme="majorHAnsi" w:cstheme="majorBidi"/>
      <w:i/>
      <w:iCs/>
      <w:color w:val="243F60" w:themeColor="accent1" w:themeShade="7F"/>
      <w:sz w:val="24"/>
      <w:szCs w:val="24"/>
    </w:rPr>
  </w:style>
  <w:style w:type="paragraph" w:styleId="8">
    <w:name w:val="heading 8"/>
    <w:basedOn w:val="a1"/>
    <w:next w:val="a1"/>
    <w:link w:val="80"/>
    <w:uiPriority w:val="99"/>
    <w:qFormat/>
    <w:rsid w:val="00CE4F20"/>
    <w:pPr>
      <w:keepNext/>
      <w:keepLines/>
      <w:widowControl/>
      <w:numPr>
        <w:ilvl w:val="7"/>
        <w:numId w:val="9"/>
      </w:numPr>
      <w:spacing w:before="40" w:line="276" w:lineRule="auto"/>
      <w:ind w:left="1440" w:hanging="432"/>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1"/>
    <w:next w:val="a1"/>
    <w:link w:val="90"/>
    <w:uiPriority w:val="99"/>
    <w:qFormat/>
    <w:rsid w:val="00CE4F20"/>
    <w:pPr>
      <w:keepNext/>
      <w:keepLines/>
      <w:widowControl/>
      <w:numPr>
        <w:ilvl w:val="8"/>
        <w:numId w:val="9"/>
      </w:numPr>
      <w:spacing w:before="40" w:line="276" w:lineRule="auto"/>
      <w:ind w:left="1584" w:hanging="14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uiPriority w:val="99"/>
    <w:rsid w:val="00CE4F20"/>
    <w:rPr>
      <w:rFonts w:ascii="Times New Roman" w:eastAsia="Times New Roman" w:hAnsi="Times New Roman" w:cs="Times New Roman"/>
      <w:sz w:val="24"/>
      <w:szCs w:val="20"/>
      <w:lang w:eastAsia="ru-RU"/>
    </w:rPr>
  </w:style>
  <w:style w:type="character" w:customStyle="1" w:styleId="22">
    <w:name w:val="Заголовок 2 Знак"/>
    <w:basedOn w:val="a2"/>
    <w:link w:val="20"/>
    <w:uiPriority w:val="99"/>
    <w:rsid w:val="00CE4F20"/>
    <w:rPr>
      <w:rFonts w:ascii="Times New Roman" w:eastAsia="Times New Roman" w:hAnsi="Times New Roman" w:cs="Times New Roman"/>
      <w:sz w:val="24"/>
      <w:szCs w:val="20"/>
      <w:lang w:eastAsia="ru-RU"/>
    </w:rPr>
  </w:style>
  <w:style w:type="character" w:customStyle="1" w:styleId="30">
    <w:name w:val="Заголовок 3 Знак"/>
    <w:basedOn w:val="a2"/>
    <w:link w:val="3"/>
    <w:uiPriority w:val="99"/>
    <w:rsid w:val="00CE4F20"/>
    <w:rPr>
      <w:rFonts w:ascii="Times New Roman" w:eastAsia="Times New Roman" w:hAnsi="Times New Roman" w:cs="Times New Roman"/>
      <w:b/>
      <w:sz w:val="40"/>
      <w:szCs w:val="20"/>
      <w:lang w:eastAsia="ru-RU"/>
    </w:rPr>
  </w:style>
  <w:style w:type="character" w:customStyle="1" w:styleId="40">
    <w:name w:val="Заголовок 4 Знак"/>
    <w:basedOn w:val="a2"/>
    <w:link w:val="4"/>
    <w:uiPriority w:val="99"/>
    <w:rsid w:val="00CE4F20"/>
    <w:rPr>
      <w:rFonts w:ascii="Times New Roman" w:eastAsia="Times New Roman" w:hAnsi="Times New Roman" w:cs="Times New Roman"/>
      <w:sz w:val="28"/>
      <w:szCs w:val="20"/>
      <w:lang w:eastAsia="ru-RU"/>
    </w:rPr>
  </w:style>
  <w:style w:type="character" w:customStyle="1" w:styleId="50">
    <w:name w:val="Заголовок 5 Знак"/>
    <w:basedOn w:val="a2"/>
    <w:link w:val="5"/>
    <w:uiPriority w:val="99"/>
    <w:rsid w:val="00CE4F20"/>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uiPriority w:val="99"/>
    <w:rsid w:val="00CE4F20"/>
    <w:rPr>
      <w:rFonts w:asciiTheme="majorHAnsi" w:eastAsiaTheme="majorEastAsia" w:hAnsiTheme="majorHAnsi" w:cstheme="majorBidi"/>
      <w:color w:val="243F60" w:themeColor="accent1" w:themeShade="7F"/>
    </w:rPr>
  </w:style>
  <w:style w:type="character" w:customStyle="1" w:styleId="71">
    <w:name w:val="Заголовок 7 Знак"/>
    <w:basedOn w:val="a2"/>
    <w:link w:val="70"/>
    <w:uiPriority w:val="99"/>
    <w:rsid w:val="00CE4F20"/>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2"/>
    <w:link w:val="8"/>
    <w:uiPriority w:val="99"/>
    <w:rsid w:val="00CE4F20"/>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9"/>
    <w:rsid w:val="00CE4F20"/>
    <w:rPr>
      <w:rFonts w:asciiTheme="majorHAnsi" w:eastAsiaTheme="majorEastAsia" w:hAnsiTheme="majorHAnsi" w:cstheme="majorBidi"/>
      <w:i/>
      <w:iCs/>
      <w:color w:val="272727" w:themeColor="text1" w:themeTint="D8"/>
      <w:sz w:val="21"/>
      <w:szCs w:val="21"/>
    </w:rPr>
  </w:style>
  <w:style w:type="paragraph" w:styleId="a5">
    <w:name w:val="header"/>
    <w:aliases w:val="Знак"/>
    <w:basedOn w:val="a1"/>
    <w:link w:val="a6"/>
    <w:uiPriority w:val="99"/>
    <w:rsid w:val="00CE4F20"/>
    <w:pPr>
      <w:tabs>
        <w:tab w:val="center" w:pos="4153"/>
        <w:tab w:val="right" w:pos="8306"/>
      </w:tabs>
    </w:pPr>
  </w:style>
  <w:style w:type="character" w:customStyle="1" w:styleId="a6">
    <w:name w:val="Верхний колонтитул Знак"/>
    <w:aliases w:val="Знак Знак"/>
    <w:basedOn w:val="a2"/>
    <w:link w:val="a5"/>
    <w:uiPriority w:val="99"/>
    <w:rsid w:val="00CE4F20"/>
    <w:rPr>
      <w:rFonts w:ascii="Times New Roman" w:eastAsia="Times New Roman" w:hAnsi="Times New Roman" w:cs="Times New Roman"/>
      <w:sz w:val="20"/>
      <w:szCs w:val="20"/>
      <w:lang w:eastAsia="ru-RU"/>
    </w:rPr>
  </w:style>
  <w:style w:type="paragraph" w:styleId="a7">
    <w:name w:val="footer"/>
    <w:aliases w:val="Знак4"/>
    <w:basedOn w:val="a1"/>
    <w:link w:val="a8"/>
    <w:uiPriority w:val="99"/>
    <w:rsid w:val="00CE4F20"/>
    <w:pPr>
      <w:tabs>
        <w:tab w:val="center" w:pos="4153"/>
        <w:tab w:val="right" w:pos="8306"/>
      </w:tabs>
    </w:pPr>
  </w:style>
  <w:style w:type="character" w:customStyle="1" w:styleId="a8">
    <w:name w:val="Нижний колонтитул Знак"/>
    <w:aliases w:val="Знак4 Знак"/>
    <w:basedOn w:val="a2"/>
    <w:link w:val="a7"/>
    <w:uiPriority w:val="99"/>
    <w:rsid w:val="00CE4F20"/>
    <w:rPr>
      <w:rFonts w:ascii="Times New Roman" w:eastAsia="Times New Roman" w:hAnsi="Times New Roman" w:cs="Times New Roman"/>
      <w:sz w:val="20"/>
      <w:szCs w:val="20"/>
      <w:lang w:eastAsia="ru-RU"/>
    </w:rPr>
  </w:style>
  <w:style w:type="paragraph" w:styleId="a9">
    <w:name w:val="caption"/>
    <w:basedOn w:val="a1"/>
    <w:next w:val="a1"/>
    <w:qFormat/>
    <w:rsid w:val="00CE4F20"/>
    <w:pPr>
      <w:widowControl/>
      <w:jc w:val="center"/>
    </w:pPr>
    <w:rPr>
      <w:b/>
      <w:sz w:val="40"/>
    </w:rPr>
  </w:style>
  <w:style w:type="paragraph" w:styleId="aa">
    <w:name w:val="Balloon Text"/>
    <w:basedOn w:val="a1"/>
    <w:link w:val="ab"/>
    <w:uiPriority w:val="99"/>
    <w:qFormat/>
    <w:rsid w:val="00CE4F20"/>
    <w:rPr>
      <w:rFonts w:ascii="Tahoma" w:hAnsi="Tahoma" w:cs="Tahoma"/>
      <w:sz w:val="16"/>
      <w:szCs w:val="16"/>
    </w:rPr>
  </w:style>
  <w:style w:type="character" w:customStyle="1" w:styleId="ab">
    <w:name w:val="Текст выноски Знак"/>
    <w:basedOn w:val="a2"/>
    <w:link w:val="aa"/>
    <w:uiPriority w:val="99"/>
    <w:qFormat/>
    <w:rsid w:val="00CE4F20"/>
    <w:rPr>
      <w:rFonts w:ascii="Tahoma" w:eastAsia="Times New Roman" w:hAnsi="Tahoma" w:cs="Tahoma"/>
      <w:sz w:val="16"/>
      <w:szCs w:val="16"/>
      <w:lang w:eastAsia="ru-RU"/>
    </w:rPr>
  </w:style>
  <w:style w:type="paragraph" w:customStyle="1" w:styleId="11">
    <w:name w:val="Заголовок 11"/>
    <w:basedOn w:val="ac"/>
    <w:next w:val="ad"/>
    <w:qFormat/>
    <w:rsid w:val="00CE4F20"/>
    <w:pPr>
      <w:numPr>
        <w:numId w:val="1"/>
      </w:numPr>
      <w:outlineLvl w:val="0"/>
    </w:pPr>
    <w:rPr>
      <w:rFonts w:ascii="Liberation Serif" w:eastAsia="NSimSun" w:hAnsi="Liberation Serif"/>
      <w:b/>
      <w:bCs/>
      <w:sz w:val="48"/>
      <w:szCs w:val="48"/>
    </w:rPr>
  </w:style>
  <w:style w:type="paragraph" w:customStyle="1" w:styleId="21">
    <w:name w:val="Заголовок 21"/>
    <w:basedOn w:val="ac"/>
    <w:next w:val="ad"/>
    <w:qFormat/>
    <w:rsid w:val="00CE4F20"/>
    <w:pPr>
      <w:numPr>
        <w:ilvl w:val="1"/>
        <w:numId w:val="1"/>
      </w:numPr>
      <w:spacing w:before="200"/>
      <w:outlineLvl w:val="1"/>
    </w:pPr>
    <w:rPr>
      <w:b/>
      <w:bCs/>
      <w:sz w:val="32"/>
      <w:szCs w:val="32"/>
    </w:rPr>
  </w:style>
  <w:style w:type="character" w:customStyle="1" w:styleId="-">
    <w:name w:val="Интернет-ссылка"/>
    <w:rsid w:val="00CE4F20"/>
    <w:rPr>
      <w:color w:val="000080"/>
      <w:u w:val="single"/>
    </w:rPr>
  </w:style>
  <w:style w:type="character" w:customStyle="1" w:styleId="ae">
    <w:name w:val="Посещённая гиперссылка"/>
    <w:rsid w:val="00CE4F20"/>
    <w:rPr>
      <w:color w:val="800000"/>
      <w:u w:val="single"/>
    </w:rPr>
  </w:style>
  <w:style w:type="character" w:customStyle="1" w:styleId="af">
    <w:name w:val="Исходный текст"/>
    <w:qFormat/>
    <w:rsid w:val="00CE4F20"/>
    <w:rPr>
      <w:rFonts w:ascii="Liberation Mono" w:eastAsia="NSimSun" w:hAnsi="Liberation Mono" w:cs="Liberation Mono"/>
    </w:rPr>
  </w:style>
  <w:style w:type="character" w:customStyle="1" w:styleId="af0">
    <w:name w:val="Ссылка указателя"/>
    <w:qFormat/>
    <w:rsid w:val="00CE4F20"/>
  </w:style>
  <w:style w:type="character" w:styleId="af1">
    <w:name w:val="Emphasis"/>
    <w:uiPriority w:val="20"/>
    <w:qFormat/>
    <w:rsid w:val="00CE4F20"/>
    <w:rPr>
      <w:i/>
      <w:iCs/>
    </w:rPr>
  </w:style>
  <w:style w:type="character" w:customStyle="1" w:styleId="af2">
    <w:name w:val="Выделение жирным"/>
    <w:qFormat/>
    <w:rsid w:val="00CE4F20"/>
    <w:rPr>
      <w:b/>
      <w:bCs/>
    </w:rPr>
  </w:style>
  <w:style w:type="character" w:customStyle="1" w:styleId="WW8Num2z5">
    <w:name w:val="WW8Num2z5"/>
    <w:qFormat/>
    <w:rsid w:val="00CE4F20"/>
  </w:style>
  <w:style w:type="character" w:customStyle="1" w:styleId="WW8Num2z0">
    <w:name w:val="WW8Num2z0"/>
    <w:qFormat/>
    <w:rsid w:val="00CE4F20"/>
    <w:rPr>
      <w:rFonts w:ascii="Times New Roman" w:eastAsia="Times New Roman" w:hAnsi="Times New Roman" w:cs="Times New Roman"/>
      <w:b w:val="0"/>
      <w:bCs w:val="0"/>
      <w:i w:val="0"/>
      <w:iCs w:val="0"/>
      <w:caps w:val="0"/>
      <w:smallCaps w:val="0"/>
      <w:strike w:val="0"/>
      <w:dstrike w:val="0"/>
      <w:color w:val="00000A"/>
      <w:spacing w:val="-8"/>
      <w:kern w:val="2"/>
      <w:sz w:val="20"/>
      <w:szCs w:val="20"/>
      <w:lang w:val="ru-RU" w:eastAsia="ru-RU" w:bidi="hi-IN"/>
    </w:rPr>
  </w:style>
  <w:style w:type="character" w:customStyle="1" w:styleId="WW8Num2z1">
    <w:name w:val="WW8Num2z1"/>
    <w:qFormat/>
    <w:rsid w:val="00CE4F20"/>
  </w:style>
  <w:style w:type="character" w:customStyle="1" w:styleId="WW8Num2z2">
    <w:name w:val="WW8Num2z2"/>
    <w:qFormat/>
    <w:rsid w:val="00CE4F20"/>
  </w:style>
  <w:style w:type="character" w:customStyle="1" w:styleId="WW8Num2z3">
    <w:name w:val="WW8Num2z3"/>
    <w:qFormat/>
    <w:rsid w:val="00CE4F20"/>
  </w:style>
  <w:style w:type="character" w:customStyle="1" w:styleId="WW8Num2z4">
    <w:name w:val="WW8Num2z4"/>
    <w:qFormat/>
    <w:rsid w:val="00CE4F20"/>
  </w:style>
  <w:style w:type="character" w:customStyle="1" w:styleId="WW8Num2z6">
    <w:name w:val="WW8Num2z6"/>
    <w:qFormat/>
    <w:rsid w:val="00CE4F20"/>
  </w:style>
  <w:style w:type="character" w:customStyle="1" w:styleId="WW8Num2z7">
    <w:name w:val="WW8Num2z7"/>
    <w:qFormat/>
    <w:rsid w:val="00CE4F20"/>
  </w:style>
  <w:style w:type="character" w:customStyle="1" w:styleId="WW8Num2z8">
    <w:name w:val="WW8Num2z8"/>
    <w:qFormat/>
    <w:rsid w:val="00CE4F20"/>
  </w:style>
  <w:style w:type="paragraph" w:customStyle="1" w:styleId="ac">
    <w:name w:val="Заголовок"/>
    <w:basedOn w:val="a1"/>
    <w:next w:val="ad"/>
    <w:qFormat/>
    <w:rsid w:val="00CE4F20"/>
    <w:pPr>
      <w:keepNext/>
      <w:widowControl/>
      <w:spacing w:before="240" w:after="120"/>
    </w:pPr>
    <w:rPr>
      <w:rFonts w:ascii="Liberation Sans" w:eastAsia="Microsoft YaHei" w:hAnsi="Liberation Sans" w:cs="Arial"/>
      <w:kern w:val="2"/>
      <w:sz w:val="28"/>
      <w:szCs w:val="28"/>
      <w:lang w:eastAsia="zh-CN" w:bidi="hi-IN"/>
    </w:rPr>
  </w:style>
  <w:style w:type="paragraph" w:styleId="ad">
    <w:name w:val="Body Text"/>
    <w:aliases w:val="Знак1 Знак Знак Знак Знак,Знак1 Знак Знак Знак,Знак1 Знак"/>
    <w:basedOn w:val="a1"/>
    <w:link w:val="af3"/>
    <w:uiPriority w:val="99"/>
    <w:rsid w:val="00CE4F20"/>
    <w:pPr>
      <w:widowControl/>
      <w:spacing w:after="140" w:line="276" w:lineRule="auto"/>
    </w:pPr>
    <w:rPr>
      <w:rFonts w:ascii="Liberation Serif" w:eastAsia="NSimSun" w:hAnsi="Liberation Serif" w:cs="Arial"/>
      <w:kern w:val="2"/>
      <w:sz w:val="24"/>
      <w:szCs w:val="24"/>
      <w:lang w:eastAsia="zh-CN" w:bidi="hi-IN"/>
    </w:rPr>
  </w:style>
  <w:style w:type="character" w:customStyle="1" w:styleId="af3">
    <w:name w:val="Основной текст Знак"/>
    <w:aliases w:val="Знак1 Знак Знак Знак Знак Знак,Знак1 Знак Знак Знак Знак1,Знак1 Знак Знак"/>
    <w:basedOn w:val="a2"/>
    <w:link w:val="ad"/>
    <w:uiPriority w:val="99"/>
    <w:rsid w:val="00CE4F20"/>
    <w:rPr>
      <w:rFonts w:ascii="Liberation Serif" w:eastAsia="NSimSun" w:hAnsi="Liberation Serif" w:cs="Arial"/>
      <w:kern w:val="2"/>
      <w:sz w:val="24"/>
      <w:szCs w:val="24"/>
      <w:lang w:eastAsia="zh-CN" w:bidi="hi-IN"/>
    </w:rPr>
  </w:style>
  <w:style w:type="paragraph" w:styleId="af4">
    <w:name w:val="List"/>
    <w:basedOn w:val="ad"/>
    <w:rsid w:val="00CE4F20"/>
  </w:style>
  <w:style w:type="paragraph" w:customStyle="1" w:styleId="14">
    <w:name w:val="Название объекта1"/>
    <w:basedOn w:val="a1"/>
    <w:qFormat/>
    <w:rsid w:val="00CE4F20"/>
    <w:pPr>
      <w:widowControl/>
      <w:suppressLineNumbers/>
      <w:spacing w:before="120" w:after="120"/>
    </w:pPr>
    <w:rPr>
      <w:rFonts w:ascii="Liberation Serif" w:eastAsia="NSimSun" w:hAnsi="Liberation Serif" w:cs="Arial"/>
      <w:i/>
      <w:iCs/>
      <w:kern w:val="2"/>
      <w:sz w:val="24"/>
      <w:szCs w:val="24"/>
      <w:lang w:eastAsia="zh-CN" w:bidi="hi-IN"/>
    </w:rPr>
  </w:style>
  <w:style w:type="paragraph" w:styleId="15">
    <w:name w:val="index 1"/>
    <w:basedOn w:val="a1"/>
    <w:next w:val="a1"/>
    <w:autoRedefine/>
    <w:rsid w:val="00CE4F20"/>
    <w:pPr>
      <w:ind w:left="200" w:hanging="200"/>
    </w:pPr>
  </w:style>
  <w:style w:type="paragraph" w:styleId="af5">
    <w:name w:val="index heading"/>
    <w:basedOn w:val="a1"/>
    <w:qFormat/>
    <w:rsid w:val="00CE4F20"/>
    <w:pPr>
      <w:widowControl/>
      <w:suppressLineNumbers/>
    </w:pPr>
    <w:rPr>
      <w:rFonts w:ascii="Liberation Serif" w:eastAsia="NSimSun" w:hAnsi="Liberation Serif" w:cs="Arial"/>
      <w:kern w:val="2"/>
      <w:sz w:val="24"/>
      <w:szCs w:val="24"/>
      <w:lang w:eastAsia="zh-CN" w:bidi="hi-IN"/>
    </w:rPr>
  </w:style>
  <w:style w:type="paragraph" w:customStyle="1" w:styleId="ConsPlusNormal">
    <w:name w:val="ConsPlusNormal"/>
    <w:link w:val="ConsPlusNormal0"/>
    <w:uiPriority w:val="99"/>
    <w:qFormat/>
    <w:rsid w:val="00CE4F20"/>
    <w:pPr>
      <w:spacing w:after="0" w:line="240" w:lineRule="auto"/>
    </w:pPr>
    <w:rPr>
      <w:rFonts w:ascii="Times New Roman" w:eastAsia="Arial" w:hAnsi="Times New Roman" w:cs="Courier New"/>
      <w:kern w:val="2"/>
      <w:sz w:val="24"/>
      <w:szCs w:val="24"/>
      <w:lang w:eastAsia="zh-CN" w:bidi="hi-IN"/>
    </w:rPr>
  </w:style>
  <w:style w:type="paragraph" w:customStyle="1" w:styleId="af6">
    <w:name w:val="Обычный текст"/>
    <w:basedOn w:val="a1"/>
    <w:qFormat/>
    <w:rsid w:val="00CE4F20"/>
    <w:pPr>
      <w:widowControl/>
      <w:jc w:val="center"/>
    </w:pPr>
    <w:rPr>
      <w:rFonts w:ascii="Liberation Serif" w:hAnsi="Liberation Serif"/>
      <w:b/>
      <w:bCs/>
      <w:i/>
      <w:iCs/>
      <w:kern w:val="2"/>
      <w:sz w:val="24"/>
      <w:szCs w:val="24"/>
      <w:lang w:val="en-US" w:eastAsia="ar-SA" w:bidi="en-US"/>
    </w:rPr>
  </w:style>
  <w:style w:type="paragraph" w:customStyle="1" w:styleId="af7">
    <w:name w:val="Содержимое таблицы"/>
    <w:basedOn w:val="a1"/>
    <w:qFormat/>
    <w:rsid w:val="00CE4F20"/>
    <w:pPr>
      <w:widowControl/>
      <w:suppressLineNumbers/>
    </w:pPr>
    <w:rPr>
      <w:rFonts w:ascii="Liberation Serif" w:eastAsia="NSimSun" w:hAnsi="Liberation Serif" w:cs="Arial"/>
      <w:kern w:val="2"/>
      <w:sz w:val="24"/>
      <w:szCs w:val="24"/>
      <w:lang w:eastAsia="zh-CN" w:bidi="hi-IN"/>
    </w:rPr>
  </w:style>
  <w:style w:type="paragraph" w:customStyle="1" w:styleId="ConsPlusTitle">
    <w:name w:val="ConsPlusTitle"/>
    <w:uiPriority w:val="99"/>
    <w:qFormat/>
    <w:rsid w:val="00CE4F20"/>
    <w:pPr>
      <w:widowControl w:val="0"/>
      <w:spacing w:after="0" w:line="240" w:lineRule="auto"/>
    </w:pPr>
    <w:rPr>
      <w:rFonts w:ascii="Calibri" w:eastAsia="Times New Roman" w:hAnsi="Calibri" w:cs="Calibri"/>
      <w:b/>
      <w:kern w:val="2"/>
      <w:sz w:val="24"/>
      <w:szCs w:val="20"/>
      <w:lang w:eastAsia="ru-RU" w:bidi="hi-IN"/>
    </w:rPr>
  </w:style>
  <w:style w:type="paragraph" w:customStyle="1" w:styleId="ConsPlusNonformat">
    <w:name w:val="ConsPlusNonformat"/>
    <w:qFormat/>
    <w:rsid w:val="00CE4F20"/>
    <w:pPr>
      <w:spacing w:after="0" w:line="240" w:lineRule="auto"/>
    </w:pPr>
    <w:rPr>
      <w:rFonts w:ascii="Courier New" w:eastAsia="Arial" w:hAnsi="Courier New" w:cs="Courier New"/>
      <w:kern w:val="2"/>
      <w:sz w:val="24"/>
      <w:szCs w:val="24"/>
      <w:lang w:eastAsia="zh-CN" w:bidi="hi-IN"/>
    </w:rPr>
  </w:style>
  <w:style w:type="paragraph" w:customStyle="1" w:styleId="af8">
    <w:name w:val="Заголовок таблицы"/>
    <w:basedOn w:val="af7"/>
    <w:qFormat/>
    <w:rsid w:val="00CE4F20"/>
    <w:pPr>
      <w:jc w:val="center"/>
    </w:pPr>
    <w:rPr>
      <w:b/>
      <w:bCs/>
    </w:rPr>
  </w:style>
  <w:style w:type="paragraph" w:customStyle="1" w:styleId="16">
    <w:name w:val="Заголовок таблицы ссылок1"/>
    <w:basedOn w:val="ac"/>
    <w:qFormat/>
    <w:rsid w:val="00CE4F20"/>
    <w:pPr>
      <w:suppressLineNumbers/>
    </w:pPr>
    <w:rPr>
      <w:b/>
      <w:bCs/>
      <w:sz w:val="32"/>
      <w:szCs w:val="32"/>
    </w:rPr>
  </w:style>
  <w:style w:type="paragraph" w:customStyle="1" w:styleId="110">
    <w:name w:val="Оглавление 11"/>
    <w:basedOn w:val="af5"/>
    <w:rsid w:val="00CE4F20"/>
    <w:pPr>
      <w:tabs>
        <w:tab w:val="right" w:leader="dot" w:pos="9867"/>
      </w:tabs>
    </w:pPr>
  </w:style>
  <w:style w:type="paragraph" w:customStyle="1" w:styleId="31">
    <w:name w:val="Оглавление 31"/>
    <w:basedOn w:val="af5"/>
    <w:rsid w:val="00CE4F20"/>
    <w:pPr>
      <w:tabs>
        <w:tab w:val="right" w:leader="dot" w:pos="9301"/>
      </w:tabs>
      <w:ind w:left="566"/>
    </w:pPr>
  </w:style>
  <w:style w:type="paragraph" w:customStyle="1" w:styleId="210">
    <w:name w:val="Оглавление 21"/>
    <w:basedOn w:val="af5"/>
    <w:rsid w:val="00CE4F20"/>
    <w:pPr>
      <w:tabs>
        <w:tab w:val="right" w:leader="dot" w:pos="9584"/>
      </w:tabs>
      <w:ind w:left="283"/>
    </w:pPr>
  </w:style>
  <w:style w:type="paragraph" w:customStyle="1" w:styleId="41">
    <w:name w:val="Оглавление 41"/>
    <w:basedOn w:val="af5"/>
    <w:rsid w:val="00CE4F20"/>
    <w:pPr>
      <w:tabs>
        <w:tab w:val="right" w:leader="dot" w:pos="9018"/>
      </w:tabs>
      <w:ind w:left="849"/>
    </w:pPr>
  </w:style>
  <w:style w:type="paragraph" w:customStyle="1" w:styleId="af9">
    <w:name w:val="Текст в заданном формате"/>
    <w:basedOn w:val="a1"/>
    <w:qFormat/>
    <w:rsid w:val="00CE4F20"/>
    <w:pPr>
      <w:widowControl/>
    </w:pPr>
    <w:rPr>
      <w:rFonts w:ascii="Liberation Mono" w:eastAsia="NSimSun" w:hAnsi="Liberation Mono" w:cs="Liberation Mono"/>
      <w:kern w:val="2"/>
      <w:lang w:eastAsia="zh-CN" w:bidi="hi-IN"/>
    </w:rPr>
  </w:style>
  <w:style w:type="paragraph" w:styleId="afa">
    <w:name w:val="No Spacing"/>
    <w:link w:val="afb"/>
    <w:uiPriority w:val="99"/>
    <w:qFormat/>
    <w:rsid w:val="00CE4F20"/>
    <w:pPr>
      <w:spacing w:after="0" w:line="240" w:lineRule="auto"/>
    </w:pPr>
    <w:rPr>
      <w:rFonts w:ascii="Liberation Serif" w:eastAsia="NSimSun" w:hAnsi="Liberation Serif" w:cs="Arial"/>
      <w:kern w:val="2"/>
      <w:lang w:bidi="hi-IN"/>
    </w:rPr>
  </w:style>
  <w:style w:type="paragraph" w:customStyle="1" w:styleId="afc">
    <w:name w:val="Содержимое врезки"/>
    <w:basedOn w:val="a1"/>
    <w:qFormat/>
    <w:rsid w:val="00CE4F20"/>
    <w:pPr>
      <w:widowControl/>
    </w:pPr>
    <w:rPr>
      <w:rFonts w:ascii="Liberation Serif" w:eastAsia="NSimSun" w:hAnsi="Liberation Serif" w:cs="Arial"/>
      <w:kern w:val="2"/>
      <w:sz w:val="24"/>
      <w:szCs w:val="24"/>
      <w:lang w:eastAsia="zh-CN" w:bidi="hi-IN"/>
    </w:rPr>
  </w:style>
  <w:style w:type="paragraph" w:customStyle="1" w:styleId="afd">
    <w:name w:val="Верхний и нижний колонтитулы"/>
    <w:basedOn w:val="a1"/>
    <w:qFormat/>
    <w:rsid w:val="00CE4F20"/>
    <w:pPr>
      <w:widowControl/>
      <w:suppressLineNumbers/>
      <w:tabs>
        <w:tab w:val="center" w:pos="4933"/>
        <w:tab w:val="right" w:pos="9867"/>
      </w:tabs>
    </w:pPr>
    <w:rPr>
      <w:rFonts w:ascii="Liberation Serif" w:eastAsia="NSimSun" w:hAnsi="Liberation Serif" w:cs="Arial"/>
      <w:kern w:val="2"/>
      <w:sz w:val="24"/>
      <w:szCs w:val="24"/>
      <w:lang w:eastAsia="zh-CN" w:bidi="hi-IN"/>
    </w:rPr>
  </w:style>
  <w:style w:type="paragraph" w:customStyle="1" w:styleId="17">
    <w:name w:val="Нижний колонтитул1"/>
    <w:basedOn w:val="afd"/>
    <w:rsid w:val="00CE4F20"/>
  </w:style>
  <w:style w:type="numbering" w:customStyle="1" w:styleId="WW8Num2">
    <w:name w:val="WW8Num2"/>
    <w:qFormat/>
    <w:rsid w:val="00CE4F20"/>
  </w:style>
  <w:style w:type="paragraph" w:customStyle="1" w:styleId="western">
    <w:name w:val="western"/>
    <w:basedOn w:val="a1"/>
    <w:rsid w:val="00CE4F20"/>
    <w:pPr>
      <w:widowControl/>
      <w:spacing w:before="100" w:beforeAutospacing="1" w:after="142" w:line="276" w:lineRule="auto"/>
    </w:pPr>
    <w:rPr>
      <w:sz w:val="24"/>
      <w:szCs w:val="24"/>
    </w:rPr>
  </w:style>
  <w:style w:type="table" w:styleId="afe">
    <w:name w:val="Table Grid"/>
    <w:aliases w:val="Table Grid Report"/>
    <w:basedOn w:val="a3"/>
    <w:uiPriority w:val="99"/>
    <w:rsid w:val="00CE4F20"/>
    <w:pPr>
      <w:spacing w:after="0" w:line="240" w:lineRule="auto"/>
    </w:pPr>
    <w:rPr>
      <w:rFonts w:ascii="Liberation Serif" w:eastAsia="NSimSun" w:hAnsi="Liberation Serif" w:cs="Arial"/>
      <w:kern w:val="2"/>
      <w:sz w:val="20"/>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rmal (Web)"/>
    <w:aliases w:val="Обычный (Web)1 Знак,Обычный (Web)1,Знак Знак Знак Знак Знак Знак,Обычный (Web)"/>
    <w:basedOn w:val="a1"/>
    <w:link w:val="aff0"/>
    <w:uiPriority w:val="99"/>
    <w:unhideWhenUsed/>
    <w:rsid w:val="00CE4F20"/>
    <w:pPr>
      <w:widowControl/>
      <w:spacing w:before="100" w:beforeAutospacing="1" w:after="142" w:line="276" w:lineRule="auto"/>
    </w:pPr>
    <w:rPr>
      <w:sz w:val="24"/>
      <w:szCs w:val="24"/>
    </w:rPr>
  </w:style>
  <w:style w:type="character" w:styleId="aff1">
    <w:name w:val="Hyperlink"/>
    <w:uiPriority w:val="99"/>
    <w:rsid w:val="00CE4F20"/>
    <w:rPr>
      <w:color w:val="0000FF"/>
      <w:u w:val="single"/>
    </w:rPr>
  </w:style>
  <w:style w:type="paragraph" w:styleId="aff2">
    <w:name w:val="List Paragraph"/>
    <w:basedOn w:val="a1"/>
    <w:link w:val="aff3"/>
    <w:uiPriority w:val="99"/>
    <w:qFormat/>
    <w:rsid w:val="00CE4F20"/>
    <w:pPr>
      <w:ind w:left="720"/>
      <w:contextualSpacing/>
    </w:pPr>
  </w:style>
  <w:style w:type="paragraph" w:customStyle="1" w:styleId="Default">
    <w:name w:val="Default"/>
    <w:rsid w:val="00CE4F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4">
    <w:name w:val="annotation reference"/>
    <w:basedOn w:val="a2"/>
    <w:uiPriority w:val="99"/>
    <w:rsid w:val="00CE4F20"/>
    <w:rPr>
      <w:sz w:val="16"/>
      <w:szCs w:val="16"/>
    </w:rPr>
  </w:style>
  <w:style w:type="paragraph" w:styleId="aff5">
    <w:name w:val="annotation text"/>
    <w:basedOn w:val="a1"/>
    <w:link w:val="aff6"/>
    <w:uiPriority w:val="99"/>
    <w:rsid w:val="00CE4F20"/>
    <w:pPr>
      <w:widowControl/>
    </w:pPr>
  </w:style>
  <w:style w:type="character" w:customStyle="1" w:styleId="aff6">
    <w:name w:val="Текст примечания Знак"/>
    <w:basedOn w:val="a2"/>
    <w:link w:val="aff5"/>
    <w:uiPriority w:val="99"/>
    <w:rsid w:val="00CE4F20"/>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rsid w:val="00CE4F20"/>
    <w:rPr>
      <w:b/>
      <w:bCs/>
    </w:rPr>
  </w:style>
  <w:style w:type="character" w:customStyle="1" w:styleId="aff8">
    <w:name w:val="Тема примечания Знак"/>
    <w:basedOn w:val="aff6"/>
    <w:link w:val="aff7"/>
    <w:uiPriority w:val="99"/>
    <w:rsid w:val="00CE4F20"/>
    <w:rPr>
      <w:rFonts w:ascii="Times New Roman" w:eastAsia="Times New Roman" w:hAnsi="Times New Roman" w:cs="Times New Roman"/>
      <w:b/>
      <w:bCs/>
      <w:sz w:val="20"/>
      <w:szCs w:val="20"/>
      <w:lang w:eastAsia="ru-RU"/>
    </w:rPr>
  </w:style>
  <w:style w:type="character" w:customStyle="1" w:styleId="apple-converted-space">
    <w:name w:val="apple-converted-space"/>
    <w:basedOn w:val="a2"/>
    <w:rsid w:val="00CE4F20"/>
  </w:style>
  <w:style w:type="paragraph" w:customStyle="1" w:styleId="s10">
    <w:name w:val="s_1"/>
    <w:basedOn w:val="a1"/>
    <w:rsid w:val="00CE4F20"/>
    <w:pPr>
      <w:widowControl/>
      <w:spacing w:before="100" w:beforeAutospacing="1" w:after="100" w:afterAutospacing="1"/>
    </w:pPr>
    <w:rPr>
      <w:sz w:val="24"/>
      <w:szCs w:val="24"/>
    </w:rPr>
  </w:style>
  <w:style w:type="paragraph" w:customStyle="1" w:styleId="s22">
    <w:name w:val="s_22"/>
    <w:basedOn w:val="a1"/>
    <w:rsid w:val="00CE4F20"/>
    <w:pPr>
      <w:widowControl/>
      <w:spacing w:before="100" w:beforeAutospacing="1" w:after="100" w:afterAutospacing="1"/>
    </w:pPr>
    <w:rPr>
      <w:sz w:val="24"/>
      <w:szCs w:val="24"/>
    </w:rPr>
  </w:style>
  <w:style w:type="paragraph" w:customStyle="1" w:styleId="aff9">
    <w:name w:val="приложения рнгп"/>
    <w:basedOn w:val="20"/>
    <w:autoRedefine/>
    <w:rsid w:val="00CE4F20"/>
    <w:pPr>
      <w:keepNext w:val="0"/>
      <w:widowControl w:val="0"/>
      <w:tabs>
        <w:tab w:val="left" w:pos="992"/>
      </w:tabs>
      <w:suppressAutoHyphens/>
      <w:ind w:left="4678"/>
      <w:jc w:val="right"/>
      <w:outlineLvl w:val="9"/>
    </w:pPr>
    <w:rPr>
      <w:bCs/>
      <w:szCs w:val="24"/>
      <w:lang w:eastAsia="en-US"/>
    </w:rPr>
  </w:style>
  <w:style w:type="paragraph" w:customStyle="1" w:styleId="7">
    <w:name w:val="7 нумерация"/>
    <w:basedOn w:val="aff2"/>
    <w:link w:val="72"/>
    <w:qFormat/>
    <w:rsid w:val="00CE4F20"/>
    <w:pPr>
      <w:widowControl/>
      <w:numPr>
        <w:numId w:val="8"/>
      </w:numPr>
      <w:spacing w:line="276" w:lineRule="auto"/>
      <w:jc w:val="both"/>
    </w:pPr>
    <w:rPr>
      <w:rFonts w:eastAsiaTheme="majorEastAsia"/>
      <w:iCs/>
      <w:color w:val="000000" w:themeColor="text1"/>
      <w:sz w:val="24"/>
      <w:szCs w:val="24"/>
    </w:rPr>
  </w:style>
  <w:style w:type="character" w:customStyle="1" w:styleId="72">
    <w:name w:val="7 нумерация Знак"/>
    <w:basedOn w:val="a2"/>
    <w:link w:val="7"/>
    <w:rsid w:val="00CE4F20"/>
    <w:rPr>
      <w:rFonts w:ascii="Times New Roman" w:eastAsiaTheme="majorEastAsia" w:hAnsi="Times New Roman" w:cs="Times New Roman"/>
      <w:iCs/>
      <w:color w:val="000000" w:themeColor="text1"/>
      <w:sz w:val="24"/>
      <w:szCs w:val="24"/>
      <w:lang w:eastAsia="ru-RU"/>
    </w:rPr>
  </w:style>
  <w:style w:type="paragraph" w:customStyle="1" w:styleId="91">
    <w:name w:val="9 Заголовок без уровня"/>
    <w:basedOn w:val="a1"/>
    <w:link w:val="92"/>
    <w:qFormat/>
    <w:rsid w:val="00CE4F20"/>
    <w:pPr>
      <w:widowControl/>
      <w:spacing w:before="240" w:after="120" w:line="276" w:lineRule="auto"/>
      <w:ind w:firstLine="567"/>
      <w:jc w:val="both"/>
    </w:pPr>
    <w:rPr>
      <w:rFonts w:eastAsiaTheme="minorHAnsi"/>
      <w:b/>
      <w:sz w:val="24"/>
      <w:szCs w:val="24"/>
    </w:rPr>
  </w:style>
  <w:style w:type="character" w:customStyle="1" w:styleId="92">
    <w:name w:val="9 Заголовок без уровня Знак"/>
    <w:basedOn w:val="a2"/>
    <w:link w:val="91"/>
    <w:rsid w:val="00CE4F20"/>
    <w:rPr>
      <w:rFonts w:ascii="Times New Roman" w:hAnsi="Times New Roman" w:cs="Times New Roman"/>
      <w:b/>
      <w:sz w:val="24"/>
      <w:szCs w:val="24"/>
      <w:lang w:eastAsia="ru-RU"/>
    </w:rPr>
  </w:style>
  <w:style w:type="paragraph" w:customStyle="1" w:styleId="07">
    <w:name w:val="07 Примечания"/>
    <w:basedOn w:val="a1"/>
    <w:link w:val="070"/>
    <w:qFormat/>
    <w:rsid w:val="00CE4F20"/>
    <w:pPr>
      <w:widowControl/>
      <w:spacing w:before="120"/>
      <w:jc w:val="both"/>
    </w:pPr>
    <w:rPr>
      <w:rFonts w:eastAsiaTheme="minorHAnsi"/>
      <w:bCs/>
      <w:iCs/>
      <w:szCs w:val="24"/>
      <w:lang w:eastAsia="en-US"/>
    </w:rPr>
  </w:style>
  <w:style w:type="character" w:customStyle="1" w:styleId="070">
    <w:name w:val="07 Примечания Знак"/>
    <w:basedOn w:val="a2"/>
    <w:link w:val="07"/>
    <w:rsid w:val="00CE4F20"/>
    <w:rPr>
      <w:rFonts w:ascii="Times New Roman" w:hAnsi="Times New Roman" w:cs="Times New Roman"/>
      <w:bCs/>
      <w:iCs/>
      <w:sz w:val="20"/>
      <w:szCs w:val="24"/>
    </w:rPr>
  </w:style>
  <w:style w:type="paragraph" w:customStyle="1" w:styleId="08">
    <w:name w:val="08 Примечания пункты"/>
    <w:basedOn w:val="07"/>
    <w:link w:val="080"/>
    <w:qFormat/>
    <w:rsid w:val="00CE4F20"/>
    <w:pPr>
      <w:spacing w:before="0"/>
      <w:ind w:firstLine="284"/>
    </w:pPr>
  </w:style>
  <w:style w:type="character" w:customStyle="1" w:styleId="080">
    <w:name w:val="08 Примечания пункты Знак"/>
    <w:basedOn w:val="070"/>
    <w:link w:val="08"/>
    <w:rsid w:val="00CE4F20"/>
    <w:rPr>
      <w:rFonts w:ascii="Times New Roman" w:hAnsi="Times New Roman" w:cs="Times New Roman"/>
      <w:bCs/>
      <w:iCs/>
      <w:sz w:val="20"/>
      <w:szCs w:val="24"/>
    </w:rPr>
  </w:style>
  <w:style w:type="paragraph" w:customStyle="1" w:styleId="62">
    <w:name w:val="6.2 примечание *"/>
    <w:basedOn w:val="a1"/>
    <w:link w:val="620"/>
    <w:qFormat/>
    <w:rsid w:val="00CE4F20"/>
    <w:pPr>
      <w:widowControl/>
      <w:spacing w:before="120"/>
      <w:jc w:val="both"/>
    </w:pPr>
    <w:rPr>
      <w:rFonts w:eastAsiaTheme="minorHAnsi"/>
    </w:rPr>
  </w:style>
  <w:style w:type="character" w:customStyle="1" w:styleId="620">
    <w:name w:val="6.2 примечание * Знак"/>
    <w:basedOn w:val="a2"/>
    <w:link w:val="62"/>
    <w:rsid w:val="00CE4F20"/>
    <w:rPr>
      <w:rFonts w:ascii="Times New Roman" w:hAnsi="Times New Roman" w:cs="Times New Roman"/>
      <w:sz w:val="20"/>
      <w:szCs w:val="20"/>
      <w:lang w:eastAsia="ru-RU"/>
    </w:rPr>
  </w:style>
  <w:style w:type="paragraph" w:styleId="affa">
    <w:name w:val="table of authorities"/>
    <w:basedOn w:val="a1"/>
    <w:next w:val="a1"/>
    <w:uiPriority w:val="99"/>
    <w:semiHidden/>
    <w:unhideWhenUsed/>
    <w:rsid w:val="00CE4F20"/>
    <w:pPr>
      <w:widowControl/>
      <w:spacing w:line="276" w:lineRule="auto"/>
      <w:ind w:left="240" w:hanging="240"/>
      <w:jc w:val="both"/>
    </w:pPr>
    <w:rPr>
      <w:rFonts w:eastAsiaTheme="minorHAnsi"/>
      <w:sz w:val="24"/>
      <w:szCs w:val="24"/>
    </w:rPr>
  </w:style>
  <w:style w:type="paragraph" w:customStyle="1" w:styleId="51">
    <w:name w:val="5 Т1_Таб"/>
    <w:basedOn w:val="a1"/>
    <w:link w:val="510"/>
    <w:qFormat/>
    <w:rsid w:val="00CE4F20"/>
    <w:pPr>
      <w:widowControl/>
    </w:pPr>
    <w:rPr>
      <w:rFonts w:eastAsiaTheme="minorHAnsi"/>
    </w:rPr>
  </w:style>
  <w:style w:type="character" w:customStyle="1" w:styleId="510">
    <w:name w:val="5 Т1_Таб Знак"/>
    <w:basedOn w:val="a2"/>
    <w:link w:val="51"/>
    <w:rsid w:val="00CE4F20"/>
    <w:rPr>
      <w:rFonts w:ascii="Times New Roman" w:hAnsi="Times New Roman" w:cs="Times New Roman"/>
      <w:sz w:val="20"/>
      <w:szCs w:val="20"/>
      <w:lang w:eastAsia="ru-RU"/>
    </w:rPr>
  </w:style>
  <w:style w:type="character" w:customStyle="1" w:styleId="aff3">
    <w:name w:val="Абзац списка Знак"/>
    <w:basedOn w:val="a2"/>
    <w:link w:val="aff2"/>
    <w:uiPriority w:val="99"/>
    <w:rsid w:val="00CE4F20"/>
    <w:rPr>
      <w:rFonts w:ascii="Times New Roman" w:eastAsia="Times New Roman" w:hAnsi="Times New Roman" w:cs="Times New Roman"/>
      <w:sz w:val="20"/>
      <w:szCs w:val="20"/>
      <w:lang w:eastAsia="ru-RU"/>
    </w:rPr>
  </w:style>
  <w:style w:type="paragraph" w:customStyle="1" w:styleId="010">
    <w:name w:val="010 Список дефис"/>
    <w:next w:val="a1"/>
    <w:link w:val="0100"/>
    <w:qFormat/>
    <w:rsid w:val="00CE4F20"/>
    <w:pPr>
      <w:numPr>
        <w:numId w:val="9"/>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2"/>
    <w:link w:val="010"/>
    <w:rsid w:val="00CE4F20"/>
    <w:rPr>
      <w:rFonts w:ascii="Times New Roman" w:hAnsi="Times New Roman" w:cs="Times New Roman"/>
      <w:color w:val="000000" w:themeColor="text1"/>
      <w:sz w:val="24"/>
      <w:szCs w:val="24"/>
    </w:rPr>
  </w:style>
  <w:style w:type="paragraph" w:customStyle="1" w:styleId="01">
    <w:name w:val="01 обычный текст"/>
    <w:link w:val="011"/>
    <w:qFormat/>
    <w:rsid w:val="00CE4F20"/>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2"/>
    <w:link w:val="01"/>
    <w:rsid w:val="00CE4F20"/>
    <w:rPr>
      <w:rFonts w:ascii="Times New Roman" w:hAnsi="Times New Roman" w:cs="Times New Roman"/>
      <w:bCs/>
      <w:iCs/>
      <w:sz w:val="24"/>
      <w:szCs w:val="24"/>
    </w:rPr>
  </w:style>
  <w:style w:type="paragraph" w:customStyle="1" w:styleId="05">
    <w:name w:val="05 таблицы название"/>
    <w:next w:val="01"/>
    <w:link w:val="050"/>
    <w:qFormat/>
    <w:rsid w:val="00CE4F20"/>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CE4F20"/>
    <w:rPr>
      <w:rFonts w:ascii="Times New Roman" w:hAnsi="Times New Roman" w:cs="Times New Roman"/>
      <w:bCs w:val="0"/>
      <w:iCs w:val="0"/>
      <w:sz w:val="24"/>
      <w:szCs w:val="28"/>
    </w:rPr>
  </w:style>
  <w:style w:type="table" w:customStyle="1" w:styleId="TableGridReport3">
    <w:name w:val="Table Grid Report3"/>
    <w:basedOn w:val="a3"/>
    <w:next w:val="afe"/>
    <w:rsid w:val="00CE4F20"/>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15 таблица"/>
    <w:basedOn w:val="a1"/>
    <w:link w:val="151"/>
    <w:qFormat/>
    <w:rsid w:val="00CE4F20"/>
    <w:pPr>
      <w:suppressAutoHyphens/>
      <w:spacing w:line="239" w:lineRule="auto"/>
      <w:ind w:left="57"/>
      <w:jc w:val="both"/>
    </w:pPr>
    <w:rPr>
      <w:bCs/>
      <w:szCs w:val="22"/>
    </w:rPr>
  </w:style>
  <w:style w:type="character" w:customStyle="1" w:styleId="151">
    <w:name w:val="15 таблица Знак"/>
    <w:basedOn w:val="a2"/>
    <w:link w:val="150"/>
    <w:rsid w:val="00CE4F20"/>
    <w:rPr>
      <w:rFonts w:ascii="Times New Roman" w:eastAsia="Times New Roman" w:hAnsi="Times New Roman" w:cs="Times New Roman"/>
      <w:bCs/>
      <w:sz w:val="20"/>
      <w:lang w:eastAsia="ru-RU"/>
    </w:rPr>
  </w:style>
  <w:style w:type="paragraph" w:customStyle="1" w:styleId="42">
    <w:name w:val="4 Заг_Таблицы"/>
    <w:basedOn w:val="a1"/>
    <w:link w:val="43"/>
    <w:qFormat/>
    <w:rsid w:val="00CE4F20"/>
    <w:pPr>
      <w:widowControl/>
      <w:jc w:val="center"/>
    </w:pPr>
    <w:rPr>
      <w:rFonts w:eastAsiaTheme="minorHAnsi"/>
      <w:b/>
      <w:sz w:val="24"/>
      <w:szCs w:val="24"/>
    </w:rPr>
  </w:style>
  <w:style w:type="character" w:customStyle="1" w:styleId="43">
    <w:name w:val="4 Заг_Таблицы Знак"/>
    <w:basedOn w:val="a2"/>
    <w:link w:val="42"/>
    <w:rsid w:val="00CE4F20"/>
    <w:rPr>
      <w:rFonts w:ascii="Times New Roman" w:hAnsi="Times New Roman" w:cs="Times New Roman"/>
      <w:b/>
      <w:sz w:val="24"/>
      <w:szCs w:val="24"/>
      <w:lang w:eastAsia="ru-RU"/>
    </w:rPr>
  </w:style>
  <w:style w:type="paragraph" w:customStyle="1" w:styleId="512">
    <w:name w:val="5.1 Т2_Таб"/>
    <w:basedOn w:val="51"/>
    <w:link w:val="5120"/>
    <w:qFormat/>
    <w:rsid w:val="00CE4F20"/>
    <w:pPr>
      <w:jc w:val="center"/>
    </w:pPr>
  </w:style>
  <w:style w:type="character" w:customStyle="1" w:styleId="5120">
    <w:name w:val="5.1 Т2_Таб Знак"/>
    <w:basedOn w:val="510"/>
    <w:link w:val="512"/>
    <w:rsid w:val="00CE4F20"/>
    <w:rPr>
      <w:rFonts w:ascii="Times New Roman" w:hAnsi="Times New Roman" w:cs="Times New Roman"/>
      <w:sz w:val="20"/>
      <w:szCs w:val="20"/>
      <w:lang w:eastAsia="ru-RU"/>
    </w:rPr>
  </w:style>
  <w:style w:type="paragraph" w:customStyle="1" w:styleId="100">
    <w:name w:val="Табличный_слева_10"/>
    <w:basedOn w:val="a1"/>
    <w:qFormat/>
    <w:rsid w:val="00CE4F20"/>
    <w:pPr>
      <w:widowControl/>
    </w:pPr>
    <w:rPr>
      <w:szCs w:val="24"/>
    </w:rPr>
  </w:style>
  <w:style w:type="paragraph" w:customStyle="1" w:styleId="63">
    <w:name w:val="6 Т3_примеч"/>
    <w:basedOn w:val="51"/>
    <w:link w:val="630"/>
    <w:qFormat/>
    <w:rsid w:val="00CE4F20"/>
  </w:style>
  <w:style w:type="character" w:customStyle="1" w:styleId="630">
    <w:name w:val="6 Т3_примеч Знак"/>
    <w:basedOn w:val="510"/>
    <w:link w:val="63"/>
    <w:rsid w:val="00CE4F20"/>
    <w:rPr>
      <w:rFonts w:ascii="Times New Roman" w:hAnsi="Times New Roman" w:cs="Times New Roman"/>
      <w:sz w:val="20"/>
      <w:szCs w:val="20"/>
      <w:lang w:eastAsia="ru-RU"/>
    </w:rPr>
  </w:style>
  <w:style w:type="character" w:customStyle="1" w:styleId="affb">
    <w:name w:val="Основной текст_"/>
    <w:basedOn w:val="a2"/>
    <w:link w:val="18"/>
    <w:locked/>
    <w:rsid w:val="00CE4F20"/>
    <w:rPr>
      <w:sz w:val="27"/>
      <w:szCs w:val="27"/>
      <w:shd w:val="clear" w:color="auto" w:fill="FFFFFF"/>
    </w:rPr>
  </w:style>
  <w:style w:type="paragraph" w:customStyle="1" w:styleId="18">
    <w:name w:val="Основной текст1"/>
    <w:basedOn w:val="a1"/>
    <w:link w:val="affb"/>
    <w:rsid w:val="00CE4F20"/>
    <w:pPr>
      <w:shd w:val="clear" w:color="auto" w:fill="FFFFFF"/>
      <w:spacing w:line="326" w:lineRule="exact"/>
    </w:pPr>
    <w:rPr>
      <w:rFonts w:asciiTheme="minorHAnsi" w:eastAsiaTheme="minorHAnsi" w:hAnsiTheme="minorHAnsi" w:cstheme="minorBidi"/>
      <w:sz w:val="27"/>
      <w:szCs w:val="27"/>
      <w:lang w:eastAsia="en-US"/>
    </w:rPr>
  </w:style>
  <w:style w:type="character" w:styleId="affc">
    <w:name w:val="FollowedHyperlink"/>
    <w:basedOn w:val="a2"/>
    <w:uiPriority w:val="99"/>
    <w:semiHidden/>
    <w:unhideWhenUsed/>
    <w:rsid w:val="00CE4F20"/>
    <w:rPr>
      <w:color w:val="800080" w:themeColor="followedHyperlink"/>
      <w:u w:val="single"/>
    </w:rPr>
  </w:style>
  <w:style w:type="paragraph" w:styleId="affd">
    <w:name w:val="Body Text Indent"/>
    <w:basedOn w:val="a1"/>
    <w:link w:val="affe"/>
    <w:uiPriority w:val="99"/>
    <w:rsid w:val="00CE4F20"/>
    <w:pPr>
      <w:widowControl/>
      <w:spacing w:after="120"/>
      <w:ind w:left="283"/>
    </w:pPr>
    <w:rPr>
      <w:sz w:val="24"/>
      <w:szCs w:val="24"/>
    </w:rPr>
  </w:style>
  <w:style w:type="character" w:customStyle="1" w:styleId="affe">
    <w:name w:val="Основной текст с отступом Знак"/>
    <w:basedOn w:val="a2"/>
    <w:link w:val="affd"/>
    <w:uiPriority w:val="99"/>
    <w:rsid w:val="00CE4F20"/>
    <w:rPr>
      <w:rFonts w:ascii="Times New Roman" w:eastAsia="Times New Roman" w:hAnsi="Times New Roman" w:cs="Times New Roman"/>
      <w:sz w:val="24"/>
      <w:szCs w:val="24"/>
      <w:lang w:eastAsia="ru-RU"/>
    </w:rPr>
  </w:style>
  <w:style w:type="paragraph" w:customStyle="1" w:styleId="zakonplink">
    <w:name w:val="zakonplink"/>
    <w:basedOn w:val="a1"/>
    <w:rsid w:val="00CE4F20"/>
    <w:pPr>
      <w:widowControl/>
      <w:spacing w:before="100" w:beforeAutospacing="1" w:after="100" w:afterAutospacing="1"/>
    </w:pPr>
    <w:rPr>
      <w:sz w:val="24"/>
      <w:szCs w:val="24"/>
    </w:rPr>
  </w:style>
  <w:style w:type="character" w:customStyle="1" w:styleId="zakonspanusual11">
    <w:name w:val="zakonspanusual11"/>
    <w:basedOn w:val="a2"/>
    <w:rsid w:val="00CE4F20"/>
  </w:style>
  <w:style w:type="paragraph" w:styleId="HTML">
    <w:name w:val="HTML Preformatted"/>
    <w:basedOn w:val="a1"/>
    <w:link w:val="HTML0"/>
    <w:uiPriority w:val="99"/>
    <w:rsid w:val="00CE4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lang w:val="x-none" w:eastAsia="x-none"/>
    </w:rPr>
  </w:style>
  <w:style w:type="character" w:customStyle="1" w:styleId="HTML0">
    <w:name w:val="Стандартный HTML Знак"/>
    <w:basedOn w:val="a2"/>
    <w:link w:val="HTML"/>
    <w:uiPriority w:val="99"/>
    <w:rsid w:val="00CE4F20"/>
    <w:rPr>
      <w:rFonts w:ascii="Courier New" w:eastAsia="Times New Roman" w:hAnsi="Courier New" w:cs="Times New Roman"/>
      <w:color w:val="000000"/>
      <w:sz w:val="20"/>
      <w:szCs w:val="20"/>
      <w:lang w:val="x-none" w:eastAsia="x-none"/>
    </w:rPr>
  </w:style>
  <w:style w:type="character" w:customStyle="1" w:styleId="FontStyle11">
    <w:name w:val="Font Style11"/>
    <w:rsid w:val="00CE4F20"/>
    <w:rPr>
      <w:rFonts w:ascii="Times New Roman" w:hAnsi="Times New Roman" w:cs="Times New Roman"/>
      <w:sz w:val="26"/>
      <w:szCs w:val="26"/>
    </w:rPr>
  </w:style>
  <w:style w:type="character" w:customStyle="1" w:styleId="ConsPlusNormal0">
    <w:name w:val="ConsPlusNormal Знак"/>
    <w:link w:val="ConsPlusNormal"/>
    <w:uiPriority w:val="99"/>
    <w:locked/>
    <w:rsid w:val="00CE4F20"/>
    <w:rPr>
      <w:rFonts w:ascii="Times New Roman" w:eastAsia="Arial" w:hAnsi="Times New Roman" w:cs="Courier New"/>
      <w:kern w:val="2"/>
      <w:sz w:val="24"/>
      <w:szCs w:val="24"/>
      <w:lang w:eastAsia="zh-CN" w:bidi="hi-IN"/>
    </w:rPr>
  </w:style>
  <w:style w:type="character" w:customStyle="1" w:styleId="afff">
    <w:name w:val="Другое_"/>
    <w:basedOn w:val="a2"/>
    <w:link w:val="afff0"/>
    <w:rsid w:val="00CE4F20"/>
  </w:style>
  <w:style w:type="paragraph" w:customStyle="1" w:styleId="afff0">
    <w:name w:val="Другое"/>
    <w:basedOn w:val="a1"/>
    <w:link w:val="afff"/>
    <w:rsid w:val="00CE4F20"/>
    <w:rPr>
      <w:rFonts w:asciiTheme="minorHAnsi" w:eastAsiaTheme="minorHAnsi" w:hAnsiTheme="minorHAnsi" w:cstheme="minorBidi"/>
      <w:sz w:val="22"/>
      <w:szCs w:val="22"/>
      <w:lang w:eastAsia="en-US"/>
    </w:rPr>
  </w:style>
  <w:style w:type="character" w:customStyle="1" w:styleId="afff1">
    <w:name w:val="Гипертекстовая ссылка"/>
    <w:basedOn w:val="a2"/>
    <w:uiPriority w:val="99"/>
    <w:rsid w:val="00CE4F20"/>
    <w:rPr>
      <w:rFonts w:cs="Times New Roman"/>
      <w:b w:val="0"/>
      <w:color w:val="106BBE"/>
    </w:rPr>
  </w:style>
  <w:style w:type="paragraph" w:customStyle="1" w:styleId="headertext">
    <w:name w:val="headertext"/>
    <w:basedOn w:val="a1"/>
    <w:rsid w:val="00CE4F20"/>
    <w:pPr>
      <w:widowControl/>
      <w:spacing w:before="100" w:beforeAutospacing="1" w:after="100" w:afterAutospacing="1"/>
    </w:pPr>
    <w:rPr>
      <w:sz w:val="24"/>
      <w:szCs w:val="24"/>
    </w:rPr>
  </w:style>
  <w:style w:type="paragraph" w:customStyle="1" w:styleId="formattext">
    <w:name w:val="formattext"/>
    <w:basedOn w:val="a1"/>
    <w:rsid w:val="00CE4F20"/>
    <w:pPr>
      <w:widowControl/>
      <w:spacing w:before="100" w:beforeAutospacing="1" w:after="100" w:afterAutospacing="1"/>
    </w:pPr>
    <w:rPr>
      <w:sz w:val="24"/>
      <w:szCs w:val="24"/>
    </w:rPr>
  </w:style>
  <w:style w:type="paragraph" w:styleId="23">
    <w:name w:val="toc 2"/>
    <w:basedOn w:val="a1"/>
    <w:next w:val="a1"/>
    <w:autoRedefine/>
    <w:uiPriority w:val="99"/>
    <w:rsid w:val="00CE4F20"/>
    <w:pPr>
      <w:widowControl/>
      <w:tabs>
        <w:tab w:val="left" w:pos="0"/>
        <w:tab w:val="right" w:leader="dot" w:pos="10206"/>
      </w:tabs>
      <w:spacing w:line="360" w:lineRule="auto"/>
      <w:contextualSpacing/>
      <w:jc w:val="both"/>
    </w:pPr>
    <w:rPr>
      <w:rFonts w:eastAsia="Calibri"/>
      <w:smallCaps/>
      <w:noProof/>
      <w:sz w:val="24"/>
      <w:szCs w:val="24"/>
      <w:lang w:eastAsia="en-US"/>
    </w:rPr>
  </w:style>
  <w:style w:type="paragraph" w:styleId="19">
    <w:name w:val="toc 1"/>
    <w:basedOn w:val="a1"/>
    <w:next w:val="a1"/>
    <w:autoRedefine/>
    <w:uiPriority w:val="99"/>
    <w:rsid w:val="00CE4F20"/>
    <w:pPr>
      <w:widowControl/>
      <w:spacing w:line="276" w:lineRule="auto"/>
    </w:pPr>
    <w:rPr>
      <w:rFonts w:eastAsia="Calibri"/>
      <w:b/>
      <w:sz w:val="24"/>
      <w:szCs w:val="22"/>
      <w:lang w:eastAsia="en-US"/>
    </w:rPr>
  </w:style>
  <w:style w:type="paragraph" w:customStyle="1" w:styleId="1a">
    <w:name w:val="Главный 1"/>
    <w:basedOn w:val="12"/>
    <w:autoRedefine/>
    <w:uiPriority w:val="99"/>
    <w:rsid w:val="00CE4F20"/>
    <w:pPr>
      <w:keepLines/>
      <w:spacing w:before="240" w:line="276" w:lineRule="auto"/>
      <w:jc w:val="left"/>
    </w:pPr>
    <w:rPr>
      <w:rFonts w:asciiTheme="majorHAnsi" w:eastAsiaTheme="majorEastAsia" w:hAnsiTheme="majorHAnsi" w:cstheme="majorBidi"/>
      <w:color w:val="365F91" w:themeColor="accent1" w:themeShade="BF"/>
      <w:sz w:val="32"/>
      <w:szCs w:val="32"/>
      <w:lang w:eastAsia="en-US"/>
    </w:rPr>
  </w:style>
  <w:style w:type="paragraph" w:customStyle="1" w:styleId="2">
    <w:name w:val="Главный 2"/>
    <w:basedOn w:val="20"/>
    <w:uiPriority w:val="99"/>
    <w:rsid w:val="00CE4F20"/>
    <w:pPr>
      <w:keepLines/>
      <w:numPr>
        <w:ilvl w:val="1"/>
        <w:numId w:val="9"/>
      </w:numPr>
      <w:spacing w:before="40" w:line="276" w:lineRule="auto"/>
      <w:ind w:left="0" w:firstLine="0"/>
    </w:pPr>
    <w:rPr>
      <w:rFonts w:asciiTheme="majorHAnsi" w:eastAsiaTheme="majorEastAsia" w:hAnsiTheme="majorHAnsi" w:cstheme="majorBidi"/>
      <w:color w:val="365F91" w:themeColor="accent1" w:themeShade="BF"/>
      <w:sz w:val="26"/>
      <w:szCs w:val="26"/>
      <w:lang w:eastAsia="en-US"/>
    </w:rPr>
  </w:style>
  <w:style w:type="paragraph" w:customStyle="1" w:styleId="1b">
    <w:name w:val="Стиль1"/>
    <w:basedOn w:val="2"/>
    <w:uiPriority w:val="99"/>
    <w:rsid w:val="00CE4F20"/>
  </w:style>
  <w:style w:type="paragraph" w:customStyle="1" w:styleId="32">
    <w:name w:val="Главный 3"/>
    <w:basedOn w:val="a1"/>
    <w:uiPriority w:val="99"/>
    <w:rsid w:val="00CE4F20"/>
    <w:pPr>
      <w:spacing w:before="40" w:after="40" w:line="360" w:lineRule="auto"/>
      <w:ind w:firstLine="709"/>
      <w:contextualSpacing/>
      <w:jc w:val="both"/>
    </w:pPr>
    <w:rPr>
      <w:rFonts w:eastAsia="Calibri"/>
      <w:b/>
      <w:caps/>
      <w:sz w:val="24"/>
      <w:szCs w:val="24"/>
      <w:lang w:eastAsia="en-US"/>
    </w:rPr>
  </w:style>
  <w:style w:type="paragraph" w:customStyle="1" w:styleId="S5">
    <w:name w:val="S_Обычный"/>
    <w:basedOn w:val="a1"/>
    <w:link w:val="S6"/>
    <w:uiPriority w:val="99"/>
    <w:rsid w:val="00CE4F20"/>
    <w:pPr>
      <w:widowControl/>
      <w:spacing w:line="360" w:lineRule="auto"/>
      <w:ind w:firstLine="709"/>
      <w:jc w:val="both"/>
    </w:pPr>
    <w:rPr>
      <w:sz w:val="24"/>
      <w:szCs w:val="24"/>
    </w:rPr>
  </w:style>
  <w:style w:type="character" w:customStyle="1" w:styleId="S6">
    <w:name w:val="S_Обычный Знак"/>
    <w:basedOn w:val="a2"/>
    <w:link w:val="S5"/>
    <w:uiPriority w:val="99"/>
    <w:locked/>
    <w:rsid w:val="00CE4F20"/>
    <w:rPr>
      <w:rFonts w:ascii="Times New Roman" w:eastAsia="Times New Roman" w:hAnsi="Times New Roman" w:cs="Times New Roman"/>
      <w:sz w:val="24"/>
      <w:szCs w:val="24"/>
      <w:lang w:eastAsia="ru-RU"/>
    </w:rPr>
  </w:style>
  <w:style w:type="character" w:customStyle="1" w:styleId="afb">
    <w:name w:val="Без интервала Знак"/>
    <w:basedOn w:val="a2"/>
    <w:link w:val="afa"/>
    <w:uiPriority w:val="99"/>
    <w:locked/>
    <w:rsid w:val="00CE4F20"/>
    <w:rPr>
      <w:rFonts w:ascii="Liberation Serif" w:eastAsia="NSimSun" w:hAnsi="Liberation Serif" w:cs="Arial"/>
      <w:kern w:val="2"/>
      <w:lang w:bidi="hi-IN"/>
    </w:rPr>
  </w:style>
  <w:style w:type="paragraph" w:customStyle="1" w:styleId="S30">
    <w:name w:val="S_Заголовок 3"/>
    <w:basedOn w:val="3"/>
    <w:uiPriority w:val="99"/>
    <w:rsid w:val="00CE4F20"/>
    <w:pPr>
      <w:keepLines/>
      <w:numPr>
        <w:ilvl w:val="2"/>
        <w:numId w:val="32"/>
      </w:numPr>
      <w:spacing w:before="40" w:line="276" w:lineRule="auto"/>
      <w:ind w:left="720" w:hanging="432"/>
      <w:jc w:val="left"/>
    </w:pPr>
    <w:rPr>
      <w:rFonts w:asciiTheme="majorHAnsi" w:eastAsiaTheme="majorEastAsia" w:hAnsiTheme="majorHAnsi" w:cstheme="majorBidi"/>
      <w:b w:val="0"/>
      <w:color w:val="243F60" w:themeColor="accent1" w:themeShade="7F"/>
      <w:sz w:val="24"/>
      <w:szCs w:val="24"/>
      <w:lang w:eastAsia="en-US"/>
    </w:rPr>
  </w:style>
  <w:style w:type="paragraph" w:customStyle="1" w:styleId="S7">
    <w:name w:val="S_Обычный Знак Знак"/>
    <w:basedOn w:val="a1"/>
    <w:link w:val="S8"/>
    <w:uiPriority w:val="99"/>
    <w:locked/>
    <w:rsid w:val="00CE4F20"/>
    <w:pPr>
      <w:widowControl/>
      <w:spacing w:line="360" w:lineRule="auto"/>
      <w:ind w:firstLine="709"/>
      <w:jc w:val="both"/>
    </w:pPr>
    <w:rPr>
      <w:sz w:val="24"/>
      <w:szCs w:val="24"/>
    </w:rPr>
  </w:style>
  <w:style w:type="character" w:customStyle="1" w:styleId="S8">
    <w:name w:val="S_Обычный Знак Знак Знак"/>
    <w:basedOn w:val="a2"/>
    <w:link w:val="S7"/>
    <w:uiPriority w:val="99"/>
    <w:locked/>
    <w:rsid w:val="00CE4F20"/>
    <w:rPr>
      <w:rFonts w:ascii="Times New Roman" w:eastAsia="Times New Roman" w:hAnsi="Times New Roman" w:cs="Times New Roman"/>
      <w:sz w:val="24"/>
      <w:szCs w:val="24"/>
      <w:lang w:eastAsia="ru-RU"/>
    </w:rPr>
  </w:style>
  <w:style w:type="paragraph" w:styleId="afff2">
    <w:name w:val="TOC Heading"/>
    <w:basedOn w:val="12"/>
    <w:next w:val="a1"/>
    <w:uiPriority w:val="99"/>
    <w:qFormat/>
    <w:rsid w:val="00CE4F20"/>
    <w:pPr>
      <w:keepLines/>
      <w:spacing w:before="240" w:line="276" w:lineRule="auto"/>
      <w:jc w:val="left"/>
      <w:outlineLvl w:val="9"/>
    </w:pPr>
    <w:rPr>
      <w:rFonts w:asciiTheme="majorHAnsi" w:eastAsiaTheme="majorEastAsia" w:hAnsiTheme="majorHAnsi" w:cstheme="majorBidi"/>
      <w:b/>
      <w:bCs/>
      <w:color w:val="365F91" w:themeColor="accent1" w:themeShade="BF"/>
      <w:sz w:val="32"/>
      <w:szCs w:val="32"/>
      <w:lang w:eastAsia="en-US"/>
    </w:rPr>
  </w:style>
  <w:style w:type="paragraph" w:styleId="afff3">
    <w:name w:val="Plain Text"/>
    <w:aliases w:val="Char"/>
    <w:basedOn w:val="a1"/>
    <w:link w:val="afff4"/>
    <w:uiPriority w:val="99"/>
    <w:rsid w:val="00CE4F20"/>
    <w:pPr>
      <w:widowControl/>
    </w:pPr>
    <w:rPr>
      <w:rFonts w:ascii="Courier New" w:hAnsi="Courier New" w:cs="Courier New"/>
    </w:rPr>
  </w:style>
  <w:style w:type="character" w:customStyle="1" w:styleId="afff4">
    <w:name w:val="Текст Знак"/>
    <w:aliases w:val="Char Знак"/>
    <w:basedOn w:val="a2"/>
    <w:link w:val="afff3"/>
    <w:uiPriority w:val="99"/>
    <w:rsid w:val="00CE4F20"/>
    <w:rPr>
      <w:rFonts w:ascii="Courier New" w:eastAsia="Times New Roman" w:hAnsi="Courier New" w:cs="Courier New"/>
      <w:sz w:val="20"/>
      <w:szCs w:val="20"/>
      <w:lang w:eastAsia="ru-RU"/>
    </w:rPr>
  </w:style>
  <w:style w:type="paragraph" w:customStyle="1" w:styleId="1KGK9">
    <w:name w:val="1KG=K9"/>
    <w:uiPriority w:val="99"/>
    <w:rsid w:val="00CE4F20"/>
    <w:pPr>
      <w:spacing w:after="0" w:line="240" w:lineRule="auto"/>
    </w:pPr>
    <w:rPr>
      <w:rFonts w:ascii="MS Sans Serif" w:eastAsia="Times New Roman" w:hAnsi="MS Sans Serif" w:cs="Times New Roman"/>
      <w:sz w:val="24"/>
      <w:szCs w:val="20"/>
      <w:lang w:eastAsia="ru-RU"/>
    </w:rPr>
  </w:style>
  <w:style w:type="paragraph" w:customStyle="1" w:styleId="S9">
    <w:name w:val="S_Заголовок таблицы"/>
    <w:basedOn w:val="a1"/>
    <w:uiPriority w:val="99"/>
    <w:rsid w:val="00CE4F20"/>
    <w:pPr>
      <w:widowControl/>
      <w:spacing w:line="360" w:lineRule="auto"/>
      <w:ind w:firstLine="709"/>
      <w:jc w:val="center"/>
    </w:pPr>
    <w:rPr>
      <w:sz w:val="24"/>
      <w:szCs w:val="24"/>
      <w:u w:val="single"/>
    </w:rPr>
  </w:style>
  <w:style w:type="paragraph" w:styleId="33">
    <w:name w:val="toc 3"/>
    <w:basedOn w:val="a1"/>
    <w:next w:val="a1"/>
    <w:autoRedefine/>
    <w:uiPriority w:val="99"/>
    <w:rsid w:val="00CE4F20"/>
    <w:pPr>
      <w:widowControl/>
      <w:tabs>
        <w:tab w:val="left" w:pos="0"/>
        <w:tab w:val="left" w:pos="709"/>
        <w:tab w:val="right" w:leader="dot" w:pos="10206"/>
      </w:tabs>
      <w:spacing w:line="360" w:lineRule="auto"/>
      <w:contextualSpacing/>
      <w:jc w:val="both"/>
    </w:pPr>
    <w:rPr>
      <w:rFonts w:eastAsia="Calibri"/>
      <w:iCs/>
      <w:noProof/>
      <w:sz w:val="24"/>
      <w:szCs w:val="24"/>
      <w:lang w:eastAsia="en-US"/>
    </w:rPr>
  </w:style>
  <w:style w:type="character" w:styleId="afff5">
    <w:name w:val="Strong"/>
    <w:basedOn w:val="a2"/>
    <w:uiPriority w:val="99"/>
    <w:qFormat/>
    <w:rsid w:val="00CE4F20"/>
    <w:rPr>
      <w:rFonts w:cs="Times New Roman"/>
      <w:b/>
      <w:bCs/>
    </w:rPr>
  </w:style>
  <w:style w:type="paragraph" w:styleId="44">
    <w:name w:val="toc 4"/>
    <w:basedOn w:val="a1"/>
    <w:next w:val="a1"/>
    <w:autoRedefine/>
    <w:uiPriority w:val="99"/>
    <w:rsid w:val="00CE4F20"/>
    <w:pPr>
      <w:widowControl/>
      <w:spacing w:line="276" w:lineRule="auto"/>
      <w:ind w:left="660"/>
    </w:pPr>
    <w:rPr>
      <w:rFonts w:ascii="Calibri" w:eastAsia="Calibri" w:hAnsi="Calibri"/>
      <w:sz w:val="18"/>
      <w:szCs w:val="18"/>
      <w:lang w:eastAsia="en-US"/>
    </w:rPr>
  </w:style>
  <w:style w:type="paragraph" w:styleId="52">
    <w:name w:val="toc 5"/>
    <w:basedOn w:val="a1"/>
    <w:next w:val="a1"/>
    <w:autoRedefine/>
    <w:uiPriority w:val="99"/>
    <w:rsid w:val="00CE4F20"/>
    <w:pPr>
      <w:widowControl/>
      <w:spacing w:line="276" w:lineRule="auto"/>
      <w:ind w:left="880"/>
    </w:pPr>
    <w:rPr>
      <w:rFonts w:ascii="Calibri" w:eastAsia="Calibri" w:hAnsi="Calibri"/>
      <w:sz w:val="18"/>
      <w:szCs w:val="18"/>
      <w:lang w:eastAsia="en-US"/>
    </w:rPr>
  </w:style>
  <w:style w:type="paragraph" w:styleId="61">
    <w:name w:val="toc 6"/>
    <w:basedOn w:val="a1"/>
    <w:next w:val="a1"/>
    <w:autoRedefine/>
    <w:uiPriority w:val="99"/>
    <w:rsid w:val="00CE4F20"/>
    <w:pPr>
      <w:widowControl/>
      <w:spacing w:line="276" w:lineRule="auto"/>
      <w:ind w:left="1100"/>
    </w:pPr>
    <w:rPr>
      <w:rFonts w:ascii="Calibri" w:eastAsia="Calibri" w:hAnsi="Calibri"/>
      <w:sz w:val="18"/>
      <w:szCs w:val="18"/>
      <w:lang w:eastAsia="en-US"/>
    </w:rPr>
  </w:style>
  <w:style w:type="paragraph" w:styleId="73">
    <w:name w:val="toc 7"/>
    <w:basedOn w:val="a1"/>
    <w:next w:val="a1"/>
    <w:autoRedefine/>
    <w:uiPriority w:val="99"/>
    <w:rsid w:val="00CE4F20"/>
    <w:pPr>
      <w:widowControl/>
      <w:spacing w:line="276" w:lineRule="auto"/>
      <w:ind w:left="1320"/>
    </w:pPr>
    <w:rPr>
      <w:rFonts w:ascii="Calibri" w:eastAsia="Calibri" w:hAnsi="Calibri"/>
      <w:sz w:val="18"/>
      <w:szCs w:val="18"/>
      <w:lang w:eastAsia="en-US"/>
    </w:rPr>
  </w:style>
  <w:style w:type="paragraph" w:styleId="81">
    <w:name w:val="toc 8"/>
    <w:basedOn w:val="a1"/>
    <w:next w:val="a1"/>
    <w:autoRedefine/>
    <w:uiPriority w:val="99"/>
    <w:rsid w:val="00CE4F20"/>
    <w:pPr>
      <w:widowControl/>
      <w:spacing w:line="276" w:lineRule="auto"/>
      <w:ind w:left="1540"/>
    </w:pPr>
    <w:rPr>
      <w:rFonts w:ascii="Calibri" w:eastAsia="Calibri" w:hAnsi="Calibri"/>
      <w:sz w:val="18"/>
      <w:szCs w:val="18"/>
      <w:lang w:eastAsia="en-US"/>
    </w:rPr>
  </w:style>
  <w:style w:type="paragraph" w:styleId="93">
    <w:name w:val="toc 9"/>
    <w:basedOn w:val="a1"/>
    <w:next w:val="a1"/>
    <w:autoRedefine/>
    <w:uiPriority w:val="99"/>
    <w:rsid w:val="00CE4F20"/>
    <w:pPr>
      <w:widowControl/>
      <w:spacing w:line="276" w:lineRule="auto"/>
      <w:ind w:left="1760"/>
    </w:pPr>
    <w:rPr>
      <w:rFonts w:ascii="Calibri" w:eastAsia="Calibri" w:hAnsi="Calibri"/>
      <w:sz w:val="18"/>
      <w:szCs w:val="18"/>
      <w:lang w:eastAsia="en-US"/>
    </w:rPr>
  </w:style>
  <w:style w:type="paragraph" w:styleId="a">
    <w:name w:val="List Bullet"/>
    <w:basedOn w:val="1"/>
    <w:autoRedefine/>
    <w:uiPriority w:val="99"/>
    <w:rsid w:val="00CE4F20"/>
    <w:pPr>
      <w:widowControl w:val="0"/>
      <w:numPr>
        <w:numId w:val="20"/>
      </w:numPr>
      <w:tabs>
        <w:tab w:val="left" w:pos="426"/>
      </w:tabs>
      <w:ind w:left="426" w:hanging="426"/>
      <w:contextualSpacing/>
    </w:pPr>
  </w:style>
  <w:style w:type="paragraph" w:customStyle="1" w:styleId="1">
    <w:name w:val="Маркированный_1 Знак"/>
    <w:basedOn w:val="a1"/>
    <w:uiPriority w:val="99"/>
    <w:locked/>
    <w:rsid w:val="00CE4F20"/>
    <w:pPr>
      <w:widowControl/>
      <w:numPr>
        <w:numId w:val="19"/>
      </w:numPr>
      <w:spacing w:line="360" w:lineRule="auto"/>
      <w:jc w:val="both"/>
    </w:pPr>
    <w:rPr>
      <w:sz w:val="24"/>
      <w:szCs w:val="24"/>
    </w:rPr>
  </w:style>
  <w:style w:type="paragraph" w:customStyle="1" w:styleId="10">
    <w:name w:val="Маркированный_1 Знак Знак"/>
    <w:basedOn w:val="a1"/>
    <w:uiPriority w:val="99"/>
    <w:locked/>
    <w:rsid w:val="00CE4F20"/>
    <w:pPr>
      <w:widowControl/>
      <w:numPr>
        <w:ilvl w:val="1"/>
        <w:numId w:val="19"/>
      </w:numPr>
      <w:tabs>
        <w:tab w:val="left" w:pos="900"/>
      </w:tabs>
      <w:spacing w:line="360" w:lineRule="auto"/>
      <w:jc w:val="both"/>
    </w:pPr>
    <w:rPr>
      <w:sz w:val="24"/>
      <w:szCs w:val="24"/>
    </w:rPr>
  </w:style>
  <w:style w:type="paragraph" w:styleId="24">
    <w:name w:val="Body Text Indent 2"/>
    <w:basedOn w:val="a1"/>
    <w:link w:val="25"/>
    <w:uiPriority w:val="99"/>
    <w:rsid w:val="00CE4F20"/>
    <w:pPr>
      <w:widowControl/>
      <w:spacing w:after="120" w:line="480" w:lineRule="auto"/>
      <w:ind w:left="283" w:firstLine="680"/>
      <w:jc w:val="both"/>
    </w:pPr>
    <w:rPr>
      <w:sz w:val="24"/>
      <w:szCs w:val="24"/>
    </w:rPr>
  </w:style>
  <w:style w:type="character" w:customStyle="1" w:styleId="25">
    <w:name w:val="Основной текст с отступом 2 Знак"/>
    <w:basedOn w:val="a2"/>
    <w:link w:val="24"/>
    <w:uiPriority w:val="99"/>
    <w:rsid w:val="00CE4F20"/>
    <w:rPr>
      <w:rFonts w:ascii="Times New Roman" w:eastAsia="Times New Roman" w:hAnsi="Times New Roman" w:cs="Times New Roman"/>
      <w:sz w:val="24"/>
      <w:szCs w:val="24"/>
      <w:lang w:eastAsia="ru-RU"/>
    </w:rPr>
  </w:style>
  <w:style w:type="paragraph" w:customStyle="1" w:styleId="S">
    <w:name w:val="S_Маркированный"/>
    <w:basedOn w:val="a"/>
    <w:link w:val="Sa"/>
    <w:autoRedefine/>
    <w:uiPriority w:val="99"/>
    <w:locked/>
    <w:rsid w:val="00CE4F20"/>
    <w:pPr>
      <w:numPr>
        <w:numId w:val="33"/>
      </w:numPr>
      <w:tabs>
        <w:tab w:val="clear" w:pos="426"/>
        <w:tab w:val="left" w:pos="0"/>
      </w:tabs>
      <w:ind w:left="0" w:firstLine="0"/>
      <w:contextualSpacing w:val="0"/>
    </w:pPr>
  </w:style>
  <w:style w:type="character" w:customStyle="1" w:styleId="Sa">
    <w:name w:val="S_Маркированный Знак"/>
    <w:basedOn w:val="a2"/>
    <w:link w:val="S"/>
    <w:uiPriority w:val="99"/>
    <w:locked/>
    <w:rsid w:val="00CE4F20"/>
    <w:rPr>
      <w:rFonts w:ascii="Times New Roman" w:eastAsia="Times New Roman" w:hAnsi="Times New Roman" w:cs="Times New Roman"/>
      <w:sz w:val="24"/>
      <w:szCs w:val="24"/>
      <w:lang w:eastAsia="ru-RU"/>
    </w:rPr>
  </w:style>
  <w:style w:type="paragraph" w:customStyle="1" w:styleId="S1">
    <w:name w:val="S_Заголовок 1"/>
    <w:basedOn w:val="a1"/>
    <w:next w:val="S2"/>
    <w:autoRedefine/>
    <w:uiPriority w:val="99"/>
    <w:locked/>
    <w:rsid w:val="00CE4F20"/>
    <w:pPr>
      <w:numPr>
        <w:numId w:val="32"/>
      </w:numPr>
      <w:tabs>
        <w:tab w:val="left" w:pos="851"/>
      </w:tabs>
      <w:spacing w:line="360" w:lineRule="auto"/>
      <w:contextualSpacing/>
      <w:jc w:val="both"/>
    </w:pPr>
    <w:rPr>
      <w:b/>
      <w:sz w:val="24"/>
      <w:szCs w:val="24"/>
    </w:rPr>
  </w:style>
  <w:style w:type="paragraph" w:customStyle="1" w:styleId="S2">
    <w:name w:val="S_Заголовок 2"/>
    <w:basedOn w:val="20"/>
    <w:link w:val="S20"/>
    <w:autoRedefine/>
    <w:uiPriority w:val="99"/>
    <w:locked/>
    <w:rsid w:val="00CE4F20"/>
    <w:pPr>
      <w:keepLines/>
      <w:numPr>
        <w:ilvl w:val="1"/>
        <w:numId w:val="32"/>
      </w:numPr>
      <w:spacing w:before="40" w:line="276" w:lineRule="auto"/>
      <w:ind w:firstLine="0"/>
    </w:pPr>
    <w:rPr>
      <w:rFonts w:asciiTheme="majorHAnsi" w:eastAsiaTheme="majorEastAsia" w:hAnsiTheme="majorHAnsi" w:cstheme="majorBidi"/>
      <w:color w:val="365F91" w:themeColor="accent1" w:themeShade="BF"/>
      <w:sz w:val="26"/>
      <w:szCs w:val="26"/>
      <w:lang w:eastAsia="en-US"/>
    </w:rPr>
  </w:style>
  <w:style w:type="character" w:customStyle="1" w:styleId="S20">
    <w:name w:val="S_Заголовок 2 Знак"/>
    <w:basedOn w:val="a2"/>
    <w:link w:val="S2"/>
    <w:uiPriority w:val="99"/>
    <w:locked/>
    <w:rsid w:val="00CE4F20"/>
    <w:rPr>
      <w:rFonts w:asciiTheme="majorHAnsi" w:eastAsiaTheme="majorEastAsia" w:hAnsiTheme="majorHAnsi" w:cstheme="majorBidi"/>
      <w:color w:val="365F91" w:themeColor="accent1" w:themeShade="BF"/>
      <w:sz w:val="26"/>
      <w:szCs w:val="26"/>
    </w:rPr>
  </w:style>
  <w:style w:type="paragraph" w:customStyle="1" w:styleId="1c">
    <w:name w:val="Маркированный_1"/>
    <w:basedOn w:val="a1"/>
    <w:link w:val="111"/>
    <w:uiPriority w:val="99"/>
    <w:rsid w:val="00CE4F20"/>
    <w:pPr>
      <w:widowControl/>
      <w:tabs>
        <w:tab w:val="num" w:pos="2858"/>
      </w:tabs>
      <w:spacing w:line="360" w:lineRule="auto"/>
      <w:ind w:left="2858" w:hanging="360"/>
      <w:jc w:val="both"/>
    </w:pPr>
    <w:rPr>
      <w:sz w:val="24"/>
      <w:szCs w:val="24"/>
    </w:rPr>
  </w:style>
  <w:style w:type="character" w:customStyle="1" w:styleId="Sb">
    <w:name w:val="S_Маркированный Знак Знак"/>
    <w:basedOn w:val="a2"/>
    <w:uiPriority w:val="99"/>
    <w:rsid w:val="00CE4F20"/>
    <w:rPr>
      <w:rFonts w:cs="Times New Roman"/>
      <w:sz w:val="24"/>
      <w:szCs w:val="24"/>
    </w:rPr>
  </w:style>
  <w:style w:type="paragraph" w:customStyle="1" w:styleId="afff6">
    <w:name w:val="Чертежный"/>
    <w:uiPriority w:val="99"/>
    <w:rsid w:val="00CE4F20"/>
    <w:pPr>
      <w:spacing w:after="0" w:line="240" w:lineRule="auto"/>
      <w:jc w:val="both"/>
    </w:pPr>
    <w:rPr>
      <w:rFonts w:ascii="ISOCPEUR" w:eastAsia="Times New Roman" w:hAnsi="ISOCPEUR" w:cs="Times New Roman"/>
      <w:i/>
      <w:sz w:val="28"/>
      <w:szCs w:val="20"/>
      <w:lang w:val="uk-UA" w:eastAsia="ru-RU"/>
    </w:rPr>
  </w:style>
  <w:style w:type="character" w:customStyle="1" w:styleId="3BookAntiqua">
    <w:name w:val="Основной текст (3) + Book Antiqua"/>
    <w:aliases w:val="10 pt,Не курсив,Основной текст (48) + Полужирный,Основной текст (12) + Franklin Gothic Demi Cond,Основной текст (8) + Не полужирный"/>
    <w:basedOn w:val="a2"/>
    <w:uiPriority w:val="99"/>
    <w:rsid w:val="00CE4F20"/>
    <w:rPr>
      <w:rFonts w:ascii="Book Antiqua" w:hAnsi="Book Antiqua" w:cs="Book Antiqua"/>
      <w:i/>
      <w:iCs/>
      <w:noProof/>
      <w:sz w:val="20"/>
      <w:szCs w:val="20"/>
      <w:lang w:val="en-US" w:eastAsia="en-US" w:bidi="ar-SA"/>
    </w:rPr>
  </w:style>
  <w:style w:type="character" w:customStyle="1" w:styleId="21CourierNew">
    <w:name w:val="Основной текст (21) + Courier New"/>
    <w:aliases w:val="17 pt,Полужирный1,Основной текст (21) + Times New Roman,11 pt4,Курсив11,Основной текст (2) + 10 pt1,Не курсив1,Основной текст + 7 pt,Основной текст (21) + 10 pt1,Курсив1,Основной текст (11) + Полужирный"/>
    <w:basedOn w:val="a2"/>
    <w:uiPriority w:val="99"/>
    <w:rsid w:val="00CE4F20"/>
    <w:rPr>
      <w:rFonts w:ascii="Courier New" w:hAnsi="Courier New" w:cs="Courier New"/>
      <w:b/>
      <w:bCs/>
      <w:sz w:val="34"/>
      <w:szCs w:val="34"/>
      <w:lang w:bidi="ar-SA"/>
    </w:rPr>
  </w:style>
  <w:style w:type="character" w:customStyle="1" w:styleId="190">
    <w:name w:val="Основной текст (19)"/>
    <w:basedOn w:val="a2"/>
    <w:link w:val="191"/>
    <w:uiPriority w:val="99"/>
    <w:locked/>
    <w:rsid w:val="00CE4F20"/>
    <w:rPr>
      <w:rFonts w:ascii="Courier New" w:hAnsi="Courier New"/>
      <w:sz w:val="34"/>
      <w:szCs w:val="34"/>
      <w:shd w:val="clear" w:color="auto" w:fill="FFFFFF"/>
    </w:rPr>
  </w:style>
  <w:style w:type="character" w:customStyle="1" w:styleId="19TimesNewRoman">
    <w:name w:val="Основной текст (19) + Times New Roman"/>
    <w:aliases w:val="15 pt1,11 pt6"/>
    <w:basedOn w:val="190"/>
    <w:uiPriority w:val="99"/>
    <w:rsid w:val="00CE4F20"/>
    <w:rPr>
      <w:rFonts w:ascii="Times New Roman" w:hAnsi="Times New Roman"/>
      <w:sz w:val="30"/>
      <w:szCs w:val="30"/>
      <w:shd w:val="clear" w:color="auto" w:fill="FFFFFF"/>
    </w:rPr>
  </w:style>
  <w:style w:type="paragraph" w:customStyle="1" w:styleId="191">
    <w:name w:val="Основной текст (19)1"/>
    <w:basedOn w:val="a1"/>
    <w:link w:val="190"/>
    <w:uiPriority w:val="99"/>
    <w:rsid w:val="00CE4F20"/>
    <w:pPr>
      <w:widowControl/>
      <w:shd w:val="clear" w:color="auto" w:fill="FFFFFF"/>
      <w:spacing w:before="60" w:after="60" w:line="254" w:lineRule="exact"/>
      <w:ind w:firstLine="720"/>
    </w:pPr>
    <w:rPr>
      <w:rFonts w:ascii="Courier New" w:eastAsiaTheme="minorHAnsi" w:hAnsi="Courier New" w:cstheme="minorBidi"/>
      <w:sz w:val="34"/>
      <w:szCs w:val="34"/>
      <w:lang w:eastAsia="en-US"/>
    </w:rPr>
  </w:style>
  <w:style w:type="character" w:customStyle="1" w:styleId="977pt">
    <w:name w:val="Основной текст (97) + 7 pt"/>
    <w:aliases w:val="Полужирный3,Курсив10,Основной текст (49) + Полужирный"/>
    <w:basedOn w:val="a2"/>
    <w:uiPriority w:val="99"/>
    <w:rsid w:val="00CE4F20"/>
    <w:rPr>
      <w:rFonts w:ascii="Times New Roman" w:hAnsi="Times New Roman" w:cs="Times New Roman"/>
      <w:b/>
      <w:bCs/>
      <w:i/>
      <w:iCs/>
      <w:noProof/>
      <w:sz w:val="14"/>
      <w:szCs w:val="14"/>
    </w:rPr>
  </w:style>
  <w:style w:type="character" w:customStyle="1" w:styleId="45">
    <w:name w:val="Основной текст (45)"/>
    <w:basedOn w:val="a2"/>
    <w:link w:val="451"/>
    <w:uiPriority w:val="99"/>
    <w:locked/>
    <w:rsid w:val="00CE4F20"/>
    <w:rPr>
      <w:sz w:val="18"/>
      <w:szCs w:val="18"/>
      <w:shd w:val="clear" w:color="auto" w:fill="FFFFFF"/>
    </w:rPr>
  </w:style>
  <w:style w:type="paragraph" w:customStyle="1" w:styleId="451">
    <w:name w:val="Основной текст (45)1"/>
    <w:basedOn w:val="a1"/>
    <w:link w:val="45"/>
    <w:uiPriority w:val="99"/>
    <w:rsid w:val="00CE4F20"/>
    <w:pPr>
      <w:widowControl/>
      <w:shd w:val="clear" w:color="auto" w:fill="FFFFFF"/>
      <w:spacing w:line="240" w:lineRule="atLeast"/>
    </w:pPr>
    <w:rPr>
      <w:rFonts w:asciiTheme="minorHAnsi" w:eastAsiaTheme="minorHAnsi" w:hAnsiTheme="minorHAnsi" w:cstheme="minorBidi"/>
      <w:sz w:val="18"/>
      <w:szCs w:val="18"/>
      <w:lang w:eastAsia="en-US"/>
    </w:rPr>
  </w:style>
  <w:style w:type="character" w:customStyle="1" w:styleId="48">
    <w:name w:val="Основной текст (48)"/>
    <w:basedOn w:val="a2"/>
    <w:link w:val="481"/>
    <w:uiPriority w:val="99"/>
    <w:locked/>
    <w:rsid w:val="00CE4F20"/>
    <w:rPr>
      <w:i/>
      <w:iCs/>
      <w:shd w:val="clear" w:color="auto" w:fill="FFFFFF"/>
    </w:rPr>
  </w:style>
  <w:style w:type="character" w:customStyle="1" w:styleId="480">
    <w:name w:val="Основной текст (48) + Не курсив"/>
    <w:basedOn w:val="48"/>
    <w:uiPriority w:val="99"/>
    <w:rsid w:val="00CE4F20"/>
    <w:rPr>
      <w:i/>
      <w:iCs/>
      <w:shd w:val="clear" w:color="auto" w:fill="FFFFFF"/>
    </w:rPr>
  </w:style>
  <w:style w:type="character" w:customStyle="1" w:styleId="21TimesNewRoman1">
    <w:name w:val="Основной текст (21) + Times New Roman1"/>
    <w:aliases w:val="11 pt3"/>
    <w:basedOn w:val="a2"/>
    <w:uiPriority w:val="99"/>
    <w:rsid w:val="00CE4F20"/>
    <w:rPr>
      <w:rFonts w:ascii="Times New Roman" w:hAnsi="Times New Roman" w:cs="Times New Roman"/>
      <w:sz w:val="22"/>
      <w:szCs w:val="22"/>
    </w:rPr>
  </w:style>
  <w:style w:type="paragraph" w:customStyle="1" w:styleId="481">
    <w:name w:val="Основной текст (48)1"/>
    <w:basedOn w:val="a1"/>
    <w:link w:val="48"/>
    <w:uiPriority w:val="99"/>
    <w:rsid w:val="00CE4F20"/>
    <w:pPr>
      <w:widowControl/>
      <w:shd w:val="clear" w:color="auto" w:fill="FFFFFF"/>
      <w:spacing w:line="249" w:lineRule="exact"/>
      <w:ind w:firstLine="680"/>
    </w:pPr>
    <w:rPr>
      <w:rFonts w:asciiTheme="minorHAnsi" w:eastAsiaTheme="minorHAnsi" w:hAnsiTheme="minorHAnsi" w:cstheme="minorBidi"/>
      <w:i/>
      <w:iCs/>
      <w:sz w:val="22"/>
      <w:szCs w:val="22"/>
      <w:lang w:eastAsia="en-US"/>
    </w:rPr>
  </w:style>
  <w:style w:type="character" w:customStyle="1" w:styleId="49">
    <w:name w:val="Основной текст (49)"/>
    <w:basedOn w:val="a2"/>
    <w:link w:val="491"/>
    <w:uiPriority w:val="99"/>
    <w:locked/>
    <w:rsid w:val="00CE4F20"/>
    <w:rPr>
      <w:sz w:val="18"/>
      <w:szCs w:val="18"/>
      <w:shd w:val="clear" w:color="auto" w:fill="FFFFFF"/>
    </w:rPr>
  </w:style>
  <w:style w:type="character" w:customStyle="1" w:styleId="496">
    <w:name w:val="Основной текст (49)6"/>
    <w:basedOn w:val="49"/>
    <w:uiPriority w:val="99"/>
    <w:rsid w:val="00CE4F20"/>
    <w:rPr>
      <w:strike/>
      <w:sz w:val="18"/>
      <w:szCs w:val="18"/>
      <w:shd w:val="clear" w:color="auto" w:fill="FFFFFF"/>
    </w:rPr>
  </w:style>
  <w:style w:type="character" w:customStyle="1" w:styleId="450">
    <w:name w:val="Основной текст (45) + Полужирный"/>
    <w:aliases w:val="Курсив9"/>
    <w:basedOn w:val="45"/>
    <w:uiPriority w:val="99"/>
    <w:rsid w:val="00CE4F20"/>
    <w:rPr>
      <w:rFonts w:ascii="Times New Roman" w:hAnsi="Times New Roman"/>
      <w:b/>
      <w:bCs/>
      <w:i/>
      <w:iCs/>
      <w:sz w:val="18"/>
      <w:szCs w:val="18"/>
      <w:shd w:val="clear" w:color="auto" w:fill="FFFFFF"/>
    </w:rPr>
  </w:style>
  <w:style w:type="character" w:customStyle="1" w:styleId="453">
    <w:name w:val="Основной текст (45)3"/>
    <w:basedOn w:val="45"/>
    <w:uiPriority w:val="99"/>
    <w:rsid w:val="00CE4F20"/>
    <w:rPr>
      <w:rFonts w:ascii="Times New Roman" w:hAnsi="Times New Roman"/>
      <w:strike/>
      <w:sz w:val="18"/>
      <w:szCs w:val="18"/>
      <w:shd w:val="clear" w:color="auto" w:fill="FFFFFF"/>
    </w:rPr>
  </w:style>
  <w:style w:type="character" w:customStyle="1" w:styleId="511">
    <w:name w:val="Основной текст (51)"/>
    <w:basedOn w:val="a2"/>
    <w:link w:val="5110"/>
    <w:uiPriority w:val="99"/>
    <w:locked/>
    <w:rsid w:val="00CE4F20"/>
    <w:rPr>
      <w:sz w:val="18"/>
      <w:szCs w:val="18"/>
      <w:shd w:val="clear" w:color="auto" w:fill="FFFFFF"/>
    </w:rPr>
  </w:style>
  <w:style w:type="character" w:customStyle="1" w:styleId="513">
    <w:name w:val="Основной текст (51) + Полужирный"/>
    <w:aliases w:val="Курсив8"/>
    <w:basedOn w:val="511"/>
    <w:uiPriority w:val="99"/>
    <w:rsid w:val="00CE4F20"/>
    <w:rPr>
      <w:b/>
      <w:bCs/>
      <w:i/>
      <w:iCs/>
      <w:sz w:val="18"/>
      <w:szCs w:val="18"/>
      <w:shd w:val="clear" w:color="auto" w:fill="FFFFFF"/>
    </w:rPr>
  </w:style>
  <w:style w:type="character" w:customStyle="1" w:styleId="5110pt">
    <w:name w:val="Основной текст (51) + 10 pt"/>
    <w:aliases w:val="Курсив7"/>
    <w:basedOn w:val="511"/>
    <w:uiPriority w:val="99"/>
    <w:rsid w:val="00CE4F20"/>
    <w:rPr>
      <w:i/>
      <w:iCs/>
      <w:sz w:val="20"/>
      <w:szCs w:val="20"/>
      <w:shd w:val="clear" w:color="auto" w:fill="FFFFFF"/>
    </w:rPr>
  </w:style>
  <w:style w:type="character" w:customStyle="1" w:styleId="4910pt">
    <w:name w:val="Основной текст (49) + 10 pt"/>
    <w:aliases w:val="Курсив6"/>
    <w:basedOn w:val="49"/>
    <w:uiPriority w:val="99"/>
    <w:rsid w:val="00CE4F20"/>
    <w:rPr>
      <w:i/>
      <w:iCs/>
      <w:sz w:val="20"/>
      <w:szCs w:val="20"/>
      <w:shd w:val="clear" w:color="auto" w:fill="FFFFFF"/>
    </w:rPr>
  </w:style>
  <w:style w:type="paragraph" w:customStyle="1" w:styleId="491">
    <w:name w:val="Основной текст (49)1"/>
    <w:basedOn w:val="a1"/>
    <w:link w:val="49"/>
    <w:uiPriority w:val="99"/>
    <w:rsid w:val="00CE4F20"/>
    <w:pPr>
      <w:widowControl/>
      <w:shd w:val="clear" w:color="auto" w:fill="FFFFFF"/>
      <w:spacing w:line="222" w:lineRule="exact"/>
      <w:jc w:val="both"/>
    </w:pPr>
    <w:rPr>
      <w:rFonts w:asciiTheme="minorHAnsi" w:eastAsiaTheme="minorHAnsi" w:hAnsiTheme="minorHAnsi" w:cstheme="minorBidi"/>
      <w:sz w:val="18"/>
      <w:szCs w:val="18"/>
      <w:lang w:eastAsia="en-US"/>
    </w:rPr>
  </w:style>
  <w:style w:type="paragraph" w:customStyle="1" w:styleId="5110">
    <w:name w:val="Основной текст (51)1"/>
    <w:basedOn w:val="a1"/>
    <w:link w:val="511"/>
    <w:uiPriority w:val="99"/>
    <w:rsid w:val="00CE4F20"/>
    <w:pPr>
      <w:widowControl/>
      <w:shd w:val="clear" w:color="auto" w:fill="FFFFFF"/>
      <w:spacing w:line="222" w:lineRule="exact"/>
      <w:ind w:firstLine="600"/>
      <w:jc w:val="both"/>
    </w:pPr>
    <w:rPr>
      <w:rFonts w:asciiTheme="minorHAnsi" w:eastAsiaTheme="minorHAnsi" w:hAnsiTheme="minorHAnsi" w:cstheme="minorBidi"/>
      <w:sz w:val="18"/>
      <w:szCs w:val="18"/>
      <w:lang w:eastAsia="en-US"/>
    </w:rPr>
  </w:style>
  <w:style w:type="character" w:customStyle="1" w:styleId="54">
    <w:name w:val="Основной текст (54)"/>
    <w:basedOn w:val="a2"/>
    <w:link w:val="541"/>
    <w:uiPriority w:val="99"/>
    <w:locked/>
    <w:rsid w:val="00CE4F20"/>
    <w:rPr>
      <w:sz w:val="18"/>
      <w:szCs w:val="18"/>
      <w:shd w:val="clear" w:color="auto" w:fill="FFFFFF"/>
    </w:rPr>
  </w:style>
  <w:style w:type="paragraph" w:customStyle="1" w:styleId="541">
    <w:name w:val="Основной текст (54)1"/>
    <w:basedOn w:val="a1"/>
    <w:link w:val="54"/>
    <w:uiPriority w:val="99"/>
    <w:rsid w:val="00CE4F20"/>
    <w:pPr>
      <w:widowControl/>
      <w:shd w:val="clear" w:color="auto" w:fill="FFFFFF"/>
      <w:spacing w:line="222" w:lineRule="exact"/>
      <w:ind w:firstLine="560"/>
    </w:pPr>
    <w:rPr>
      <w:rFonts w:asciiTheme="minorHAnsi" w:eastAsiaTheme="minorHAnsi" w:hAnsiTheme="minorHAnsi" w:cstheme="minorBidi"/>
      <w:sz w:val="18"/>
      <w:szCs w:val="18"/>
      <w:lang w:eastAsia="en-US"/>
    </w:rPr>
  </w:style>
  <w:style w:type="character" w:customStyle="1" w:styleId="43TimesNewRoman">
    <w:name w:val="Основной текст (43) + Times New Roman"/>
    <w:aliases w:val="14 pt1,Курсив2,Основной текст (10) + Century Schoolbook,Основной текст + 18 pt,Масштаб 60%2"/>
    <w:basedOn w:val="a2"/>
    <w:uiPriority w:val="99"/>
    <w:rsid w:val="00CE4F20"/>
    <w:rPr>
      <w:rFonts w:ascii="Times New Roman" w:hAnsi="Times New Roman" w:cs="Times New Roman"/>
      <w:i/>
      <w:iCs/>
      <w:sz w:val="28"/>
      <w:szCs w:val="28"/>
      <w:lang w:bidi="ar-SA"/>
    </w:rPr>
  </w:style>
  <w:style w:type="character" w:customStyle="1" w:styleId="12TimesNewRoman">
    <w:name w:val="Основной текст (12) + Times New Roman"/>
    <w:aliases w:val="15 pt,Курсив,Основной текст (63) + 7 pt,Полужирный9,Основной текст (5) + 18 pt,Основной текст (43) + Times New Roman1,Основной текст (12) + Arial,14 pt,Основной текст (3) + Century Schoolbook,Масштаб 60%"/>
    <w:basedOn w:val="a2"/>
    <w:uiPriority w:val="99"/>
    <w:rsid w:val="00CE4F20"/>
    <w:rPr>
      <w:rFonts w:ascii="Times New Roman" w:hAnsi="Times New Roman" w:cs="Times New Roman"/>
      <w:i/>
      <w:iCs/>
      <w:noProof/>
      <w:sz w:val="30"/>
      <w:szCs w:val="30"/>
      <w:lang w:bidi="ar-SA"/>
    </w:rPr>
  </w:style>
  <w:style w:type="character" w:customStyle="1" w:styleId="430">
    <w:name w:val="Основной текст (43)"/>
    <w:basedOn w:val="a2"/>
    <w:link w:val="431"/>
    <w:uiPriority w:val="99"/>
    <w:locked/>
    <w:rsid w:val="00CE4F20"/>
    <w:rPr>
      <w:rFonts w:ascii="Sylfaen" w:hAnsi="Sylfaen"/>
      <w:sz w:val="32"/>
      <w:szCs w:val="32"/>
      <w:shd w:val="clear" w:color="auto" w:fill="FFFFFF"/>
    </w:rPr>
  </w:style>
  <w:style w:type="paragraph" w:customStyle="1" w:styleId="431">
    <w:name w:val="Основной текст (43)1"/>
    <w:basedOn w:val="a1"/>
    <w:link w:val="430"/>
    <w:uiPriority w:val="99"/>
    <w:rsid w:val="00CE4F20"/>
    <w:pPr>
      <w:widowControl/>
      <w:shd w:val="clear" w:color="auto" w:fill="FFFFFF"/>
      <w:spacing w:before="360" w:line="363" w:lineRule="exact"/>
      <w:ind w:firstLine="920"/>
      <w:jc w:val="both"/>
    </w:pPr>
    <w:rPr>
      <w:rFonts w:ascii="Sylfaen" w:eastAsiaTheme="minorHAnsi" w:hAnsi="Sylfaen" w:cstheme="minorBidi"/>
      <w:sz w:val="32"/>
      <w:szCs w:val="32"/>
      <w:lang w:eastAsia="en-US"/>
    </w:rPr>
  </w:style>
  <w:style w:type="character" w:customStyle="1" w:styleId="69">
    <w:name w:val="Основной текст (69)"/>
    <w:basedOn w:val="a2"/>
    <w:link w:val="691"/>
    <w:uiPriority w:val="99"/>
    <w:locked/>
    <w:rsid w:val="00CE4F20"/>
    <w:rPr>
      <w:b/>
      <w:bCs/>
      <w:sz w:val="10"/>
      <w:szCs w:val="10"/>
      <w:shd w:val="clear" w:color="auto" w:fill="FFFFFF"/>
    </w:rPr>
  </w:style>
  <w:style w:type="paragraph" w:customStyle="1" w:styleId="691">
    <w:name w:val="Основной текст (69)1"/>
    <w:basedOn w:val="a1"/>
    <w:link w:val="69"/>
    <w:uiPriority w:val="99"/>
    <w:rsid w:val="00CE4F20"/>
    <w:pPr>
      <w:widowControl/>
      <w:shd w:val="clear" w:color="auto" w:fill="FFFFFF"/>
      <w:spacing w:line="240" w:lineRule="atLeast"/>
    </w:pPr>
    <w:rPr>
      <w:rFonts w:asciiTheme="minorHAnsi" w:eastAsiaTheme="minorHAnsi" w:hAnsiTheme="minorHAnsi" w:cstheme="minorBidi"/>
      <w:b/>
      <w:bCs/>
      <w:sz w:val="10"/>
      <w:szCs w:val="10"/>
      <w:lang w:eastAsia="en-US"/>
    </w:rPr>
  </w:style>
  <w:style w:type="paragraph" w:customStyle="1" w:styleId="afff7">
    <w:name w:val="Обычный в таблице"/>
    <w:basedOn w:val="a1"/>
    <w:link w:val="afff8"/>
    <w:uiPriority w:val="99"/>
    <w:locked/>
    <w:rsid w:val="00CE4F20"/>
    <w:pPr>
      <w:widowControl/>
      <w:spacing w:line="360" w:lineRule="auto"/>
      <w:ind w:firstLine="709"/>
      <w:jc w:val="both"/>
    </w:pPr>
    <w:rPr>
      <w:b/>
      <w:sz w:val="28"/>
      <w:szCs w:val="28"/>
    </w:rPr>
  </w:style>
  <w:style w:type="character" w:customStyle="1" w:styleId="afff8">
    <w:name w:val="Обычный в таблице Знак"/>
    <w:basedOn w:val="a2"/>
    <w:link w:val="afff7"/>
    <w:uiPriority w:val="99"/>
    <w:locked/>
    <w:rsid w:val="00CE4F20"/>
    <w:rPr>
      <w:rFonts w:ascii="Times New Roman" w:eastAsia="Times New Roman" w:hAnsi="Times New Roman" w:cs="Times New Roman"/>
      <w:b/>
      <w:sz w:val="28"/>
      <w:szCs w:val="28"/>
      <w:lang w:eastAsia="ru-RU"/>
    </w:rPr>
  </w:style>
  <w:style w:type="paragraph" w:customStyle="1" w:styleId="82">
    <w:name w:val="Стиль8"/>
    <w:basedOn w:val="a1"/>
    <w:uiPriority w:val="99"/>
    <w:rsid w:val="00CE4F20"/>
    <w:pPr>
      <w:widowControl/>
      <w:spacing w:line="360" w:lineRule="auto"/>
      <w:ind w:firstLine="567"/>
      <w:jc w:val="both"/>
    </w:pPr>
    <w:rPr>
      <w:rFonts w:ascii="Calibri" w:hAnsi="Calibri"/>
      <w:sz w:val="24"/>
      <w:szCs w:val="24"/>
    </w:rPr>
  </w:style>
  <w:style w:type="paragraph" w:customStyle="1" w:styleId="S0">
    <w:name w:val="S_Таблица"/>
    <w:basedOn w:val="a1"/>
    <w:autoRedefine/>
    <w:uiPriority w:val="99"/>
    <w:rsid w:val="00CE4F20"/>
    <w:pPr>
      <w:widowControl/>
      <w:numPr>
        <w:numId w:val="23"/>
      </w:numPr>
      <w:spacing w:line="360" w:lineRule="auto"/>
      <w:jc w:val="right"/>
    </w:pPr>
    <w:rPr>
      <w:rFonts w:eastAsia="Calibri"/>
      <w:b/>
      <w:color w:val="000000"/>
      <w:sz w:val="24"/>
      <w:szCs w:val="24"/>
    </w:rPr>
  </w:style>
  <w:style w:type="character" w:styleId="afff9">
    <w:name w:val="Placeholder Text"/>
    <w:basedOn w:val="a2"/>
    <w:uiPriority w:val="99"/>
    <w:semiHidden/>
    <w:rsid w:val="00CE4F20"/>
    <w:rPr>
      <w:rFonts w:cs="Times New Roman"/>
      <w:color w:val="808080"/>
    </w:rPr>
  </w:style>
  <w:style w:type="paragraph" w:customStyle="1" w:styleId="1d">
    <w:name w:val="Без интервала1"/>
    <w:link w:val="NoSpacingChar"/>
    <w:uiPriority w:val="99"/>
    <w:rsid w:val="00CE4F20"/>
    <w:pPr>
      <w:spacing w:after="0" w:line="240" w:lineRule="auto"/>
    </w:pPr>
    <w:rPr>
      <w:rFonts w:ascii="Calibri" w:eastAsia="Times New Roman" w:hAnsi="Calibri" w:cs="Times New Roman"/>
    </w:rPr>
  </w:style>
  <w:style w:type="character" w:customStyle="1" w:styleId="NoSpacingChar">
    <w:name w:val="No Spacing Char"/>
    <w:basedOn w:val="a2"/>
    <w:link w:val="1d"/>
    <w:uiPriority w:val="99"/>
    <w:locked/>
    <w:rsid w:val="00CE4F20"/>
    <w:rPr>
      <w:rFonts w:ascii="Calibri" w:eastAsia="Times New Roman" w:hAnsi="Calibri" w:cs="Times New Roman"/>
    </w:rPr>
  </w:style>
  <w:style w:type="paragraph" w:styleId="34">
    <w:name w:val="Body Text Indent 3"/>
    <w:basedOn w:val="a1"/>
    <w:link w:val="35"/>
    <w:uiPriority w:val="99"/>
    <w:rsid w:val="00CE4F20"/>
    <w:pPr>
      <w:widowControl/>
      <w:spacing w:after="120" w:line="276" w:lineRule="auto"/>
      <w:ind w:left="283"/>
    </w:pPr>
    <w:rPr>
      <w:rFonts w:ascii="Calibri" w:hAnsi="Calibri"/>
      <w:sz w:val="16"/>
      <w:szCs w:val="16"/>
    </w:rPr>
  </w:style>
  <w:style w:type="character" w:customStyle="1" w:styleId="35">
    <w:name w:val="Основной текст с отступом 3 Знак"/>
    <w:basedOn w:val="a2"/>
    <w:link w:val="34"/>
    <w:uiPriority w:val="99"/>
    <w:rsid w:val="00CE4F20"/>
    <w:rPr>
      <w:rFonts w:ascii="Calibri" w:eastAsia="Times New Roman" w:hAnsi="Calibri" w:cs="Times New Roman"/>
      <w:sz w:val="16"/>
      <w:szCs w:val="16"/>
      <w:lang w:eastAsia="ru-RU"/>
    </w:rPr>
  </w:style>
  <w:style w:type="character" w:customStyle="1" w:styleId="1e">
    <w:name w:val="Основной шрифт абзаца1"/>
    <w:uiPriority w:val="99"/>
    <w:rsid w:val="00CE4F20"/>
  </w:style>
  <w:style w:type="paragraph" w:customStyle="1" w:styleId="1f">
    <w:name w:val="Абзац списка1"/>
    <w:basedOn w:val="a1"/>
    <w:uiPriority w:val="99"/>
    <w:rsid w:val="00CE4F20"/>
    <w:pPr>
      <w:widowControl/>
      <w:spacing w:after="200" w:line="276" w:lineRule="auto"/>
      <w:ind w:left="720"/>
      <w:contextualSpacing/>
    </w:pPr>
    <w:rPr>
      <w:rFonts w:ascii="Calibri" w:hAnsi="Calibri"/>
      <w:sz w:val="22"/>
      <w:szCs w:val="22"/>
    </w:rPr>
  </w:style>
  <w:style w:type="paragraph" w:customStyle="1" w:styleId="Normal">
    <w:name w:val="Normal Знак Знак"/>
    <w:link w:val="Normal0"/>
    <w:uiPriority w:val="99"/>
    <w:rsid w:val="00CE4F20"/>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Normal0">
    <w:name w:val="Normal Знак Знак Знак"/>
    <w:basedOn w:val="a2"/>
    <w:link w:val="Normal"/>
    <w:uiPriority w:val="99"/>
    <w:locked/>
    <w:rsid w:val="00CE4F20"/>
    <w:rPr>
      <w:rFonts w:ascii="Times New Roman" w:eastAsia="Times New Roman" w:hAnsi="Times New Roman" w:cs="Times New Roman"/>
      <w:sz w:val="24"/>
      <w:szCs w:val="20"/>
      <w:lang w:eastAsia="ar-SA"/>
    </w:rPr>
  </w:style>
  <w:style w:type="paragraph" w:customStyle="1" w:styleId="1f0">
    <w:name w:val="Мама1"/>
    <w:basedOn w:val="a1"/>
    <w:uiPriority w:val="99"/>
    <w:rsid w:val="00CE4F20"/>
    <w:pPr>
      <w:widowControl/>
      <w:tabs>
        <w:tab w:val="left" w:pos="1620"/>
      </w:tabs>
      <w:ind w:firstLine="709"/>
      <w:jc w:val="center"/>
    </w:pPr>
    <w:rPr>
      <w:b/>
      <w:sz w:val="28"/>
      <w:szCs w:val="28"/>
    </w:rPr>
  </w:style>
  <w:style w:type="paragraph" w:customStyle="1" w:styleId="ConsNormal">
    <w:name w:val="ConsNormal"/>
    <w:uiPriority w:val="99"/>
    <w:rsid w:val="00CE4F2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a">
    <w:name w:val="База заголовка"/>
    <w:basedOn w:val="a1"/>
    <w:next w:val="ad"/>
    <w:uiPriority w:val="99"/>
    <w:semiHidden/>
    <w:locked/>
    <w:rsid w:val="00CE4F20"/>
    <w:pPr>
      <w:keepNext/>
      <w:keepLines/>
      <w:widowControl/>
      <w:spacing w:before="140" w:line="220" w:lineRule="atLeast"/>
      <w:ind w:left="1080" w:firstLine="709"/>
      <w:jc w:val="both"/>
    </w:pPr>
    <w:rPr>
      <w:rFonts w:ascii="Arial" w:hAnsi="Arial" w:cs="Arial"/>
      <w:spacing w:val="-4"/>
      <w:kern w:val="28"/>
      <w:sz w:val="22"/>
      <w:szCs w:val="22"/>
      <w:lang w:eastAsia="en-US"/>
    </w:rPr>
  </w:style>
  <w:style w:type="paragraph" w:customStyle="1" w:styleId="S3">
    <w:name w:val="S_Заголовок 3 Знак"/>
    <w:basedOn w:val="3"/>
    <w:uiPriority w:val="99"/>
    <w:locked/>
    <w:rsid w:val="00CE4F20"/>
    <w:pPr>
      <w:keepLines/>
      <w:numPr>
        <w:ilvl w:val="2"/>
        <w:numId w:val="25"/>
      </w:numPr>
      <w:tabs>
        <w:tab w:val="clear" w:pos="1800"/>
      </w:tabs>
      <w:spacing w:before="40" w:line="276" w:lineRule="auto"/>
      <w:ind w:left="720" w:hanging="432"/>
      <w:jc w:val="left"/>
    </w:pPr>
    <w:rPr>
      <w:rFonts w:asciiTheme="majorHAnsi" w:eastAsiaTheme="majorEastAsia" w:hAnsiTheme="majorHAnsi" w:cstheme="majorBidi"/>
      <w:b w:val="0"/>
      <w:color w:val="243F60" w:themeColor="accent1" w:themeShade="7F"/>
      <w:sz w:val="24"/>
      <w:szCs w:val="24"/>
      <w:lang w:eastAsia="en-US"/>
    </w:rPr>
  </w:style>
  <w:style w:type="paragraph" w:customStyle="1" w:styleId="S4">
    <w:name w:val="S_Заголовок 4 Знак"/>
    <w:basedOn w:val="4"/>
    <w:uiPriority w:val="99"/>
    <w:locked/>
    <w:rsid w:val="00CE4F20"/>
    <w:pPr>
      <w:keepLines/>
      <w:widowControl/>
      <w:numPr>
        <w:ilvl w:val="3"/>
        <w:numId w:val="25"/>
      </w:numPr>
      <w:tabs>
        <w:tab w:val="clear" w:pos="1800"/>
      </w:tabs>
      <w:spacing w:before="40" w:line="276" w:lineRule="auto"/>
      <w:ind w:left="864" w:hanging="144"/>
      <w:jc w:val="left"/>
    </w:pPr>
    <w:rPr>
      <w:rFonts w:asciiTheme="majorHAnsi" w:eastAsiaTheme="majorEastAsia" w:hAnsiTheme="majorHAnsi" w:cstheme="majorBidi"/>
      <w:i/>
      <w:iCs/>
      <w:color w:val="365F91" w:themeColor="accent1" w:themeShade="BF"/>
      <w:sz w:val="22"/>
      <w:szCs w:val="22"/>
      <w:lang w:eastAsia="en-US"/>
    </w:rPr>
  </w:style>
  <w:style w:type="character" w:customStyle="1" w:styleId="29">
    <w:name w:val="Знак29"/>
    <w:basedOn w:val="a2"/>
    <w:uiPriority w:val="99"/>
    <w:rsid w:val="00CE4F20"/>
    <w:rPr>
      <w:rFonts w:cs="Times New Roman"/>
      <w:sz w:val="24"/>
      <w:szCs w:val="24"/>
      <w:lang w:val="ru-RU" w:eastAsia="ru-RU" w:bidi="ar-SA"/>
    </w:rPr>
  </w:style>
  <w:style w:type="character" w:customStyle="1" w:styleId="aff0">
    <w:name w:val="Обычный (веб) Знак"/>
    <w:aliases w:val="Обычный (Web)1 Знак Знак,Обычный (Web)1 Знак1,Знак Знак Знак Знак Знак Знак Знак,Обычный (Web) Знак"/>
    <w:basedOn w:val="a2"/>
    <w:link w:val="aff"/>
    <w:uiPriority w:val="99"/>
    <w:locked/>
    <w:rsid w:val="00CE4F20"/>
    <w:rPr>
      <w:rFonts w:ascii="Times New Roman" w:eastAsia="Times New Roman" w:hAnsi="Times New Roman" w:cs="Times New Roman"/>
      <w:sz w:val="24"/>
      <w:szCs w:val="24"/>
      <w:lang w:eastAsia="ru-RU"/>
    </w:rPr>
  </w:style>
  <w:style w:type="paragraph" w:customStyle="1" w:styleId="211">
    <w:name w:val="Знак Знак2 Знак Знак Знак Знак Знак Знак Знак Знак Знак Знак Знак Знак Знак Знак Знак1"/>
    <w:basedOn w:val="a1"/>
    <w:uiPriority w:val="99"/>
    <w:rsid w:val="00CE4F20"/>
    <w:pPr>
      <w:widowControl/>
      <w:spacing w:before="100" w:beforeAutospacing="1" w:after="100" w:afterAutospacing="1"/>
    </w:pPr>
    <w:rPr>
      <w:rFonts w:ascii="Tahoma" w:hAnsi="Tahoma"/>
      <w:lang w:val="en-US" w:eastAsia="en-US"/>
    </w:rPr>
  </w:style>
  <w:style w:type="paragraph" w:styleId="afffb">
    <w:name w:val="footnote text"/>
    <w:basedOn w:val="a1"/>
    <w:link w:val="afffc"/>
    <w:uiPriority w:val="99"/>
    <w:rsid w:val="00CE4F20"/>
    <w:pPr>
      <w:widowControl/>
    </w:pPr>
    <w:rPr>
      <w:rFonts w:ascii="Calibri" w:hAnsi="Calibri"/>
    </w:rPr>
  </w:style>
  <w:style w:type="character" w:customStyle="1" w:styleId="afffc">
    <w:name w:val="Текст сноски Знак"/>
    <w:basedOn w:val="a2"/>
    <w:link w:val="afffb"/>
    <w:uiPriority w:val="99"/>
    <w:rsid w:val="00CE4F20"/>
    <w:rPr>
      <w:rFonts w:ascii="Calibri" w:eastAsia="Times New Roman" w:hAnsi="Calibri" w:cs="Times New Roman"/>
      <w:sz w:val="20"/>
      <w:szCs w:val="20"/>
      <w:lang w:eastAsia="ru-RU"/>
    </w:rPr>
  </w:style>
  <w:style w:type="character" w:styleId="afffd">
    <w:name w:val="footnote reference"/>
    <w:basedOn w:val="a2"/>
    <w:uiPriority w:val="99"/>
    <w:semiHidden/>
    <w:rsid w:val="00CE4F20"/>
    <w:rPr>
      <w:rFonts w:cs="Times New Roman"/>
      <w:vertAlign w:val="superscript"/>
    </w:rPr>
  </w:style>
  <w:style w:type="paragraph" w:styleId="afffe">
    <w:name w:val="Revision"/>
    <w:hidden/>
    <w:uiPriority w:val="99"/>
    <w:semiHidden/>
    <w:rsid w:val="00CE4F20"/>
    <w:pPr>
      <w:spacing w:after="0" w:line="240" w:lineRule="auto"/>
    </w:pPr>
    <w:rPr>
      <w:rFonts w:ascii="Calibri" w:eastAsia="Calibri" w:hAnsi="Calibri" w:cs="Times New Roman"/>
    </w:rPr>
  </w:style>
  <w:style w:type="character" w:styleId="affff">
    <w:name w:val="page number"/>
    <w:basedOn w:val="a2"/>
    <w:uiPriority w:val="99"/>
    <w:rsid w:val="00CE4F20"/>
    <w:rPr>
      <w:rFonts w:cs="Times New Roman"/>
    </w:rPr>
  </w:style>
  <w:style w:type="paragraph" w:customStyle="1" w:styleId="affff0">
    <w:name w:val="основной текст"/>
    <w:basedOn w:val="a1"/>
    <w:uiPriority w:val="99"/>
    <w:rsid w:val="00CE4F20"/>
    <w:pPr>
      <w:widowControl/>
      <w:spacing w:line="360" w:lineRule="auto"/>
      <w:ind w:firstLine="567"/>
      <w:jc w:val="both"/>
    </w:pPr>
    <w:rPr>
      <w:rFonts w:eastAsia="Calibri"/>
      <w:sz w:val="24"/>
      <w:szCs w:val="24"/>
      <w:lang w:eastAsia="en-US"/>
    </w:rPr>
  </w:style>
  <w:style w:type="character" w:customStyle="1" w:styleId="111">
    <w:name w:val="Маркированный_1 Знак1"/>
    <w:basedOn w:val="a2"/>
    <w:link w:val="1c"/>
    <w:uiPriority w:val="99"/>
    <w:locked/>
    <w:rsid w:val="00CE4F20"/>
    <w:rPr>
      <w:rFonts w:ascii="Times New Roman" w:eastAsia="Times New Roman" w:hAnsi="Times New Roman" w:cs="Times New Roman"/>
      <w:sz w:val="24"/>
      <w:szCs w:val="24"/>
      <w:lang w:eastAsia="ru-RU"/>
    </w:rPr>
  </w:style>
  <w:style w:type="paragraph" w:customStyle="1" w:styleId="36">
    <w:name w:val="ЗАГОЛОВОК 3"/>
    <w:basedOn w:val="a1"/>
    <w:uiPriority w:val="99"/>
    <w:rsid w:val="00CE4F20"/>
    <w:pPr>
      <w:widowControl/>
      <w:spacing w:before="40" w:after="40" w:line="360" w:lineRule="auto"/>
    </w:pPr>
    <w:rPr>
      <w:rFonts w:eastAsia="Calibri"/>
      <w:sz w:val="24"/>
      <w:szCs w:val="24"/>
      <w:u w:val="single"/>
      <w:lang w:eastAsia="en-US"/>
    </w:rPr>
  </w:style>
  <w:style w:type="paragraph" w:styleId="affff1">
    <w:name w:val="Block Text"/>
    <w:basedOn w:val="a1"/>
    <w:uiPriority w:val="99"/>
    <w:rsid w:val="00CE4F20"/>
    <w:pPr>
      <w:widowControl/>
      <w:ind w:left="284" w:right="42"/>
    </w:pPr>
    <w:rPr>
      <w:sz w:val="28"/>
    </w:rPr>
  </w:style>
  <w:style w:type="numbering" w:customStyle="1" w:styleId="1ai23">
    <w:name w:val="1 / a / i23"/>
    <w:rsid w:val="00CE4F20"/>
    <w:pPr>
      <w:numPr>
        <w:numId w:val="19"/>
      </w:numPr>
    </w:pPr>
  </w:style>
  <w:style w:type="numbering" w:styleId="a0">
    <w:name w:val="Outline List 3"/>
    <w:basedOn w:val="a4"/>
    <w:uiPriority w:val="99"/>
    <w:semiHidden/>
    <w:unhideWhenUsed/>
    <w:rsid w:val="00CE4F20"/>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CE4F20"/>
    <w:pPr>
      <w:widowControl w:val="0"/>
      <w:spacing w:after="0" w:line="240" w:lineRule="auto"/>
    </w:pPr>
    <w:rPr>
      <w:rFonts w:ascii="Times New Roman" w:eastAsia="Times New Roman" w:hAnsi="Times New Roman" w:cs="Times New Roman"/>
      <w:sz w:val="20"/>
      <w:szCs w:val="20"/>
      <w:lang w:eastAsia="ru-RU"/>
    </w:rPr>
  </w:style>
  <w:style w:type="paragraph" w:styleId="12">
    <w:name w:val="heading 1"/>
    <w:basedOn w:val="a1"/>
    <w:next w:val="a1"/>
    <w:link w:val="13"/>
    <w:uiPriority w:val="99"/>
    <w:qFormat/>
    <w:rsid w:val="00CE4F20"/>
    <w:pPr>
      <w:keepNext/>
      <w:widowControl/>
      <w:jc w:val="both"/>
      <w:outlineLvl w:val="0"/>
    </w:pPr>
    <w:rPr>
      <w:sz w:val="24"/>
    </w:rPr>
  </w:style>
  <w:style w:type="paragraph" w:styleId="20">
    <w:name w:val="heading 2"/>
    <w:basedOn w:val="a1"/>
    <w:next w:val="a1"/>
    <w:link w:val="22"/>
    <w:uiPriority w:val="99"/>
    <w:qFormat/>
    <w:rsid w:val="00CE4F20"/>
    <w:pPr>
      <w:keepNext/>
      <w:widowControl/>
      <w:outlineLvl w:val="1"/>
    </w:pPr>
    <w:rPr>
      <w:sz w:val="24"/>
    </w:rPr>
  </w:style>
  <w:style w:type="paragraph" w:styleId="3">
    <w:name w:val="heading 3"/>
    <w:basedOn w:val="a1"/>
    <w:next w:val="a1"/>
    <w:link w:val="30"/>
    <w:uiPriority w:val="99"/>
    <w:qFormat/>
    <w:rsid w:val="00CE4F20"/>
    <w:pPr>
      <w:keepNext/>
      <w:widowControl/>
      <w:jc w:val="center"/>
      <w:outlineLvl w:val="2"/>
    </w:pPr>
    <w:rPr>
      <w:b/>
      <w:sz w:val="40"/>
    </w:rPr>
  </w:style>
  <w:style w:type="paragraph" w:styleId="4">
    <w:name w:val="heading 4"/>
    <w:basedOn w:val="a1"/>
    <w:next w:val="a1"/>
    <w:link w:val="40"/>
    <w:uiPriority w:val="99"/>
    <w:qFormat/>
    <w:rsid w:val="00CE4F20"/>
    <w:pPr>
      <w:keepNext/>
      <w:jc w:val="center"/>
      <w:outlineLvl w:val="3"/>
    </w:pPr>
    <w:rPr>
      <w:sz w:val="28"/>
    </w:rPr>
  </w:style>
  <w:style w:type="paragraph" w:styleId="5">
    <w:name w:val="heading 5"/>
    <w:basedOn w:val="a1"/>
    <w:next w:val="a1"/>
    <w:link w:val="50"/>
    <w:uiPriority w:val="99"/>
    <w:qFormat/>
    <w:rsid w:val="00CE4F20"/>
    <w:pPr>
      <w:keepNext/>
      <w:keepLines/>
      <w:widowControl/>
      <w:numPr>
        <w:ilvl w:val="4"/>
        <w:numId w:val="9"/>
      </w:numPr>
      <w:spacing w:before="40" w:line="276" w:lineRule="auto"/>
      <w:ind w:left="1008" w:hanging="432"/>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1"/>
    <w:next w:val="a1"/>
    <w:link w:val="60"/>
    <w:uiPriority w:val="99"/>
    <w:qFormat/>
    <w:rsid w:val="00CE4F20"/>
    <w:pPr>
      <w:keepNext/>
      <w:keepLines/>
      <w:widowControl/>
      <w:numPr>
        <w:ilvl w:val="5"/>
        <w:numId w:val="9"/>
      </w:numPr>
      <w:spacing w:before="40" w:line="276" w:lineRule="auto"/>
      <w:ind w:left="1152" w:hanging="432"/>
      <w:outlineLvl w:val="5"/>
    </w:pPr>
    <w:rPr>
      <w:rFonts w:asciiTheme="majorHAnsi" w:eastAsiaTheme="majorEastAsia" w:hAnsiTheme="majorHAnsi" w:cstheme="majorBidi"/>
      <w:color w:val="243F60" w:themeColor="accent1" w:themeShade="7F"/>
      <w:sz w:val="22"/>
      <w:szCs w:val="22"/>
      <w:lang w:eastAsia="en-US"/>
    </w:rPr>
  </w:style>
  <w:style w:type="paragraph" w:styleId="70">
    <w:name w:val="heading 7"/>
    <w:basedOn w:val="a1"/>
    <w:next w:val="a1"/>
    <w:link w:val="71"/>
    <w:uiPriority w:val="99"/>
    <w:unhideWhenUsed/>
    <w:qFormat/>
    <w:rsid w:val="00CE4F20"/>
    <w:pPr>
      <w:keepNext/>
      <w:keepLines/>
      <w:widowControl/>
      <w:spacing w:before="40"/>
      <w:outlineLvl w:val="6"/>
    </w:pPr>
    <w:rPr>
      <w:rFonts w:asciiTheme="majorHAnsi" w:eastAsiaTheme="majorEastAsia" w:hAnsiTheme="majorHAnsi" w:cstheme="majorBidi"/>
      <w:i/>
      <w:iCs/>
      <w:color w:val="243F60" w:themeColor="accent1" w:themeShade="7F"/>
      <w:sz w:val="24"/>
      <w:szCs w:val="24"/>
    </w:rPr>
  </w:style>
  <w:style w:type="paragraph" w:styleId="8">
    <w:name w:val="heading 8"/>
    <w:basedOn w:val="a1"/>
    <w:next w:val="a1"/>
    <w:link w:val="80"/>
    <w:uiPriority w:val="99"/>
    <w:qFormat/>
    <w:rsid w:val="00CE4F20"/>
    <w:pPr>
      <w:keepNext/>
      <w:keepLines/>
      <w:widowControl/>
      <w:numPr>
        <w:ilvl w:val="7"/>
        <w:numId w:val="9"/>
      </w:numPr>
      <w:spacing w:before="40" w:line="276" w:lineRule="auto"/>
      <w:ind w:left="1440" w:hanging="432"/>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1"/>
    <w:next w:val="a1"/>
    <w:link w:val="90"/>
    <w:uiPriority w:val="99"/>
    <w:qFormat/>
    <w:rsid w:val="00CE4F20"/>
    <w:pPr>
      <w:keepNext/>
      <w:keepLines/>
      <w:widowControl/>
      <w:numPr>
        <w:ilvl w:val="8"/>
        <w:numId w:val="9"/>
      </w:numPr>
      <w:spacing w:before="40" w:line="276" w:lineRule="auto"/>
      <w:ind w:left="1584" w:hanging="14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uiPriority w:val="99"/>
    <w:rsid w:val="00CE4F20"/>
    <w:rPr>
      <w:rFonts w:ascii="Times New Roman" w:eastAsia="Times New Roman" w:hAnsi="Times New Roman" w:cs="Times New Roman"/>
      <w:sz w:val="24"/>
      <w:szCs w:val="20"/>
      <w:lang w:eastAsia="ru-RU"/>
    </w:rPr>
  </w:style>
  <w:style w:type="character" w:customStyle="1" w:styleId="22">
    <w:name w:val="Заголовок 2 Знак"/>
    <w:basedOn w:val="a2"/>
    <w:link w:val="20"/>
    <w:uiPriority w:val="99"/>
    <w:rsid w:val="00CE4F20"/>
    <w:rPr>
      <w:rFonts w:ascii="Times New Roman" w:eastAsia="Times New Roman" w:hAnsi="Times New Roman" w:cs="Times New Roman"/>
      <w:sz w:val="24"/>
      <w:szCs w:val="20"/>
      <w:lang w:eastAsia="ru-RU"/>
    </w:rPr>
  </w:style>
  <w:style w:type="character" w:customStyle="1" w:styleId="30">
    <w:name w:val="Заголовок 3 Знак"/>
    <w:basedOn w:val="a2"/>
    <w:link w:val="3"/>
    <w:uiPriority w:val="99"/>
    <w:rsid w:val="00CE4F20"/>
    <w:rPr>
      <w:rFonts w:ascii="Times New Roman" w:eastAsia="Times New Roman" w:hAnsi="Times New Roman" w:cs="Times New Roman"/>
      <w:b/>
      <w:sz w:val="40"/>
      <w:szCs w:val="20"/>
      <w:lang w:eastAsia="ru-RU"/>
    </w:rPr>
  </w:style>
  <w:style w:type="character" w:customStyle="1" w:styleId="40">
    <w:name w:val="Заголовок 4 Знак"/>
    <w:basedOn w:val="a2"/>
    <w:link w:val="4"/>
    <w:uiPriority w:val="99"/>
    <w:rsid w:val="00CE4F20"/>
    <w:rPr>
      <w:rFonts w:ascii="Times New Roman" w:eastAsia="Times New Roman" w:hAnsi="Times New Roman" w:cs="Times New Roman"/>
      <w:sz w:val="28"/>
      <w:szCs w:val="20"/>
      <w:lang w:eastAsia="ru-RU"/>
    </w:rPr>
  </w:style>
  <w:style w:type="character" w:customStyle="1" w:styleId="50">
    <w:name w:val="Заголовок 5 Знак"/>
    <w:basedOn w:val="a2"/>
    <w:link w:val="5"/>
    <w:uiPriority w:val="99"/>
    <w:rsid w:val="00CE4F20"/>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uiPriority w:val="99"/>
    <w:rsid w:val="00CE4F20"/>
    <w:rPr>
      <w:rFonts w:asciiTheme="majorHAnsi" w:eastAsiaTheme="majorEastAsia" w:hAnsiTheme="majorHAnsi" w:cstheme="majorBidi"/>
      <w:color w:val="243F60" w:themeColor="accent1" w:themeShade="7F"/>
    </w:rPr>
  </w:style>
  <w:style w:type="character" w:customStyle="1" w:styleId="71">
    <w:name w:val="Заголовок 7 Знак"/>
    <w:basedOn w:val="a2"/>
    <w:link w:val="70"/>
    <w:uiPriority w:val="99"/>
    <w:rsid w:val="00CE4F20"/>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2"/>
    <w:link w:val="8"/>
    <w:uiPriority w:val="99"/>
    <w:rsid w:val="00CE4F20"/>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9"/>
    <w:rsid w:val="00CE4F20"/>
    <w:rPr>
      <w:rFonts w:asciiTheme="majorHAnsi" w:eastAsiaTheme="majorEastAsia" w:hAnsiTheme="majorHAnsi" w:cstheme="majorBidi"/>
      <w:i/>
      <w:iCs/>
      <w:color w:val="272727" w:themeColor="text1" w:themeTint="D8"/>
      <w:sz w:val="21"/>
      <w:szCs w:val="21"/>
    </w:rPr>
  </w:style>
  <w:style w:type="paragraph" w:styleId="a5">
    <w:name w:val="header"/>
    <w:aliases w:val="Знак"/>
    <w:basedOn w:val="a1"/>
    <w:link w:val="a6"/>
    <w:uiPriority w:val="99"/>
    <w:rsid w:val="00CE4F20"/>
    <w:pPr>
      <w:tabs>
        <w:tab w:val="center" w:pos="4153"/>
        <w:tab w:val="right" w:pos="8306"/>
      </w:tabs>
    </w:pPr>
  </w:style>
  <w:style w:type="character" w:customStyle="1" w:styleId="a6">
    <w:name w:val="Верхний колонтитул Знак"/>
    <w:aliases w:val="Знак Знак"/>
    <w:basedOn w:val="a2"/>
    <w:link w:val="a5"/>
    <w:uiPriority w:val="99"/>
    <w:rsid w:val="00CE4F20"/>
    <w:rPr>
      <w:rFonts w:ascii="Times New Roman" w:eastAsia="Times New Roman" w:hAnsi="Times New Roman" w:cs="Times New Roman"/>
      <w:sz w:val="20"/>
      <w:szCs w:val="20"/>
      <w:lang w:eastAsia="ru-RU"/>
    </w:rPr>
  </w:style>
  <w:style w:type="paragraph" w:styleId="a7">
    <w:name w:val="footer"/>
    <w:aliases w:val="Знак4"/>
    <w:basedOn w:val="a1"/>
    <w:link w:val="a8"/>
    <w:uiPriority w:val="99"/>
    <w:rsid w:val="00CE4F20"/>
    <w:pPr>
      <w:tabs>
        <w:tab w:val="center" w:pos="4153"/>
        <w:tab w:val="right" w:pos="8306"/>
      </w:tabs>
    </w:pPr>
  </w:style>
  <w:style w:type="character" w:customStyle="1" w:styleId="a8">
    <w:name w:val="Нижний колонтитул Знак"/>
    <w:aliases w:val="Знак4 Знак"/>
    <w:basedOn w:val="a2"/>
    <w:link w:val="a7"/>
    <w:uiPriority w:val="99"/>
    <w:rsid w:val="00CE4F20"/>
    <w:rPr>
      <w:rFonts w:ascii="Times New Roman" w:eastAsia="Times New Roman" w:hAnsi="Times New Roman" w:cs="Times New Roman"/>
      <w:sz w:val="20"/>
      <w:szCs w:val="20"/>
      <w:lang w:eastAsia="ru-RU"/>
    </w:rPr>
  </w:style>
  <w:style w:type="paragraph" w:styleId="a9">
    <w:name w:val="caption"/>
    <w:basedOn w:val="a1"/>
    <w:next w:val="a1"/>
    <w:qFormat/>
    <w:rsid w:val="00CE4F20"/>
    <w:pPr>
      <w:widowControl/>
      <w:jc w:val="center"/>
    </w:pPr>
    <w:rPr>
      <w:b/>
      <w:sz w:val="40"/>
    </w:rPr>
  </w:style>
  <w:style w:type="paragraph" w:styleId="aa">
    <w:name w:val="Balloon Text"/>
    <w:basedOn w:val="a1"/>
    <w:link w:val="ab"/>
    <w:uiPriority w:val="99"/>
    <w:qFormat/>
    <w:rsid w:val="00CE4F20"/>
    <w:rPr>
      <w:rFonts w:ascii="Tahoma" w:hAnsi="Tahoma" w:cs="Tahoma"/>
      <w:sz w:val="16"/>
      <w:szCs w:val="16"/>
    </w:rPr>
  </w:style>
  <w:style w:type="character" w:customStyle="1" w:styleId="ab">
    <w:name w:val="Текст выноски Знак"/>
    <w:basedOn w:val="a2"/>
    <w:link w:val="aa"/>
    <w:uiPriority w:val="99"/>
    <w:qFormat/>
    <w:rsid w:val="00CE4F20"/>
    <w:rPr>
      <w:rFonts w:ascii="Tahoma" w:eastAsia="Times New Roman" w:hAnsi="Tahoma" w:cs="Tahoma"/>
      <w:sz w:val="16"/>
      <w:szCs w:val="16"/>
      <w:lang w:eastAsia="ru-RU"/>
    </w:rPr>
  </w:style>
  <w:style w:type="paragraph" w:customStyle="1" w:styleId="11">
    <w:name w:val="Заголовок 11"/>
    <w:basedOn w:val="ac"/>
    <w:next w:val="ad"/>
    <w:qFormat/>
    <w:rsid w:val="00CE4F20"/>
    <w:pPr>
      <w:numPr>
        <w:numId w:val="1"/>
      </w:numPr>
      <w:outlineLvl w:val="0"/>
    </w:pPr>
    <w:rPr>
      <w:rFonts w:ascii="Liberation Serif" w:eastAsia="NSimSun" w:hAnsi="Liberation Serif"/>
      <w:b/>
      <w:bCs/>
      <w:sz w:val="48"/>
      <w:szCs w:val="48"/>
    </w:rPr>
  </w:style>
  <w:style w:type="paragraph" w:customStyle="1" w:styleId="21">
    <w:name w:val="Заголовок 21"/>
    <w:basedOn w:val="ac"/>
    <w:next w:val="ad"/>
    <w:qFormat/>
    <w:rsid w:val="00CE4F20"/>
    <w:pPr>
      <w:numPr>
        <w:ilvl w:val="1"/>
        <w:numId w:val="1"/>
      </w:numPr>
      <w:spacing w:before="200"/>
      <w:outlineLvl w:val="1"/>
    </w:pPr>
    <w:rPr>
      <w:b/>
      <w:bCs/>
      <w:sz w:val="32"/>
      <w:szCs w:val="32"/>
    </w:rPr>
  </w:style>
  <w:style w:type="character" w:customStyle="1" w:styleId="-">
    <w:name w:val="Интернет-ссылка"/>
    <w:rsid w:val="00CE4F20"/>
    <w:rPr>
      <w:color w:val="000080"/>
      <w:u w:val="single"/>
    </w:rPr>
  </w:style>
  <w:style w:type="character" w:customStyle="1" w:styleId="ae">
    <w:name w:val="Посещённая гиперссылка"/>
    <w:rsid w:val="00CE4F20"/>
    <w:rPr>
      <w:color w:val="800000"/>
      <w:u w:val="single"/>
    </w:rPr>
  </w:style>
  <w:style w:type="character" w:customStyle="1" w:styleId="af">
    <w:name w:val="Исходный текст"/>
    <w:qFormat/>
    <w:rsid w:val="00CE4F20"/>
    <w:rPr>
      <w:rFonts w:ascii="Liberation Mono" w:eastAsia="NSimSun" w:hAnsi="Liberation Mono" w:cs="Liberation Mono"/>
    </w:rPr>
  </w:style>
  <w:style w:type="character" w:customStyle="1" w:styleId="af0">
    <w:name w:val="Ссылка указателя"/>
    <w:qFormat/>
    <w:rsid w:val="00CE4F20"/>
  </w:style>
  <w:style w:type="character" w:styleId="af1">
    <w:name w:val="Emphasis"/>
    <w:uiPriority w:val="20"/>
    <w:qFormat/>
    <w:rsid w:val="00CE4F20"/>
    <w:rPr>
      <w:i/>
      <w:iCs/>
    </w:rPr>
  </w:style>
  <w:style w:type="character" w:customStyle="1" w:styleId="af2">
    <w:name w:val="Выделение жирным"/>
    <w:qFormat/>
    <w:rsid w:val="00CE4F20"/>
    <w:rPr>
      <w:b/>
      <w:bCs/>
    </w:rPr>
  </w:style>
  <w:style w:type="character" w:customStyle="1" w:styleId="WW8Num2z5">
    <w:name w:val="WW8Num2z5"/>
    <w:qFormat/>
    <w:rsid w:val="00CE4F20"/>
  </w:style>
  <w:style w:type="character" w:customStyle="1" w:styleId="WW8Num2z0">
    <w:name w:val="WW8Num2z0"/>
    <w:qFormat/>
    <w:rsid w:val="00CE4F20"/>
    <w:rPr>
      <w:rFonts w:ascii="Times New Roman" w:eastAsia="Times New Roman" w:hAnsi="Times New Roman" w:cs="Times New Roman"/>
      <w:b w:val="0"/>
      <w:bCs w:val="0"/>
      <w:i w:val="0"/>
      <w:iCs w:val="0"/>
      <w:caps w:val="0"/>
      <w:smallCaps w:val="0"/>
      <w:strike w:val="0"/>
      <w:dstrike w:val="0"/>
      <w:color w:val="00000A"/>
      <w:spacing w:val="-8"/>
      <w:kern w:val="2"/>
      <w:sz w:val="20"/>
      <w:szCs w:val="20"/>
      <w:lang w:val="ru-RU" w:eastAsia="ru-RU" w:bidi="hi-IN"/>
    </w:rPr>
  </w:style>
  <w:style w:type="character" w:customStyle="1" w:styleId="WW8Num2z1">
    <w:name w:val="WW8Num2z1"/>
    <w:qFormat/>
    <w:rsid w:val="00CE4F20"/>
  </w:style>
  <w:style w:type="character" w:customStyle="1" w:styleId="WW8Num2z2">
    <w:name w:val="WW8Num2z2"/>
    <w:qFormat/>
    <w:rsid w:val="00CE4F20"/>
  </w:style>
  <w:style w:type="character" w:customStyle="1" w:styleId="WW8Num2z3">
    <w:name w:val="WW8Num2z3"/>
    <w:qFormat/>
    <w:rsid w:val="00CE4F20"/>
  </w:style>
  <w:style w:type="character" w:customStyle="1" w:styleId="WW8Num2z4">
    <w:name w:val="WW8Num2z4"/>
    <w:qFormat/>
    <w:rsid w:val="00CE4F20"/>
  </w:style>
  <w:style w:type="character" w:customStyle="1" w:styleId="WW8Num2z6">
    <w:name w:val="WW8Num2z6"/>
    <w:qFormat/>
    <w:rsid w:val="00CE4F20"/>
  </w:style>
  <w:style w:type="character" w:customStyle="1" w:styleId="WW8Num2z7">
    <w:name w:val="WW8Num2z7"/>
    <w:qFormat/>
    <w:rsid w:val="00CE4F20"/>
  </w:style>
  <w:style w:type="character" w:customStyle="1" w:styleId="WW8Num2z8">
    <w:name w:val="WW8Num2z8"/>
    <w:qFormat/>
    <w:rsid w:val="00CE4F20"/>
  </w:style>
  <w:style w:type="paragraph" w:customStyle="1" w:styleId="ac">
    <w:name w:val="Заголовок"/>
    <w:basedOn w:val="a1"/>
    <w:next w:val="ad"/>
    <w:qFormat/>
    <w:rsid w:val="00CE4F20"/>
    <w:pPr>
      <w:keepNext/>
      <w:widowControl/>
      <w:spacing w:before="240" w:after="120"/>
    </w:pPr>
    <w:rPr>
      <w:rFonts w:ascii="Liberation Sans" w:eastAsia="Microsoft YaHei" w:hAnsi="Liberation Sans" w:cs="Arial"/>
      <w:kern w:val="2"/>
      <w:sz w:val="28"/>
      <w:szCs w:val="28"/>
      <w:lang w:eastAsia="zh-CN" w:bidi="hi-IN"/>
    </w:rPr>
  </w:style>
  <w:style w:type="paragraph" w:styleId="ad">
    <w:name w:val="Body Text"/>
    <w:aliases w:val="Знак1 Знак Знак Знак Знак,Знак1 Знак Знак Знак,Знак1 Знак"/>
    <w:basedOn w:val="a1"/>
    <w:link w:val="af3"/>
    <w:uiPriority w:val="99"/>
    <w:rsid w:val="00CE4F20"/>
    <w:pPr>
      <w:widowControl/>
      <w:spacing w:after="140" w:line="276" w:lineRule="auto"/>
    </w:pPr>
    <w:rPr>
      <w:rFonts w:ascii="Liberation Serif" w:eastAsia="NSimSun" w:hAnsi="Liberation Serif" w:cs="Arial"/>
      <w:kern w:val="2"/>
      <w:sz w:val="24"/>
      <w:szCs w:val="24"/>
      <w:lang w:eastAsia="zh-CN" w:bidi="hi-IN"/>
    </w:rPr>
  </w:style>
  <w:style w:type="character" w:customStyle="1" w:styleId="af3">
    <w:name w:val="Основной текст Знак"/>
    <w:aliases w:val="Знак1 Знак Знак Знак Знак Знак,Знак1 Знак Знак Знак Знак1,Знак1 Знак Знак"/>
    <w:basedOn w:val="a2"/>
    <w:link w:val="ad"/>
    <w:uiPriority w:val="99"/>
    <w:rsid w:val="00CE4F20"/>
    <w:rPr>
      <w:rFonts w:ascii="Liberation Serif" w:eastAsia="NSimSun" w:hAnsi="Liberation Serif" w:cs="Arial"/>
      <w:kern w:val="2"/>
      <w:sz w:val="24"/>
      <w:szCs w:val="24"/>
      <w:lang w:eastAsia="zh-CN" w:bidi="hi-IN"/>
    </w:rPr>
  </w:style>
  <w:style w:type="paragraph" w:styleId="af4">
    <w:name w:val="List"/>
    <w:basedOn w:val="ad"/>
    <w:rsid w:val="00CE4F20"/>
  </w:style>
  <w:style w:type="paragraph" w:customStyle="1" w:styleId="14">
    <w:name w:val="Название объекта1"/>
    <w:basedOn w:val="a1"/>
    <w:qFormat/>
    <w:rsid w:val="00CE4F20"/>
    <w:pPr>
      <w:widowControl/>
      <w:suppressLineNumbers/>
      <w:spacing w:before="120" w:after="120"/>
    </w:pPr>
    <w:rPr>
      <w:rFonts w:ascii="Liberation Serif" w:eastAsia="NSimSun" w:hAnsi="Liberation Serif" w:cs="Arial"/>
      <w:i/>
      <w:iCs/>
      <w:kern w:val="2"/>
      <w:sz w:val="24"/>
      <w:szCs w:val="24"/>
      <w:lang w:eastAsia="zh-CN" w:bidi="hi-IN"/>
    </w:rPr>
  </w:style>
  <w:style w:type="paragraph" w:styleId="15">
    <w:name w:val="index 1"/>
    <w:basedOn w:val="a1"/>
    <w:next w:val="a1"/>
    <w:autoRedefine/>
    <w:rsid w:val="00CE4F20"/>
    <w:pPr>
      <w:ind w:left="200" w:hanging="200"/>
    </w:pPr>
  </w:style>
  <w:style w:type="paragraph" w:styleId="af5">
    <w:name w:val="index heading"/>
    <w:basedOn w:val="a1"/>
    <w:qFormat/>
    <w:rsid w:val="00CE4F20"/>
    <w:pPr>
      <w:widowControl/>
      <w:suppressLineNumbers/>
    </w:pPr>
    <w:rPr>
      <w:rFonts w:ascii="Liberation Serif" w:eastAsia="NSimSun" w:hAnsi="Liberation Serif" w:cs="Arial"/>
      <w:kern w:val="2"/>
      <w:sz w:val="24"/>
      <w:szCs w:val="24"/>
      <w:lang w:eastAsia="zh-CN" w:bidi="hi-IN"/>
    </w:rPr>
  </w:style>
  <w:style w:type="paragraph" w:customStyle="1" w:styleId="ConsPlusNormal">
    <w:name w:val="ConsPlusNormal"/>
    <w:link w:val="ConsPlusNormal0"/>
    <w:uiPriority w:val="99"/>
    <w:qFormat/>
    <w:rsid w:val="00CE4F20"/>
    <w:pPr>
      <w:spacing w:after="0" w:line="240" w:lineRule="auto"/>
    </w:pPr>
    <w:rPr>
      <w:rFonts w:ascii="Times New Roman" w:eastAsia="Arial" w:hAnsi="Times New Roman" w:cs="Courier New"/>
      <w:kern w:val="2"/>
      <w:sz w:val="24"/>
      <w:szCs w:val="24"/>
      <w:lang w:eastAsia="zh-CN" w:bidi="hi-IN"/>
    </w:rPr>
  </w:style>
  <w:style w:type="paragraph" w:customStyle="1" w:styleId="af6">
    <w:name w:val="Обычный текст"/>
    <w:basedOn w:val="a1"/>
    <w:qFormat/>
    <w:rsid w:val="00CE4F20"/>
    <w:pPr>
      <w:widowControl/>
      <w:jc w:val="center"/>
    </w:pPr>
    <w:rPr>
      <w:rFonts w:ascii="Liberation Serif" w:hAnsi="Liberation Serif"/>
      <w:b/>
      <w:bCs/>
      <w:i/>
      <w:iCs/>
      <w:kern w:val="2"/>
      <w:sz w:val="24"/>
      <w:szCs w:val="24"/>
      <w:lang w:val="en-US" w:eastAsia="ar-SA" w:bidi="en-US"/>
    </w:rPr>
  </w:style>
  <w:style w:type="paragraph" w:customStyle="1" w:styleId="af7">
    <w:name w:val="Содержимое таблицы"/>
    <w:basedOn w:val="a1"/>
    <w:qFormat/>
    <w:rsid w:val="00CE4F20"/>
    <w:pPr>
      <w:widowControl/>
      <w:suppressLineNumbers/>
    </w:pPr>
    <w:rPr>
      <w:rFonts w:ascii="Liberation Serif" w:eastAsia="NSimSun" w:hAnsi="Liberation Serif" w:cs="Arial"/>
      <w:kern w:val="2"/>
      <w:sz w:val="24"/>
      <w:szCs w:val="24"/>
      <w:lang w:eastAsia="zh-CN" w:bidi="hi-IN"/>
    </w:rPr>
  </w:style>
  <w:style w:type="paragraph" w:customStyle="1" w:styleId="ConsPlusTitle">
    <w:name w:val="ConsPlusTitle"/>
    <w:uiPriority w:val="99"/>
    <w:qFormat/>
    <w:rsid w:val="00CE4F20"/>
    <w:pPr>
      <w:widowControl w:val="0"/>
      <w:spacing w:after="0" w:line="240" w:lineRule="auto"/>
    </w:pPr>
    <w:rPr>
      <w:rFonts w:ascii="Calibri" w:eastAsia="Times New Roman" w:hAnsi="Calibri" w:cs="Calibri"/>
      <w:b/>
      <w:kern w:val="2"/>
      <w:sz w:val="24"/>
      <w:szCs w:val="20"/>
      <w:lang w:eastAsia="ru-RU" w:bidi="hi-IN"/>
    </w:rPr>
  </w:style>
  <w:style w:type="paragraph" w:customStyle="1" w:styleId="ConsPlusNonformat">
    <w:name w:val="ConsPlusNonformat"/>
    <w:qFormat/>
    <w:rsid w:val="00CE4F20"/>
    <w:pPr>
      <w:spacing w:after="0" w:line="240" w:lineRule="auto"/>
    </w:pPr>
    <w:rPr>
      <w:rFonts w:ascii="Courier New" w:eastAsia="Arial" w:hAnsi="Courier New" w:cs="Courier New"/>
      <w:kern w:val="2"/>
      <w:sz w:val="24"/>
      <w:szCs w:val="24"/>
      <w:lang w:eastAsia="zh-CN" w:bidi="hi-IN"/>
    </w:rPr>
  </w:style>
  <w:style w:type="paragraph" w:customStyle="1" w:styleId="af8">
    <w:name w:val="Заголовок таблицы"/>
    <w:basedOn w:val="af7"/>
    <w:qFormat/>
    <w:rsid w:val="00CE4F20"/>
    <w:pPr>
      <w:jc w:val="center"/>
    </w:pPr>
    <w:rPr>
      <w:b/>
      <w:bCs/>
    </w:rPr>
  </w:style>
  <w:style w:type="paragraph" w:customStyle="1" w:styleId="16">
    <w:name w:val="Заголовок таблицы ссылок1"/>
    <w:basedOn w:val="ac"/>
    <w:qFormat/>
    <w:rsid w:val="00CE4F20"/>
    <w:pPr>
      <w:suppressLineNumbers/>
    </w:pPr>
    <w:rPr>
      <w:b/>
      <w:bCs/>
      <w:sz w:val="32"/>
      <w:szCs w:val="32"/>
    </w:rPr>
  </w:style>
  <w:style w:type="paragraph" w:customStyle="1" w:styleId="110">
    <w:name w:val="Оглавление 11"/>
    <w:basedOn w:val="af5"/>
    <w:rsid w:val="00CE4F20"/>
    <w:pPr>
      <w:tabs>
        <w:tab w:val="right" w:leader="dot" w:pos="9867"/>
      </w:tabs>
    </w:pPr>
  </w:style>
  <w:style w:type="paragraph" w:customStyle="1" w:styleId="31">
    <w:name w:val="Оглавление 31"/>
    <w:basedOn w:val="af5"/>
    <w:rsid w:val="00CE4F20"/>
    <w:pPr>
      <w:tabs>
        <w:tab w:val="right" w:leader="dot" w:pos="9301"/>
      </w:tabs>
      <w:ind w:left="566"/>
    </w:pPr>
  </w:style>
  <w:style w:type="paragraph" w:customStyle="1" w:styleId="210">
    <w:name w:val="Оглавление 21"/>
    <w:basedOn w:val="af5"/>
    <w:rsid w:val="00CE4F20"/>
    <w:pPr>
      <w:tabs>
        <w:tab w:val="right" w:leader="dot" w:pos="9584"/>
      </w:tabs>
      <w:ind w:left="283"/>
    </w:pPr>
  </w:style>
  <w:style w:type="paragraph" w:customStyle="1" w:styleId="41">
    <w:name w:val="Оглавление 41"/>
    <w:basedOn w:val="af5"/>
    <w:rsid w:val="00CE4F20"/>
    <w:pPr>
      <w:tabs>
        <w:tab w:val="right" w:leader="dot" w:pos="9018"/>
      </w:tabs>
      <w:ind w:left="849"/>
    </w:pPr>
  </w:style>
  <w:style w:type="paragraph" w:customStyle="1" w:styleId="af9">
    <w:name w:val="Текст в заданном формате"/>
    <w:basedOn w:val="a1"/>
    <w:qFormat/>
    <w:rsid w:val="00CE4F20"/>
    <w:pPr>
      <w:widowControl/>
    </w:pPr>
    <w:rPr>
      <w:rFonts w:ascii="Liberation Mono" w:eastAsia="NSimSun" w:hAnsi="Liberation Mono" w:cs="Liberation Mono"/>
      <w:kern w:val="2"/>
      <w:lang w:eastAsia="zh-CN" w:bidi="hi-IN"/>
    </w:rPr>
  </w:style>
  <w:style w:type="paragraph" w:styleId="afa">
    <w:name w:val="No Spacing"/>
    <w:link w:val="afb"/>
    <w:uiPriority w:val="99"/>
    <w:qFormat/>
    <w:rsid w:val="00CE4F20"/>
    <w:pPr>
      <w:spacing w:after="0" w:line="240" w:lineRule="auto"/>
    </w:pPr>
    <w:rPr>
      <w:rFonts w:ascii="Liberation Serif" w:eastAsia="NSimSun" w:hAnsi="Liberation Serif" w:cs="Arial"/>
      <w:kern w:val="2"/>
      <w:lang w:bidi="hi-IN"/>
    </w:rPr>
  </w:style>
  <w:style w:type="paragraph" w:customStyle="1" w:styleId="afc">
    <w:name w:val="Содержимое врезки"/>
    <w:basedOn w:val="a1"/>
    <w:qFormat/>
    <w:rsid w:val="00CE4F20"/>
    <w:pPr>
      <w:widowControl/>
    </w:pPr>
    <w:rPr>
      <w:rFonts w:ascii="Liberation Serif" w:eastAsia="NSimSun" w:hAnsi="Liberation Serif" w:cs="Arial"/>
      <w:kern w:val="2"/>
      <w:sz w:val="24"/>
      <w:szCs w:val="24"/>
      <w:lang w:eastAsia="zh-CN" w:bidi="hi-IN"/>
    </w:rPr>
  </w:style>
  <w:style w:type="paragraph" w:customStyle="1" w:styleId="afd">
    <w:name w:val="Верхний и нижний колонтитулы"/>
    <w:basedOn w:val="a1"/>
    <w:qFormat/>
    <w:rsid w:val="00CE4F20"/>
    <w:pPr>
      <w:widowControl/>
      <w:suppressLineNumbers/>
      <w:tabs>
        <w:tab w:val="center" w:pos="4933"/>
        <w:tab w:val="right" w:pos="9867"/>
      </w:tabs>
    </w:pPr>
    <w:rPr>
      <w:rFonts w:ascii="Liberation Serif" w:eastAsia="NSimSun" w:hAnsi="Liberation Serif" w:cs="Arial"/>
      <w:kern w:val="2"/>
      <w:sz w:val="24"/>
      <w:szCs w:val="24"/>
      <w:lang w:eastAsia="zh-CN" w:bidi="hi-IN"/>
    </w:rPr>
  </w:style>
  <w:style w:type="paragraph" w:customStyle="1" w:styleId="17">
    <w:name w:val="Нижний колонтитул1"/>
    <w:basedOn w:val="afd"/>
    <w:rsid w:val="00CE4F20"/>
  </w:style>
  <w:style w:type="numbering" w:customStyle="1" w:styleId="WW8Num2">
    <w:name w:val="WW8Num2"/>
    <w:qFormat/>
    <w:rsid w:val="00CE4F20"/>
  </w:style>
  <w:style w:type="paragraph" w:customStyle="1" w:styleId="western">
    <w:name w:val="western"/>
    <w:basedOn w:val="a1"/>
    <w:rsid w:val="00CE4F20"/>
    <w:pPr>
      <w:widowControl/>
      <w:spacing w:before="100" w:beforeAutospacing="1" w:after="142" w:line="276" w:lineRule="auto"/>
    </w:pPr>
    <w:rPr>
      <w:sz w:val="24"/>
      <w:szCs w:val="24"/>
    </w:rPr>
  </w:style>
  <w:style w:type="table" w:styleId="afe">
    <w:name w:val="Table Grid"/>
    <w:aliases w:val="Table Grid Report"/>
    <w:basedOn w:val="a3"/>
    <w:uiPriority w:val="99"/>
    <w:rsid w:val="00CE4F20"/>
    <w:pPr>
      <w:spacing w:after="0" w:line="240" w:lineRule="auto"/>
    </w:pPr>
    <w:rPr>
      <w:rFonts w:ascii="Liberation Serif" w:eastAsia="NSimSun" w:hAnsi="Liberation Serif" w:cs="Arial"/>
      <w:kern w:val="2"/>
      <w:sz w:val="20"/>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rmal (Web)"/>
    <w:aliases w:val="Обычный (Web)1 Знак,Обычный (Web)1,Знак Знак Знак Знак Знак Знак,Обычный (Web)"/>
    <w:basedOn w:val="a1"/>
    <w:link w:val="aff0"/>
    <w:uiPriority w:val="99"/>
    <w:unhideWhenUsed/>
    <w:rsid w:val="00CE4F20"/>
    <w:pPr>
      <w:widowControl/>
      <w:spacing w:before="100" w:beforeAutospacing="1" w:after="142" w:line="276" w:lineRule="auto"/>
    </w:pPr>
    <w:rPr>
      <w:sz w:val="24"/>
      <w:szCs w:val="24"/>
    </w:rPr>
  </w:style>
  <w:style w:type="character" w:styleId="aff1">
    <w:name w:val="Hyperlink"/>
    <w:uiPriority w:val="99"/>
    <w:rsid w:val="00CE4F20"/>
    <w:rPr>
      <w:color w:val="0000FF"/>
      <w:u w:val="single"/>
    </w:rPr>
  </w:style>
  <w:style w:type="paragraph" w:styleId="aff2">
    <w:name w:val="List Paragraph"/>
    <w:basedOn w:val="a1"/>
    <w:link w:val="aff3"/>
    <w:uiPriority w:val="99"/>
    <w:qFormat/>
    <w:rsid w:val="00CE4F20"/>
    <w:pPr>
      <w:ind w:left="720"/>
      <w:contextualSpacing/>
    </w:pPr>
  </w:style>
  <w:style w:type="paragraph" w:customStyle="1" w:styleId="Default">
    <w:name w:val="Default"/>
    <w:rsid w:val="00CE4F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4">
    <w:name w:val="annotation reference"/>
    <w:basedOn w:val="a2"/>
    <w:uiPriority w:val="99"/>
    <w:rsid w:val="00CE4F20"/>
    <w:rPr>
      <w:sz w:val="16"/>
      <w:szCs w:val="16"/>
    </w:rPr>
  </w:style>
  <w:style w:type="paragraph" w:styleId="aff5">
    <w:name w:val="annotation text"/>
    <w:basedOn w:val="a1"/>
    <w:link w:val="aff6"/>
    <w:uiPriority w:val="99"/>
    <w:rsid w:val="00CE4F20"/>
    <w:pPr>
      <w:widowControl/>
    </w:pPr>
  </w:style>
  <w:style w:type="character" w:customStyle="1" w:styleId="aff6">
    <w:name w:val="Текст примечания Знак"/>
    <w:basedOn w:val="a2"/>
    <w:link w:val="aff5"/>
    <w:uiPriority w:val="99"/>
    <w:rsid w:val="00CE4F20"/>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rsid w:val="00CE4F20"/>
    <w:rPr>
      <w:b/>
      <w:bCs/>
    </w:rPr>
  </w:style>
  <w:style w:type="character" w:customStyle="1" w:styleId="aff8">
    <w:name w:val="Тема примечания Знак"/>
    <w:basedOn w:val="aff6"/>
    <w:link w:val="aff7"/>
    <w:uiPriority w:val="99"/>
    <w:rsid w:val="00CE4F20"/>
    <w:rPr>
      <w:rFonts w:ascii="Times New Roman" w:eastAsia="Times New Roman" w:hAnsi="Times New Roman" w:cs="Times New Roman"/>
      <w:b/>
      <w:bCs/>
      <w:sz w:val="20"/>
      <w:szCs w:val="20"/>
      <w:lang w:eastAsia="ru-RU"/>
    </w:rPr>
  </w:style>
  <w:style w:type="character" w:customStyle="1" w:styleId="apple-converted-space">
    <w:name w:val="apple-converted-space"/>
    <w:basedOn w:val="a2"/>
    <w:rsid w:val="00CE4F20"/>
  </w:style>
  <w:style w:type="paragraph" w:customStyle="1" w:styleId="s10">
    <w:name w:val="s_1"/>
    <w:basedOn w:val="a1"/>
    <w:rsid w:val="00CE4F20"/>
    <w:pPr>
      <w:widowControl/>
      <w:spacing w:before="100" w:beforeAutospacing="1" w:after="100" w:afterAutospacing="1"/>
    </w:pPr>
    <w:rPr>
      <w:sz w:val="24"/>
      <w:szCs w:val="24"/>
    </w:rPr>
  </w:style>
  <w:style w:type="paragraph" w:customStyle="1" w:styleId="s22">
    <w:name w:val="s_22"/>
    <w:basedOn w:val="a1"/>
    <w:rsid w:val="00CE4F20"/>
    <w:pPr>
      <w:widowControl/>
      <w:spacing w:before="100" w:beforeAutospacing="1" w:after="100" w:afterAutospacing="1"/>
    </w:pPr>
    <w:rPr>
      <w:sz w:val="24"/>
      <w:szCs w:val="24"/>
    </w:rPr>
  </w:style>
  <w:style w:type="paragraph" w:customStyle="1" w:styleId="aff9">
    <w:name w:val="приложения рнгп"/>
    <w:basedOn w:val="20"/>
    <w:autoRedefine/>
    <w:rsid w:val="00CE4F20"/>
    <w:pPr>
      <w:keepNext w:val="0"/>
      <w:widowControl w:val="0"/>
      <w:tabs>
        <w:tab w:val="left" w:pos="992"/>
      </w:tabs>
      <w:suppressAutoHyphens/>
      <w:ind w:left="4678"/>
      <w:jc w:val="right"/>
      <w:outlineLvl w:val="9"/>
    </w:pPr>
    <w:rPr>
      <w:bCs/>
      <w:szCs w:val="24"/>
      <w:lang w:eastAsia="en-US"/>
    </w:rPr>
  </w:style>
  <w:style w:type="paragraph" w:customStyle="1" w:styleId="7">
    <w:name w:val="7 нумерация"/>
    <w:basedOn w:val="aff2"/>
    <w:link w:val="72"/>
    <w:qFormat/>
    <w:rsid w:val="00CE4F20"/>
    <w:pPr>
      <w:widowControl/>
      <w:numPr>
        <w:numId w:val="8"/>
      </w:numPr>
      <w:spacing w:line="276" w:lineRule="auto"/>
      <w:jc w:val="both"/>
    </w:pPr>
    <w:rPr>
      <w:rFonts w:eastAsiaTheme="majorEastAsia"/>
      <w:iCs/>
      <w:color w:val="000000" w:themeColor="text1"/>
      <w:sz w:val="24"/>
      <w:szCs w:val="24"/>
    </w:rPr>
  </w:style>
  <w:style w:type="character" w:customStyle="1" w:styleId="72">
    <w:name w:val="7 нумерация Знак"/>
    <w:basedOn w:val="a2"/>
    <w:link w:val="7"/>
    <w:rsid w:val="00CE4F20"/>
    <w:rPr>
      <w:rFonts w:ascii="Times New Roman" w:eastAsiaTheme="majorEastAsia" w:hAnsi="Times New Roman" w:cs="Times New Roman"/>
      <w:iCs/>
      <w:color w:val="000000" w:themeColor="text1"/>
      <w:sz w:val="24"/>
      <w:szCs w:val="24"/>
      <w:lang w:eastAsia="ru-RU"/>
    </w:rPr>
  </w:style>
  <w:style w:type="paragraph" w:customStyle="1" w:styleId="91">
    <w:name w:val="9 Заголовок без уровня"/>
    <w:basedOn w:val="a1"/>
    <w:link w:val="92"/>
    <w:qFormat/>
    <w:rsid w:val="00CE4F20"/>
    <w:pPr>
      <w:widowControl/>
      <w:spacing w:before="240" w:after="120" w:line="276" w:lineRule="auto"/>
      <w:ind w:firstLine="567"/>
      <w:jc w:val="both"/>
    </w:pPr>
    <w:rPr>
      <w:rFonts w:eastAsiaTheme="minorHAnsi"/>
      <w:b/>
      <w:sz w:val="24"/>
      <w:szCs w:val="24"/>
    </w:rPr>
  </w:style>
  <w:style w:type="character" w:customStyle="1" w:styleId="92">
    <w:name w:val="9 Заголовок без уровня Знак"/>
    <w:basedOn w:val="a2"/>
    <w:link w:val="91"/>
    <w:rsid w:val="00CE4F20"/>
    <w:rPr>
      <w:rFonts w:ascii="Times New Roman" w:hAnsi="Times New Roman" w:cs="Times New Roman"/>
      <w:b/>
      <w:sz w:val="24"/>
      <w:szCs w:val="24"/>
      <w:lang w:eastAsia="ru-RU"/>
    </w:rPr>
  </w:style>
  <w:style w:type="paragraph" w:customStyle="1" w:styleId="07">
    <w:name w:val="07 Примечания"/>
    <w:basedOn w:val="a1"/>
    <w:link w:val="070"/>
    <w:qFormat/>
    <w:rsid w:val="00CE4F20"/>
    <w:pPr>
      <w:widowControl/>
      <w:spacing w:before="120"/>
      <w:jc w:val="both"/>
    </w:pPr>
    <w:rPr>
      <w:rFonts w:eastAsiaTheme="minorHAnsi"/>
      <w:bCs/>
      <w:iCs/>
      <w:szCs w:val="24"/>
      <w:lang w:eastAsia="en-US"/>
    </w:rPr>
  </w:style>
  <w:style w:type="character" w:customStyle="1" w:styleId="070">
    <w:name w:val="07 Примечания Знак"/>
    <w:basedOn w:val="a2"/>
    <w:link w:val="07"/>
    <w:rsid w:val="00CE4F20"/>
    <w:rPr>
      <w:rFonts w:ascii="Times New Roman" w:hAnsi="Times New Roman" w:cs="Times New Roman"/>
      <w:bCs/>
      <w:iCs/>
      <w:sz w:val="20"/>
      <w:szCs w:val="24"/>
    </w:rPr>
  </w:style>
  <w:style w:type="paragraph" w:customStyle="1" w:styleId="08">
    <w:name w:val="08 Примечания пункты"/>
    <w:basedOn w:val="07"/>
    <w:link w:val="080"/>
    <w:qFormat/>
    <w:rsid w:val="00CE4F20"/>
    <w:pPr>
      <w:spacing w:before="0"/>
      <w:ind w:firstLine="284"/>
    </w:pPr>
  </w:style>
  <w:style w:type="character" w:customStyle="1" w:styleId="080">
    <w:name w:val="08 Примечания пункты Знак"/>
    <w:basedOn w:val="070"/>
    <w:link w:val="08"/>
    <w:rsid w:val="00CE4F20"/>
    <w:rPr>
      <w:rFonts w:ascii="Times New Roman" w:hAnsi="Times New Roman" w:cs="Times New Roman"/>
      <w:bCs/>
      <w:iCs/>
      <w:sz w:val="20"/>
      <w:szCs w:val="24"/>
    </w:rPr>
  </w:style>
  <w:style w:type="paragraph" w:customStyle="1" w:styleId="62">
    <w:name w:val="6.2 примечание *"/>
    <w:basedOn w:val="a1"/>
    <w:link w:val="620"/>
    <w:qFormat/>
    <w:rsid w:val="00CE4F20"/>
    <w:pPr>
      <w:widowControl/>
      <w:spacing w:before="120"/>
      <w:jc w:val="both"/>
    </w:pPr>
    <w:rPr>
      <w:rFonts w:eastAsiaTheme="minorHAnsi"/>
    </w:rPr>
  </w:style>
  <w:style w:type="character" w:customStyle="1" w:styleId="620">
    <w:name w:val="6.2 примечание * Знак"/>
    <w:basedOn w:val="a2"/>
    <w:link w:val="62"/>
    <w:rsid w:val="00CE4F20"/>
    <w:rPr>
      <w:rFonts w:ascii="Times New Roman" w:hAnsi="Times New Roman" w:cs="Times New Roman"/>
      <w:sz w:val="20"/>
      <w:szCs w:val="20"/>
      <w:lang w:eastAsia="ru-RU"/>
    </w:rPr>
  </w:style>
  <w:style w:type="paragraph" w:styleId="affa">
    <w:name w:val="table of authorities"/>
    <w:basedOn w:val="a1"/>
    <w:next w:val="a1"/>
    <w:uiPriority w:val="99"/>
    <w:semiHidden/>
    <w:unhideWhenUsed/>
    <w:rsid w:val="00CE4F20"/>
    <w:pPr>
      <w:widowControl/>
      <w:spacing w:line="276" w:lineRule="auto"/>
      <w:ind w:left="240" w:hanging="240"/>
      <w:jc w:val="both"/>
    </w:pPr>
    <w:rPr>
      <w:rFonts w:eastAsiaTheme="minorHAnsi"/>
      <w:sz w:val="24"/>
      <w:szCs w:val="24"/>
    </w:rPr>
  </w:style>
  <w:style w:type="paragraph" w:customStyle="1" w:styleId="51">
    <w:name w:val="5 Т1_Таб"/>
    <w:basedOn w:val="a1"/>
    <w:link w:val="510"/>
    <w:qFormat/>
    <w:rsid w:val="00CE4F20"/>
    <w:pPr>
      <w:widowControl/>
    </w:pPr>
    <w:rPr>
      <w:rFonts w:eastAsiaTheme="minorHAnsi"/>
    </w:rPr>
  </w:style>
  <w:style w:type="character" w:customStyle="1" w:styleId="510">
    <w:name w:val="5 Т1_Таб Знак"/>
    <w:basedOn w:val="a2"/>
    <w:link w:val="51"/>
    <w:rsid w:val="00CE4F20"/>
    <w:rPr>
      <w:rFonts w:ascii="Times New Roman" w:hAnsi="Times New Roman" w:cs="Times New Roman"/>
      <w:sz w:val="20"/>
      <w:szCs w:val="20"/>
      <w:lang w:eastAsia="ru-RU"/>
    </w:rPr>
  </w:style>
  <w:style w:type="character" w:customStyle="1" w:styleId="aff3">
    <w:name w:val="Абзац списка Знак"/>
    <w:basedOn w:val="a2"/>
    <w:link w:val="aff2"/>
    <w:uiPriority w:val="99"/>
    <w:rsid w:val="00CE4F20"/>
    <w:rPr>
      <w:rFonts w:ascii="Times New Roman" w:eastAsia="Times New Roman" w:hAnsi="Times New Roman" w:cs="Times New Roman"/>
      <w:sz w:val="20"/>
      <w:szCs w:val="20"/>
      <w:lang w:eastAsia="ru-RU"/>
    </w:rPr>
  </w:style>
  <w:style w:type="paragraph" w:customStyle="1" w:styleId="010">
    <w:name w:val="010 Список дефис"/>
    <w:next w:val="a1"/>
    <w:link w:val="0100"/>
    <w:qFormat/>
    <w:rsid w:val="00CE4F20"/>
    <w:pPr>
      <w:numPr>
        <w:numId w:val="9"/>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2"/>
    <w:link w:val="010"/>
    <w:rsid w:val="00CE4F20"/>
    <w:rPr>
      <w:rFonts w:ascii="Times New Roman" w:hAnsi="Times New Roman" w:cs="Times New Roman"/>
      <w:color w:val="000000" w:themeColor="text1"/>
      <w:sz w:val="24"/>
      <w:szCs w:val="24"/>
    </w:rPr>
  </w:style>
  <w:style w:type="paragraph" w:customStyle="1" w:styleId="01">
    <w:name w:val="01 обычный текст"/>
    <w:link w:val="011"/>
    <w:qFormat/>
    <w:rsid w:val="00CE4F20"/>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2"/>
    <w:link w:val="01"/>
    <w:rsid w:val="00CE4F20"/>
    <w:rPr>
      <w:rFonts w:ascii="Times New Roman" w:hAnsi="Times New Roman" w:cs="Times New Roman"/>
      <w:bCs/>
      <w:iCs/>
      <w:sz w:val="24"/>
      <w:szCs w:val="24"/>
    </w:rPr>
  </w:style>
  <w:style w:type="paragraph" w:customStyle="1" w:styleId="05">
    <w:name w:val="05 таблицы название"/>
    <w:next w:val="01"/>
    <w:link w:val="050"/>
    <w:qFormat/>
    <w:rsid w:val="00CE4F20"/>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CE4F20"/>
    <w:rPr>
      <w:rFonts w:ascii="Times New Roman" w:hAnsi="Times New Roman" w:cs="Times New Roman"/>
      <w:bCs w:val="0"/>
      <w:iCs w:val="0"/>
      <w:sz w:val="24"/>
      <w:szCs w:val="28"/>
    </w:rPr>
  </w:style>
  <w:style w:type="table" w:customStyle="1" w:styleId="TableGridReport3">
    <w:name w:val="Table Grid Report3"/>
    <w:basedOn w:val="a3"/>
    <w:next w:val="afe"/>
    <w:rsid w:val="00CE4F20"/>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15 таблица"/>
    <w:basedOn w:val="a1"/>
    <w:link w:val="151"/>
    <w:qFormat/>
    <w:rsid w:val="00CE4F20"/>
    <w:pPr>
      <w:suppressAutoHyphens/>
      <w:spacing w:line="239" w:lineRule="auto"/>
      <w:ind w:left="57"/>
      <w:jc w:val="both"/>
    </w:pPr>
    <w:rPr>
      <w:bCs/>
      <w:szCs w:val="22"/>
    </w:rPr>
  </w:style>
  <w:style w:type="character" w:customStyle="1" w:styleId="151">
    <w:name w:val="15 таблица Знак"/>
    <w:basedOn w:val="a2"/>
    <w:link w:val="150"/>
    <w:rsid w:val="00CE4F20"/>
    <w:rPr>
      <w:rFonts w:ascii="Times New Roman" w:eastAsia="Times New Roman" w:hAnsi="Times New Roman" w:cs="Times New Roman"/>
      <w:bCs/>
      <w:sz w:val="20"/>
      <w:lang w:eastAsia="ru-RU"/>
    </w:rPr>
  </w:style>
  <w:style w:type="paragraph" w:customStyle="1" w:styleId="42">
    <w:name w:val="4 Заг_Таблицы"/>
    <w:basedOn w:val="a1"/>
    <w:link w:val="43"/>
    <w:qFormat/>
    <w:rsid w:val="00CE4F20"/>
    <w:pPr>
      <w:widowControl/>
      <w:jc w:val="center"/>
    </w:pPr>
    <w:rPr>
      <w:rFonts w:eastAsiaTheme="minorHAnsi"/>
      <w:b/>
      <w:sz w:val="24"/>
      <w:szCs w:val="24"/>
    </w:rPr>
  </w:style>
  <w:style w:type="character" w:customStyle="1" w:styleId="43">
    <w:name w:val="4 Заг_Таблицы Знак"/>
    <w:basedOn w:val="a2"/>
    <w:link w:val="42"/>
    <w:rsid w:val="00CE4F20"/>
    <w:rPr>
      <w:rFonts w:ascii="Times New Roman" w:hAnsi="Times New Roman" w:cs="Times New Roman"/>
      <w:b/>
      <w:sz w:val="24"/>
      <w:szCs w:val="24"/>
      <w:lang w:eastAsia="ru-RU"/>
    </w:rPr>
  </w:style>
  <w:style w:type="paragraph" w:customStyle="1" w:styleId="512">
    <w:name w:val="5.1 Т2_Таб"/>
    <w:basedOn w:val="51"/>
    <w:link w:val="5120"/>
    <w:qFormat/>
    <w:rsid w:val="00CE4F20"/>
    <w:pPr>
      <w:jc w:val="center"/>
    </w:pPr>
  </w:style>
  <w:style w:type="character" w:customStyle="1" w:styleId="5120">
    <w:name w:val="5.1 Т2_Таб Знак"/>
    <w:basedOn w:val="510"/>
    <w:link w:val="512"/>
    <w:rsid w:val="00CE4F20"/>
    <w:rPr>
      <w:rFonts w:ascii="Times New Roman" w:hAnsi="Times New Roman" w:cs="Times New Roman"/>
      <w:sz w:val="20"/>
      <w:szCs w:val="20"/>
      <w:lang w:eastAsia="ru-RU"/>
    </w:rPr>
  </w:style>
  <w:style w:type="paragraph" w:customStyle="1" w:styleId="100">
    <w:name w:val="Табличный_слева_10"/>
    <w:basedOn w:val="a1"/>
    <w:qFormat/>
    <w:rsid w:val="00CE4F20"/>
    <w:pPr>
      <w:widowControl/>
    </w:pPr>
    <w:rPr>
      <w:szCs w:val="24"/>
    </w:rPr>
  </w:style>
  <w:style w:type="paragraph" w:customStyle="1" w:styleId="63">
    <w:name w:val="6 Т3_примеч"/>
    <w:basedOn w:val="51"/>
    <w:link w:val="630"/>
    <w:qFormat/>
    <w:rsid w:val="00CE4F20"/>
  </w:style>
  <w:style w:type="character" w:customStyle="1" w:styleId="630">
    <w:name w:val="6 Т3_примеч Знак"/>
    <w:basedOn w:val="510"/>
    <w:link w:val="63"/>
    <w:rsid w:val="00CE4F20"/>
    <w:rPr>
      <w:rFonts w:ascii="Times New Roman" w:hAnsi="Times New Roman" w:cs="Times New Roman"/>
      <w:sz w:val="20"/>
      <w:szCs w:val="20"/>
      <w:lang w:eastAsia="ru-RU"/>
    </w:rPr>
  </w:style>
  <w:style w:type="character" w:customStyle="1" w:styleId="affb">
    <w:name w:val="Основной текст_"/>
    <w:basedOn w:val="a2"/>
    <w:link w:val="18"/>
    <w:locked/>
    <w:rsid w:val="00CE4F20"/>
    <w:rPr>
      <w:sz w:val="27"/>
      <w:szCs w:val="27"/>
      <w:shd w:val="clear" w:color="auto" w:fill="FFFFFF"/>
    </w:rPr>
  </w:style>
  <w:style w:type="paragraph" w:customStyle="1" w:styleId="18">
    <w:name w:val="Основной текст1"/>
    <w:basedOn w:val="a1"/>
    <w:link w:val="affb"/>
    <w:rsid w:val="00CE4F20"/>
    <w:pPr>
      <w:shd w:val="clear" w:color="auto" w:fill="FFFFFF"/>
      <w:spacing w:line="326" w:lineRule="exact"/>
    </w:pPr>
    <w:rPr>
      <w:rFonts w:asciiTheme="minorHAnsi" w:eastAsiaTheme="minorHAnsi" w:hAnsiTheme="minorHAnsi" w:cstheme="minorBidi"/>
      <w:sz w:val="27"/>
      <w:szCs w:val="27"/>
      <w:lang w:eastAsia="en-US"/>
    </w:rPr>
  </w:style>
  <w:style w:type="character" w:styleId="affc">
    <w:name w:val="FollowedHyperlink"/>
    <w:basedOn w:val="a2"/>
    <w:uiPriority w:val="99"/>
    <w:semiHidden/>
    <w:unhideWhenUsed/>
    <w:rsid w:val="00CE4F20"/>
    <w:rPr>
      <w:color w:val="800080" w:themeColor="followedHyperlink"/>
      <w:u w:val="single"/>
    </w:rPr>
  </w:style>
  <w:style w:type="paragraph" w:styleId="affd">
    <w:name w:val="Body Text Indent"/>
    <w:basedOn w:val="a1"/>
    <w:link w:val="affe"/>
    <w:uiPriority w:val="99"/>
    <w:rsid w:val="00CE4F20"/>
    <w:pPr>
      <w:widowControl/>
      <w:spacing w:after="120"/>
      <w:ind w:left="283"/>
    </w:pPr>
    <w:rPr>
      <w:sz w:val="24"/>
      <w:szCs w:val="24"/>
    </w:rPr>
  </w:style>
  <w:style w:type="character" w:customStyle="1" w:styleId="affe">
    <w:name w:val="Основной текст с отступом Знак"/>
    <w:basedOn w:val="a2"/>
    <w:link w:val="affd"/>
    <w:uiPriority w:val="99"/>
    <w:rsid w:val="00CE4F20"/>
    <w:rPr>
      <w:rFonts w:ascii="Times New Roman" w:eastAsia="Times New Roman" w:hAnsi="Times New Roman" w:cs="Times New Roman"/>
      <w:sz w:val="24"/>
      <w:szCs w:val="24"/>
      <w:lang w:eastAsia="ru-RU"/>
    </w:rPr>
  </w:style>
  <w:style w:type="paragraph" w:customStyle="1" w:styleId="zakonplink">
    <w:name w:val="zakonplink"/>
    <w:basedOn w:val="a1"/>
    <w:rsid w:val="00CE4F20"/>
    <w:pPr>
      <w:widowControl/>
      <w:spacing w:before="100" w:beforeAutospacing="1" w:after="100" w:afterAutospacing="1"/>
    </w:pPr>
    <w:rPr>
      <w:sz w:val="24"/>
      <w:szCs w:val="24"/>
    </w:rPr>
  </w:style>
  <w:style w:type="character" w:customStyle="1" w:styleId="zakonspanusual11">
    <w:name w:val="zakonspanusual11"/>
    <w:basedOn w:val="a2"/>
    <w:rsid w:val="00CE4F20"/>
  </w:style>
  <w:style w:type="paragraph" w:styleId="HTML">
    <w:name w:val="HTML Preformatted"/>
    <w:basedOn w:val="a1"/>
    <w:link w:val="HTML0"/>
    <w:uiPriority w:val="99"/>
    <w:rsid w:val="00CE4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lang w:val="x-none" w:eastAsia="x-none"/>
    </w:rPr>
  </w:style>
  <w:style w:type="character" w:customStyle="1" w:styleId="HTML0">
    <w:name w:val="Стандартный HTML Знак"/>
    <w:basedOn w:val="a2"/>
    <w:link w:val="HTML"/>
    <w:uiPriority w:val="99"/>
    <w:rsid w:val="00CE4F20"/>
    <w:rPr>
      <w:rFonts w:ascii="Courier New" w:eastAsia="Times New Roman" w:hAnsi="Courier New" w:cs="Times New Roman"/>
      <w:color w:val="000000"/>
      <w:sz w:val="20"/>
      <w:szCs w:val="20"/>
      <w:lang w:val="x-none" w:eastAsia="x-none"/>
    </w:rPr>
  </w:style>
  <w:style w:type="character" w:customStyle="1" w:styleId="FontStyle11">
    <w:name w:val="Font Style11"/>
    <w:rsid w:val="00CE4F20"/>
    <w:rPr>
      <w:rFonts w:ascii="Times New Roman" w:hAnsi="Times New Roman" w:cs="Times New Roman"/>
      <w:sz w:val="26"/>
      <w:szCs w:val="26"/>
    </w:rPr>
  </w:style>
  <w:style w:type="character" w:customStyle="1" w:styleId="ConsPlusNormal0">
    <w:name w:val="ConsPlusNormal Знак"/>
    <w:link w:val="ConsPlusNormal"/>
    <w:uiPriority w:val="99"/>
    <w:locked/>
    <w:rsid w:val="00CE4F20"/>
    <w:rPr>
      <w:rFonts w:ascii="Times New Roman" w:eastAsia="Arial" w:hAnsi="Times New Roman" w:cs="Courier New"/>
      <w:kern w:val="2"/>
      <w:sz w:val="24"/>
      <w:szCs w:val="24"/>
      <w:lang w:eastAsia="zh-CN" w:bidi="hi-IN"/>
    </w:rPr>
  </w:style>
  <w:style w:type="character" w:customStyle="1" w:styleId="afff">
    <w:name w:val="Другое_"/>
    <w:basedOn w:val="a2"/>
    <w:link w:val="afff0"/>
    <w:rsid w:val="00CE4F20"/>
  </w:style>
  <w:style w:type="paragraph" w:customStyle="1" w:styleId="afff0">
    <w:name w:val="Другое"/>
    <w:basedOn w:val="a1"/>
    <w:link w:val="afff"/>
    <w:rsid w:val="00CE4F20"/>
    <w:rPr>
      <w:rFonts w:asciiTheme="minorHAnsi" w:eastAsiaTheme="minorHAnsi" w:hAnsiTheme="minorHAnsi" w:cstheme="minorBidi"/>
      <w:sz w:val="22"/>
      <w:szCs w:val="22"/>
      <w:lang w:eastAsia="en-US"/>
    </w:rPr>
  </w:style>
  <w:style w:type="character" w:customStyle="1" w:styleId="afff1">
    <w:name w:val="Гипертекстовая ссылка"/>
    <w:basedOn w:val="a2"/>
    <w:uiPriority w:val="99"/>
    <w:rsid w:val="00CE4F20"/>
    <w:rPr>
      <w:rFonts w:cs="Times New Roman"/>
      <w:b w:val="0"/>
      <w:color w:val="106BBE"/>
    </w:rPr>
  </w:style>
  <w:style w:type="paragraph" w:customStyle="1" w:styleId="headertext">
    <w:name w:val="headertext"/>
    <w:basedOn w:val="a1"/>
    <w:rsid w:val="00CE4F20"/>
    <w:pPr>
      <w:widowControl/>
      <w:spacing w:before="100" w:beforeAutospacing="1" w:after="100" w:afterAutospacing="1"/>
    </w:pPr>
    <w:rPr>
      <w:sz w:val="24"/>
      <w:szCs w:val="24"/>
    </w:rPr>
  </w:style>
  <w:style w:type="paragraph" w:customStyle="1" w:styleId="formattext">
    <w:name w:val="formattext"/>
    <w:basedOn w:val="a1"/>
    <w:rsid w:val="00CE4F20"/>
    <w:pPr>
      <w:widowControl/>
      <w:spacing w:before="100" w:beforeAutospacing="1" w:after="100" w:afterAutospacing="1"/>
    </w:pPr>
    <w:rPr>
      <w:sz w:val="24"/>
      <w:szCs w:val="24"/>
    </w:rPr>
  </w:style>
  <w:style w:type="paragraph" w:styleId="23">
    <w:name w:val="toc 2"/>
    <w:basedOn w:val="a1"/>
    <w:next w:val="a1"/>
    <w:autoRedefine/>
    <w:uiPriority w:val="99"/>
    <w:rsid w:val="00CE4F20"/>
    <w:pPr>
      <w:widowControl/>
      <w:tabs>
        <w:tab w:val="left" w:pos="0"/>
        <w:tab w:val="right" w:leader="dot" w:pos="10206"/>
      </w:tabs>
      <w:spacing w:line="360" w:lineRule="auto"/>
      <w:contextualSpacing/>
      <w:jc w:val="both"/>
    </w:pPr>
    <w:rPr>
      <w:rFonts w:eastAsia="Calibri"/>
      <w:smallCaps/>
      <w:noProof/>
      <w:sz w:val="24"/>
      <w:szCs w:val="24"/>
      <w:lang w:eastAsia="en-US"/>
    </w:rPr>
  </w:style>
  <w:style w:type="paragraph" w:styleId="19">
    <w:name w:val="toc 1"/>
    <w:basedOn w:val="a1"/>
    <w:next w:val="a1"/>
    <w:autoRedefine/>
    <w:uiPriority w:val="99"/>
    <w:rsid w:val="00CE4F20"/>
    <w:pPr>
      <w:widowControl/>
      <w:spacing w:line="276" w:lineRule="auto"/>
    </w:pPr>
    <w:rPr>
      <w:rFonts w:eastAsia="Calibri"/>
      <w:b/>
      <w:sz w:val="24"/>
      <w:szCs w:val="22"/>
      <w:lang w:eastAsia="en-US"/>
    </w:rPr>
  </w:style>
  <w:style w:type="paragraph" w:customStyle="1" w:styleId="1a">
    <w:name w:val="Главный 1"/>
    <w:basedOn w:val="12"/>
    <w:autoRedefine/>
    <w:uiPriority w:val="99"/>
    <w:rsid w:val="00CE4F20"/>
    <w:pPr>
      <w:keepLines/>
      <w:spacing w:before="240" w:line="276" w:lineRule="auto"/>
      <w:jc w:val="left"/>
    </w:pPr>
    <w:rPr>
      <w:rFonts w:asciiTheme="majorHAnsi" w:eastAsiaTheme="majorEastAsia" w:hAnsiTheme="majorHAnsi" w:cstheme="majorBidi"/>
      <w:color w:val="365F91" w:themeColor="accent1" w:themeShade="BF"/>
      <w:sz w:val="32"/>
      <w:szCs w:val="32"/>
      <w:lang w:eastAsia="en-US"/>
    </w:rPr>
  </w:style>
  <w:style w:type="paragraph" w:customStyle="1" w:styleId="2">
    <w:name w:val="Главный 2"/>
    <w:basedOn w:val="20"/>
    <w:uiPriority w:val="99"/>
    <w:rsid w:val="00CE4F20"/>
    <w:pPr>
      <w:keepLines/>
      <w:numPr>
        <w:ilvl w:val="1"/>
        <w:numId w:val="9"/>
      </w:numPr>
      <w:spacing w:before="40" w:line="276" w:lineRule="auto"/>
      <w:ind w:left="0" w:firstLine="0"/>
    </w:pPr>
    <w:rPr>
      <w:rFonts w:asciiTheme="majorHAnsi" w:eastAsiaTheme="majorEastAsia" w:hAnsiTheme="majorHAnsi" w:cstheme="majorBidi"/>
      <w:color w:val="365F91" w:themeColor="accent1" w:themeShade="BF"/>
      <w:sz w:val="26"/>
      <w:szCs w:val="26"/>
      <w:lang w:eastAsia="en-US"/>
    </w:rPr>
  </w:style>
  <w:style w:type="paragraph" w:customStyle="1" w:styleId="1b">
    <w:name w:val="Стиль1"/>
    <w:basedOn w:val="2"/>
    <w:uiPriority w:val="99"/>
    <w:rsid w:val="00CE4F20"/>
  </w:style>
  <w:style w:type="paragraph" w:customStyle="1" w:styleId="32">
    <w:name w:val="Главный 3"/>
    <w:basedOn w:val="a1"/>
    <w:uiPriority w:val="99"/>
    <w:rsid w:val="00CE4F20"/>
    <w:pPr>
      <w:spacing w:before="40" w:after="40" w:line="360" w:lineRule="auto"/>
      <w:ind w:firstLine="709"/>
      <w:contextualSpacing/>
      <w:jc w:val="both"/>
    </w:pPr>
    <w:rPr>
      <w:rFonts w:eastAsia="Calibri"/>
      <w:b/>
      <w:caps/>
      <w:sz w:val="24"/>
      <w:szCs w:val="24"/>
      <w:lang w:eastAsia="en-US"/>
    </w:rPr>
  </w:style>
  <w:style w:type="paragraph" w:customStyle="1" w:styleId="S5">
    <w:name w:val="S_Обычный"/>
    <w:basedOn w:val="a1"/>
    <w:link w:val="S6"/>
    <w:uiPriority w:val="99"/>
    <w:rsid w:val="00CE4F20"/>
    <w:pPr>
      <w:widowControl/>
      <w:spacing w:line="360" w:lineRule="auto"/>
      <w:ind w:firstLine="709"/>
      <w:jc w:val="both"/>
    </w:pPr>
    <w:rPr>
      <w:sz w:val="24"/>
      <w:szCs w:val="24"/>
    </w:rPr>
  </w:style>
  <w:style w:type="character" w:customStyle="1" w:styleId="S6">
    <w:name w:val="S_Обычный Знак"/>
    <w:basedOn w:val="a2"/>
    <w:link w:val="S5"/>
    <w:uiPriority w:val="99"/>
    <w:locked/>
    <w:rsid w:val="00CE4F20"/>
    <w:rPr>
      <w:rFonts w:ascii="Times New Roman" w:eastAsia="Times New Roman" w:hAnsi="Times New Roman" w:cs="Times New Roman"/>
      <w:sz w:val="24"/>
      <w:szCs w:val="24"/>
      <w:lang w:eastAsia="ru-RU"/>
    </w:rPr>
  </w:style>
  <w:style w:type="character" w:customStyle="1" w:styleId="afb">
    <w:name w:val="Без интервала Знак"/>
    <w:basedOn w:val="a2"/>
    <w:link w:val="afa"/>
    <w:uiPriority w:val="99"/>
    <w:locked/>
    <w:rsid w:val="00CE4F20"/>
    <w:rPr>
      <w:rFonts w:ascii="Liberation Serif" w:eastAsia="NSimSun" w:hAnsi="Liberation Serif" w:cs="Arial"/>
      <w:kern w:val="2"/>
      <w:lang w:bidi="hi-IN"/>
    </w:rPr>
  </w:style>
  <w:style w:type="paragraph" w:customStyle="1" w:styleId="S30">
    <w:name w:val="S_Заголовок 3"/>
    <w:basedOn w:val="3"/>
    <w:uiPriority w:val="99"/>
    <w:rsid w:val="00CE4F20"/>
    <w:pPr>
      <w:keepLines/>
      <w:numPr>
        <w:ilvl w:val="2"/>
        <w:numId w:val="32"/>
      </w:numPr>
      <w:spacing w:before="40" w:line="276" w:lineRule="auto"/>
      <w:ind w:left="720" w:hanging="432"/>
      <w:jc w:val="left"/>
    </w:pPr>
    <w:rPr>
      <w:rFonts w:asciiTheme="majorHAnsi" w:eastAsiaTheme="majorEastAsia" w:hAnsiTheme="majorHAnsi" w:cstheme="majorBidi"/>
      <w:b w:val="0"/>
      <w:color w:val="243F60" w:themeColor="accent1" w:themeShade="7F"/>
      <w:sz w:val="24"/>
      <w:szCs w:val="24"/>
      <w:lang w:eastAsia="en-US"/>
    </w:rPr>
  </w:style>
  <w:style w:type="paragraph" w:customStyle="1" w:styleId="S7">
    <w:name w:val="S_Обычный Знак Знак"/>
    <w:basedOn w:val="a1"/>
    <w:link w:val="S8"/>
    <w:uiPriority w:val="99"/>
    <w:locked/>
    <w:rsid w:val="00CE4F20"/>
    <w:pPr>
      <w:widowControl/>
      <w:spacing w:line="360" w:lineRule="auto"/>
      <w:ind w:firstLine="709"/>
      <w:jc w:val="both"/>
    </w:pPr>
    <w:rPr>
      <w:sz w:val="24"/>
      <w:szCs w:val="24"/>
    </w:rPr>
  </w:style>
  <w:style w:type="character" w:customStyle="1" w:styleId="S8">
    <w:name w:val="S_Обычный Знак Знак Знак"/>
    <w:basedOn w:val="a2"/>
    <w:link w:val="S7"/>
    <w:uiPriority w:val="99"/>
    <w:locked/>
    <w:rsid w:val="00CE4F20"/>
    <w:rPr>
      <w:rFonts w:ascii="Times New Roman" w:eastAsia="Times New Roman" w:hAnsi="Times New Roman" w:cs="Times New Roman"/>
      <w:sz w:val="24"/>
      <w:szCs w:val="24"/>
      <w:lang w:eastAsia="ru-RU"/>
    </w:rPr>
  </w:style>
  <w:style w:type="paragraph" w:styleId="afff2">
    <w:name w:val="TOC Heading"/>
    <w:basedOn w:val="12"/>
    <w:next w:val="a1"/>
    <w:uiPriority w:val="99"/>
    <w:qFormat/>
    <w:rsid w:val="00CE4F20"/>
    <w:pPr>
      <w:keepLines/>
      <w:spacing w:before="240" w:line="276" w:lineRule="auto"/>
      <w:jc w:val="left"/>
      <w:outlineLvl w:val="9"/>
    </w:pPr>
    <w:rPr>
      <w:rFonts w:asciiTheme="majorHAnsi" w:eastAsiaTheme="majorEastAsia" w:hAnsiTheme="majorHAnsi" w:cstheme="majorBidi"/>
      <w:b/>
      <w:bCs/>
      <w:color w:val="365F91" w:themeColor="accent1" w:themeShade="BF"/>
      <w:sz w:val="32"/>
      <w:szCs w:val="32"/>
      <w:lang w:eastAsia="en-US"/>
    </w:rPr>
  </w:style>
  <w:style w:type="paragraph" w:styleId="afff3">
    <w:name w:val="Plain Text"/>
    <w:aliases w:val="Char"/>
    <w:basedOn w:val="a1"/>
    <w:link w:val="afff4"/>
    <w:uiPriority w:val="99"/>
    <w:rsid w:val="00CE4F20"/>
    <w:pPr>
      <w:widowControl/>
    </w:pPr>
    <w:rPr>
      <w:rFonts w:ascii="Courier New" w:hAnsi="Courier New" w:cs="Courier New"/>
    </w:rPr>
  </w:style>
  <w:style w:type="character" w:customStyle="1" w:styleId="afff4">
    <w:name w:val="Текст Знак"/>
    <w:aliases w:val="Char Знак"/>
    <w:basedOn w:val="a2"/>
    <w:link w:val="afff3"/>
    <w:uiPriority w:val="99"/>
    <w:rsid w:val="00CE4F20"/>
    <w:rPr>
      <w:rFonts w:ascii="Courier New" w:eastAsia="Times New Roman" w:hAnsi="Courier New" w:cs="Courier New"/>
      <w:sz w:val="20"/>
      <w:szCs w:val="20"/>
      <w:lang w:eastAsia="ru-RU"/>
    </w:rPr>
  </w:style>
  <w:style w:type="paragraph" w:customStyle="1" w:styleId="1KGK9">
    <w:name w:val="1KG=K9"/>
    <w:uiPriority w:val="99"/>
    <w:rsid w:val="00CE4F20"/>
    <w:pPr>
      <w:spacing w:after="0" w:line="240" w:lineRule="auto"/>
    </w:pPr>
    <w:rPr>
      <w:rFonts w:ascii="MS Sans Serif" w:eastAsia="Times New Roman" w:hAnsi="MS Sans Serif" w:cs="Times New Roman"/>
      <w:sz w:val="24"/>
      <w:szCs w:val="20"/>
      <w:lang w:eastAsia="ru-RU"/>
    </w:rPr>
  </w:style>
  <w:style w:type="paragraph" w:customStyle="1" w:styleId="S9">
    <w:name w:val="S_Заголовок таблицы"/>
    <w:basedOn w:val="a1"/>
    <w:uiPriority w:val="99"/>
    <w:rsid w:val="00CE4F20"/>
    <w:pPr>
      <w:widowControl/>
      <w:spacing w:line="360" w:lineRule="auto"/>
      <w:ind w:firstLine="709"/>
      <w:jc w:val="center"/>
    </w:pPr>
    <w:rPr>
      <w:sz w:val="24"/>
      <w:szCs w:val="24"/>
      <w:u w:val="single"/>
    </w:rPr>
  </w:style>
  <w:style w:type="paragraph" w:styleId="33">
    <w:name w:val="toc 3"/>
    <w:basedOn w:val="a1"/>
    <w:next w:val="a1"/>
    <w:autoRedefine/>
    <w:uiPriority w:val="99"/>
    <w:rsid w:val="00CE4F20"/>
    <w:pPr>
      <w:widowControl/>
      <w:tabs>
        <w:tab w:val="left" w:pos="0"/>
        <w:tab w:val="left" w:pos="709"/>
        <w:tab w:val="right" w:leader="dot" w:pos="10206"/>
      </w:tabs>
      <w:spacing w:line="360" w:lineRule="auto"/>
      <w:contextualSpacing/>
      <w:jc w:val="both"/>
    </w:pPr>
    <w:rPr>
      <w:rFonts w:eastAsia="Calibri"/>
      <w:iCs/>
      <w:noProof/>
      <w:sz w:val="24"/>
      <w:szCs w:val="24"/>
      <w:lang w:eastAsia="en-US"/>
    </w:rPr>
  </w:style>
  <w:style w:type="character" w:styleId="afff5">
    <w:name w:val="Strong"/>
    <w:basedOn w:val="a2"/>
    <w:uiPriority w:val="99"/>
    <w:qFormat/>
    <w:rsid w:val="00CE4F20"/>
    <w:rPr>
      <w:rFonts w:cs="Times New Roman"/>
      <w:b/>
      <w:bCs/>
    </w:rPr>
  </w:style>
  <w:style w:type="paragraph" w:styleId="44">
    <w:name w:val="toc 4"/>
    <w:basedOn w:val="a1"/>
    <w:next w:val="a1"/>
    <w:autoRedefine/>
    <w:uiPriority w:val="99"/>
    <w:rsid w:val="00CE4F20"/>
    <w:pPr>
      <w:widowControl/>
      <w:spacing w:line="276" w:lineRule="auto"/>
      <w:ind w:left="660"/>
    </w:pPr>
    <w:rPr>
      <w:rFonts w:ascii="Calibri" w:eastAsia="Calibri" w:hAnsi="Calibri"/>
      <w:sz w:val="18"/>
      <w:szCs w:val="18"/>
      <w:lang w:eastAsia="en-US"/>
    </w:rPr>
  </w:style>
  <w:style w:type="paragraph" w:styleId="52">
    <w:name w:val="toc 5"/>
    <w:basedOn w:val="a1"/>
    <w:next w:val="a1"/>
    <w:autoRedefine/>
    <w:uiPriority w:val="99"/>
    <w:rsid w:val="00CE4F20"/>
    <w:pPr>
      <w:widowControl/>
      <w:spacing w:line="276" w:lineRule="auto"/>
      <w:ind w:left="880"/>
    </w:pPr>
    <w:rPr>
      <w:rFonts w:ascii="Calibri" w:eastAsia="Calibri" w:hAnsi="Calibri"/>
      <w:sz w:val="18"/>
      <w:szCs w:val="18"/>
      <w:lang w:eastAsia="en-US"/>
    </w:rPr>
  </w:style>
  <w:style w:type="paragraph" w:styleId="61">
    <w:name w:val="toc 6"/>
    <w:basedOn w:val="a1"/>
    <w:next w:val="a1"/>
    <w:autoRedefine/>
    <w:uiPriority w:val="99"/>
    <w:rsid w:val="00CE4F20"/>
    <w:pPr>
      <w:widowControl/>
      <w:spacing w:line="276" w:lineRule="auto"/>
      <w:ind w:left="1100"/>
    </w:pPr>
    <w:rPr>
      <w:rFonts w:ascii="Calibri" w:eastAsia="Calibri" w:hAnsi="Calibri"/>
      <w:sz w:val="18"/>
      <w:szCs w:val="18"/>
      <w:lang w:eastAsia="en-US"/>
    </w:rPr>
  </w:style>
  <w:style w:type="paragraph" w:styleId="73">
    <w:name w:val="toc 7"/>
    <w:basedOn w:val="a1"/>
    <w:next w:val="a1"/>
    <w:autoRedefine/>
    <w:uiPriority w:val="99"/>
    <w:rsid w:val="00CE4F20"/>
    <w:pPr>
      <w:widowControl/>
      <w:spacing w:line="276" w:lineRule="auto"/>
      <w:ind w:left="1320"/>
    </w:pPr>
    <w:rPr>
      <w:rFonts w:ascii="Calibri" w:eastAsia="Calibri" w:hAnsi="Calibri"/>
      <w:sz w:val="18"/>
      <w:szCs w:val="18"/>
      <w:lang w:eastAsia="en-US"/>
    </w:rPr>
  </w:style>
  <w:style w:type="paragraph" w:styleId="81">
    <w:name w:val="toc 8"/>
    <w:basedOn w:val="a1"/>
    <w:next w:val="a1"/>
    <w:autoRedefine/>
    <w:uiPriority w:val="99"/>
    <w:rsid w:val="00CE4F20"/>
    <w:pPr>
      <w:widowControl/>
      <w:spacing w:line="276" w:lineRule="auto"/>
      <w:ind w:left="1540"/>
    </w:pPr>
    <w:rPr>
      <w:rFonts w:ascii="Calibri" w:eastAsia="Calibri" w:hAnsi="Calibri"/>
      <w:sz w:val="18"/>
      <w:szCs w:val="18"/>
      <w:lang w:eastAsia="en-US"/>
    </w:rPr>
  </w:style>
  <w:style w:type="paragraph" w:styleId="93">
    <w:name w:val="toc 9"/>
    <w:basedOn w:val="a1"/>
    <w:next w:val="a1"/>
    <w:autoRedefine/>
    <w:uiPriority w:val="99"/>
    <w:rsid w:val="00CE4F20"/>
    <w:pPr>
      <w:widowControl/>
      <w:spacing w:line="276" w:lineRule="auto"/>
      <w:ind w:left="1760"/>
    </w:pPr>
    <w:rPr>
      <w:rFonts w:ascii="Calibri" w:eastAsia="Calibri" w:hAnsi="Calibri"/>
      <w:sz w:val="18"/>
      <w:szCs w:val="18"/>
      <w:lang w:eastAsia="en-US"/>
    </w:rPr>
  </w:style>
  <w:style w:type="paragraph" w:styleId="a">
    <w:name w:val="List Bullet"/>
    <w:basedOn w:val="1"/>
    <w:autoRedefine/>
    <w:uiPriority w:val="99"/>
    <w:rsid w:val="00CE4F20"/>
    <w:pPr>
      <w:widowControl w:val="0"/>
      <w:numPr>
        <w:numId w:val="20"/>
      </w:numPr>
      <w:tabs>
        <w:tab w:val="left" w:pos="426"/>
      </w:tabs>
      <w:ind w:left="426" w:hanging="426"/>
      <w:contextualSpacing/>
    </w:pPr>
  </w:style>
  <w:style w:type="paragraph" w:customStyle="1" w:styleId="1">
    <w:name w:val="Маркированный_1 Знак"/>
    <w:basedOn w:val="a1"/>
    <w:uiPriority w:val="99"/>
    <w:locked/>
    <w:rsid w:val="00CE4F20"/>
    <w:pPr>
      <w:widowControl/>
      <w:numPr>
        <w:numId w:val="19"/>
      </w:numPr>
      <w:spacing w:line="360" w:lineRule="auto"/>
      <w:jc w:val="both"/>
    </w:pPr>
    <w:rPr>
      <w:sz w:val="24"/>
      <w:szCs w:val="24"/>
    </w:rPr>
  </w:style>
  <w:style w:type="paragraph" w:customStyle="1" w:styleId="10">
    <w:name w:val="Маркированный_1 Знак Знак"/>
    <w:basedOn w:val="a1"/>
    <w:uiPriority w:val="99"/>
    <w:locked/>
    <w:rsid w:val="00CE4F20"/>
    <w:pPr>
      <w:widowControl/>
      <w:numPr>
        <w:ilvl w:val="1"/>
        <w:numId w:val="19"/>
      </w:numPr>
      <w:tabs>
        <w:tab w:val="left" w:pos="900"/>
      </w:tabs>
      <w:spacing w:line="360" w:lineRule="auto"/>
      <w:jc w:val="both"/>
    </w:pPr>
    <w:rPr>
      <w:sz w:val="24"/>
      <w:szCs w:val="24"/>
    </w:rPr>
  </w:style>
  <w:style w:type="paragraph" w:styleId="24">
    <w:name w:val="Body Text Indent 2"/>
    <w:basedOn w:val="a1"/>
    <w:link w:val="25"/>
    <w:uiPriority w:val="99"/>
    <w:rsid w:val="00CE4F20"/>
    <w:pPr>
      <w:widowControl/>
      <w:spacing w:after="120" w:line="480" w:lineRule="auto"/>
      <w:ind w:left="283" w:firstLine="680"/>
      <w:jc w:val="both"/>
    </w:pPr>
    <w:rPr>
      <w:sz w:val="24"/>
      <w:szCs w:val="24"/>
    </w:rPr>
  </w:style>
  <w:style w:type="character" w:customStyle="1" w:styleId="25">
    <w:name w:val="Основной текст с отступом 2 Знак"/>
    <w:basedOn w:val="a2"/>
    <w:link w:val="24"/>
    <w:uiPriority w:val="99"/>
    <w:rsid w:val="00CE4F20"/>
    <w:rPr>
      <w:rFonts w:ascii="Times New Roman" w:eastAsia="Times New Roman" w:hAnsi="Times New Roman" w:cs="Times New Roman"/>
      <w:sz w:val="24"/>
      <w:szCs w:val="24"/>
      <w:lang w:eastAsia="ru-RU"/>
    </w:rPr>
  </w:style>
  <w:style w:type="paragraph" w:customStyle="1" w:styleId="S">
    <w:name w:val="S_Маркированный"/>
    <w:basedOn w:val="a"/>
    <w:link w:val="Sa"/>
    <w:autoRedefine/>
    <w:uiPriority w:val="99"/>
    <w:locked/>
    <w:rsid w:val="00CE4F20"/>
    <w:pPr>
      <w:numPr>
        <w:numId w:val="33"/>
      </w:numPr>
      <w:tabs>
        <w:tab w:val="clear" w:pos="426"/>
        <w:tab w:val="left" w:pos="0"/>
      </w:tabs>
      <w:ind w:left="0" w:firstLine="0"/>
      <w:contextualSpacing w:val="0"/>
    </w:pPr>
  </w:style>
  <w:style w:type="character" w:customStyle="1" w:styleId="Sa">
    <w:name w:val="S_Маркированный Знак"/>
    <w:basedOn w:val="a2"/>
    <w:link w:val="S"/>
    <w:uiPriority w:val="99"/>
    <w:locked/>
    <w:rsid w:val="00CE4F20"/>
    <w:rPr>
      <w:rFonts w:ascii="Times New Roman" w:eastAsia="Times New Roman" w:hAnsi="Times New Roman" w:cs="Times New Roman"/>
      <w:sz w:val="24"/>
      <w:szCs w:val="24"/>
      <w:lang w:eastAsia="ru-RU"/>
    </w:rPr>
  </w:style>
  <w:style w:type="paragraph" w:customStyle="1" w:styleId="S1">
    <w:name w:val="S_Заголовок 1"/>
    <w:basedOn w:val="a1"/>
    <w:next w:val="S2"/>
    <w:autoRedefine/>
    <w:uiPriority w:val="99"/>
    <w:locked/>
    <w:rsid w:val="00CE4F20"/>
    <w:pPr>
      <w:numPr>
        <w:numId w:val="32"/>
      </w:numPr>
      <w:tabs>
        <w:tab w:val="left" w:pos="851"/>
      </w:tabs>
      <w:spacing w:line="360" w:lineRule="auto"/>
      <w:contextualSpacing/>
      <w:jc w:val="both"/>
    </w:pPr>
    <w:rPr>
      <w:b/>
      <w:sz w:val="24"/>
      <w:szCs w:val="24"/>
    </w:rPr>
  </w:style>
  <w:style w:type="paragraph" w:customStyle="1" w:styleId="S2">
    <w:name w:val="S_Заголовок 2"/>
    <w:basedOn w:val="20"/>
    <w:link w:val="S20"/>
    <w:autoRedefine/>
    <w:uiPriority w:val="99"/>
    <w:locked/>
    <w:rsid w:val="00CE4F20"/>
    <w:pPr>
      <w:keepLines/>
      <w:numPr>
        <w:ilvl w:val="1"/>
        <w:numId w:val="32"/>
      </w:numPr>
      <w:spacing w:before="40" w:line="276" w:lineRule="auto"/>
      <w:ind w:firstLine="0"/>
    </w:pPr>
    <w:rPr>
      <w:rFonts w:asciiTheme="majorHAnsi" w:eastAsiaTheme="majorEastAsia" w:hAnsiTheme="majorHAnsi" w:cstheme="majorBidi"/>
      <w:color w:val="365F91" w:themeColor="accent1" w:themeShade="BF"/>
      <w:sz w:val="26"/>
      <w:szCs w:val="26"/>
      <w:lang w:eastAsia="en-US"/>
    </w:rPr>
  </w:style>
  <w:style w:type="character" w:customStyle="1" w:styleId="S20">
    <w:name w:val="S_Заголовок 2 Знак"/>
    <w:basedOn w:val="a2"/>
    <w:link w:val="S2"/>
    <w:uiPriority w:val="99"/>
    <w:locked/>
    <w:rsid w:val="00CE4F20"/>
    <w:rPr>
      <w:rFonts w:asciiTheme="majorHAnsi" w:eastAsiaTheme="majorEastAsia" w:hAnsiTheme="majorHAnsi" w:cstheme="majorBidi"/>
      <w:color w:val="365F91" w:themeColor="accent1" w:themeShade="BF"/>
      <w:sz w:val="26"/>
      <w:szCs w:val="26"/>
    </w:rPr>
  </w:style>
  <w:style w:type="paragraph" w:customStyle="1" w:styleId="1c">
    <w:name w:val="Маркированный_1"/>
    <w:basedOn w:val="a1"/>
    <w:link w:val="111"/>
    <w:uiPriority w:val="99"/>
    <w:rsid w:val="00CE4F20"/>
    <w:pPr>
      <w:widowControl/>
      <w:tabs>
        <w:tab w:val="num" w:pos="2858"/>
      </w:tabs>
      <w:spacing w:line="360" w:lineRule="auto"/>
      <w:ind w:left="2858" w:hanging="360"/>
      <w:jc w:val="both"/>
    </w:pPr>
    <w:rPr>
      <w:sz w:val="24"/>
      <w:szCs w:val="24"/>
    </w:rPr>
  </w:style>
  <w:style w:type="character" w:customStyle="1" w:styleId="Sb">
    <w:name w:val="S_Маркированный Знак Знак"/>
    <w:basedOn w:val="a2"/>
    <w:uiPriority w:val="99"/>
    <w:rsid w:val="00CE4F20"/>
    <w:rPr>
      <w:rFonts w:cs="Times New Roman"/>
      <w:sz w:val="24"/>
      <w:szCs w:val="24"/>
    </w:rPr>
  </w:style>
  <w:style w:type="paragraph" w:customStyle="1" w:styleId="afff6">
    <w:name w:val="Чертежный"/>
    <w:uiPriority w:val="99"/>
    <w:rsid w:val="00CE4F20"/>
    <w:pPr>
      <w:spacing w:after="0" w:line="240" w:lineRule="auto"/>
      <w:jc w:val="both"/>
    </w:pPr>
    <w:rPr>
      <w:rFonts w:ascii="ISOCPEUR" w:eastAsia="Times New Roman" w:hAnsi="ISOCPEUR" w:cs="Times New Roman"/>
      <w:i/>
      <w:sz w:val="28"/>
      <w:szCs w:val="20"/>
      <w:lang w:val="uk-UA" w:eastAsia="ru-RU"/>
    </w:rPr>
  </w:style>
  <w:style w:type="character" w:customStyle="1" w:styleId="3BookAntiqua">
    <w:name w:val="Основной текст (3) + Book Antiqua"/>
    <w:aliases w:val="10 pt,Не курсив,Основной текст (48) + Полужирный,Основной текст (12) + Franklin Gothic Demi Cond,Основной текст (8) + Не полужирный"/>
    <w:basedOn w:val="a2"/>
    <w:uiPriority w:val="99"/>
    <w:rsid w:val="00CE4F20"/>
    <w:rPr>
      <w:rFonts w:ascii="Book Antiqua" w:hAnsi="Book Antiqua" w:cs="Book Antiqua"/>
      <w:i/>
      <w:iCs/>
      <w:noProof/>
      <w:sz w:val="20"/>
      <w:szCs w:val="20"/>
      <w:lang w:val="en-US" w:eastAsia="en-US" w:bidi="ar-SA"/>
    </w:rPr>
  </w:style>
  <w:style w:type="character" w:customStyle="1" w:styleId="21CourierNew">
    <w:name w:val="Основной текст (21) + Courier New"/>
    <w:aliases w:val="17 pt,Полужирный1,Основной текст (21) + Times New Roman,11 pt4,Курсив11,Основной текст (2) + 10 pt1,Не курсив1,Основной текст + 7 pt,Основной текст (21) + 10 pt1,Курсив1,Основной текст (11) + Полужирный"/>
    <w:basedOn w:val="a2"/>
    <w:uiPriority w:val="99"/>
    <w:rsid w:val="00CE4F20"/>
    <w:rPr>
      <w:rFonts w:ascii="Courier New" w:hAnsi="Courier New" w:cs="Courier New"/>
      <w:b/>
      <w:bCs/>
      <w:sz w:val="34"/>
      <w:szCs w:val="34"/>
      <w:lang w:bidi="ar-SA"/>
    </w:rPr>
  </w:style>
  <w:style w:type="character" w:customStyle="1" w:styleId="190">
    <w:name w:val="Основной текст (19)"/>
    <w:basedOn w:val="a2"/>
    <w:link w:val="191"/>
    <w:uiPriority w:val="99"/>
    <w:locked/>
    <w:rsid w:val="00CE4F20"/>
    <w:rPr>
      <w:rFonts w:ascii="Courier New" w:hAnsi="Courier New"/>
      <w:sz w:val="34"/>
      <w:szCs w:val="34"/>
      <w:shd w:val="clear" w:color="auto" w:fill="FFFFFF"/>
    </w:rPr>
  </w:style>
  <w:style w:type="character" w:customStyle="1" w:styleId="19TimesNewRoman">
    <w:name w:val="Основной текст (19) + Times New Roman"/>
    <w:aliases w:val="15 pt1,11 pt6"/>
    <w:basedOn w:val="190"/>
    <w:uiPriority w:val="99"/>
    <w:rsid w:val="00CE4F20"/>
    <w:rPr>
      <w:rFonts w:ascii="Times New Roman" w:hAnsi="Times New Roman"/>
      <w:sz w:val="30"/>
      <w:szCs w:val="30"/>
      <w:shd w:val="clear" w:color="auto" w:fill="FFFFFF"/>
    </w:rPr>
  </w:style>
  <w:style w:type="paragraph" w:customStyle="1" w:styleId="191">
    <w:name w:val="Основной текст (19)1"/>
    <w:basedOn w:val="a1"/>
    <w:link w:val="190"/>
    <w:uiPriority w:val="99"/>
    <w:rsid w:val="00CE4F20"/>
    <w:pPr>
      <w:widowControl/>
      <w:shd w:val="clear" w:color="auto" w:fill="FFFFFF"/>
      <w:spacing w:before="60" w:after="60" w:line="254" w:lineRule="exact"/>
      <w:ind w:firstLine="720"/>
    </w:pPr>
    <w:rPr>
      <w:rFonts w:ascii="Courier New" w:eastAsiaTheme="minorHAnsi" w:hAnsi="Courier New" w:cstheme="minorBidi"/>
      <w:sz w:val="34"/>
      <w:szCs w:val="34"/>
      <w:lang w:eastAsia="en-US"/>
    </w:rPr>
  </w:style>
  <w:style w:type="character" w:customStyle="1" w:styleId="977pt">
    <w:name w:val="Основной текст (97) + 7 pt"/>
    <w:aliases w:val="Полужирный3,Курсив10,Основной текст (49) + Полужирный"/>
    <w:basedOn w:val="a2"/>
    <w:uiPriority w:val="99"/>
    <w:rsid w:val="00CE4F20"/>
    <w:rPr>
      <w:rFonts w:ascii="Times New Roman" w:hAnsi="Times New Roman" w:cs="Times New Roman"/>
      <w:b/>
      <w:bCs/>
      <w:i/>
      <w:iCs/>
      <w:noProof/>
      <w:sz w:val="14"/>
      <w:szCs w:val="14"/>
    </w:rPr>
  </w:style>
  <w:style w:type="character" w:customStyle="1" w:styleId="45">
    <w:name w:val="Основной текст (45)"/>
    <w:basedOn w:val="a2"/>
    <w:link w:val="451"/>
    <w:uiPriority w:val="99"/>
    <w:locked/>
    <w:rsid w:val="00CE4F20"/>
    <w:rPr>
      <w:sz w:val="18"/>
      <w:szCs w:val="18"/>
      <w:shd w:val="clear" w:color="auto" w:fill="FFFFFF"/>
    </w:rPr>
  </w:style>
  <w:style w:type="paragraph" w:customStyle="1" w:styleId="451">
    <w:name w:val="Основной текст (45)1"/>
    <w:basedOn w:val="a1"/>
    <w:link w:val="45"/>
    <w:uiPriority w:val="99"/>
    <w:rsid w:val="00CE4F20"/>
    <w:pPr>
      <w:widowControl/>
      <w:shd w:val="clear" w:color="auto" w:fill="FFFFFF"/>
      <w:spacing w:line="240" w:lineRule="atLeast"/>
    </w:pPr>
    <w:rPr>
      <w:rFonts w:asciiTheme="minorHAnsi" w:eastAsiaTheme="minorHAnsi" w:hAnsiTheme="minorHAnsi" w:cstheme="minorBidi"/>
      <w:sz w:val="18"/>
      <w:szCs w:val="18"/>
      <w:lang w:eastAsia="en-US"/>
    </w:rPr>
  </w:style>
  <w:style w:type="character" w:customStyle="1" w:styleId="48">
    <w:name w:val="Основной текст (48)"/>
    <w:basedOn w:val="a2"/>
    <w:link w:val="481"/>
    <w:uiPriority w:val="99"/>
    <w:locked/>
    <w:rsid w:val="00CE4F20"/>
    <w:rPr>
      <w:i/>
      <w:iCs/>
      <w:shd w:val="clear" w:color="auto" w:fill="FFFFFF"/>
    </w:rPr>
  </w:style>
  <w:style w:type="character" w:customStyle="1" w:styleId="480">
    <w:name w:val="Основной текст (48) + Не курсив"/>
    <w:basedOn w:val="48"/>
    <w:uiPriority w:val="99"/>
    <w:rsid w:val="00CE4F20"/>
    <w:rPr>
      <w:i/>
      <w:iCs/>
      <w:shd w:val="clear" w:color="auto" w:fill="FFFFFF"/>
    </w:rPr>
  </w:style>
  <w:style w:type="character" w:customStyle="1" w:styleId="21TimesNewRoman1">
    <w:name w:val="Основной текст (21) + Times New Roman1"/>
    <w:aliases w:val="11 pt3"/>
    <w:basedOn w:val="a2"/>
    <w:uiPriority w:val="99"/>
    <w:rsid w:val="00CE4F20"/>
    <w:rPr>
      <w:rFonts w:ascii="Times New Roman" w:hAnsi="Times New Roman" w:cs="Times New Roman"/>
      <w:sz w:val="22"/>
      <w:szCs w:val="22"/>
    </w:rPr>
  </w:style>
  <w:style w:type="paragraph" w:customStyle="1" w:styleId="481">
    <w:name w:val="Основной текст (48)1"/>
    <w:basedOn w:val="a1"/>
    <w:link w:val="48"/>
    <w:uiPriority w:val="99"/>
    <w:rsid w:val="00CE4F20"/>
    <w:pPr>
      <w:widowControl/>
      <w:shd w:val="clear" w:color="auto" w:fill="FFFFFF"/>
      <w:spacing w:line="249" w:lineRule="exact"/>
      <w:ind w:firstLine="680"/>
    </w:pPr>
    <w:rPr>
      <w:rFonts w:asciiTheme="minorHAnsi" w:eastAsiaTheme="minorHAnsi" w:hAnsiTheme="minorHAnsi" w:cstheme="minorBidi"/>
      <w:i/>
      <w:iCs/>
      <w:sz w:val="22"/>
      <w:szCs w:val="22"/>
      <w:lang w:eastAsia="en-US"/>
    </w:rPr>
  </w:style>
  <w:style w:type="character" w:customStyle="1" w:styleId="49">
    <w:name w:val="Основной текст (49)"/>
    <w:basedOn w:val="a2"/>
    <w:link w:val="491"/>
    <w:uiPriority w:val="99"/>
    <w:locked/>
    <w:rsid w:val="00CE4F20"/>
    <w:rPr>
      <w:sz w:val="18"/>
      <w:szCs w:val="18"/>
      <w:shd w:val="clear" w:color="auto" w:fill="FFFFFF"/>
    </w:rPr>
  </w:style>
  <w:style w:type="character" w:customStyle="1" w:styleId="496">
    <w:name w:val="Основной текст (49)6"/>
    <w:basedOn w:val="49"/>
    <w:uiPriority w:val="99"/>
    <w:rsid w:val="00CE4F20"/>
    <w:rPr>
      <w:strike/>
      <w:sz w:val="18"/>
      <w:szCs w:val="18"/>
      <w:shd w:val="clear" w:color="auto" w:fill="FFFFFF"/>
    </w:rPr>
  </w:style>
  <w:style w:type="character" w:customStyle="1" w:styleId="450">
    <w:name w:val="Основной текст (45) + Полужирный"/>
    <w:aliases w:val="Курсив9"/>
    <w:basedOn w:val="45"/>
    <w:uiPriority w:val="99"/>
    <w:rsid w:val="00CE4F20"/>
    <w:rPr>
      <w:rFonts w:ascii="Times New Roman" w:hAnsi="Times New Roman"/>
      <w:b/>
      <w:bCs/>
      <w:i/>
      <w:iCs/>
      <w:sz w:val="18"/>
      <w:szCs w:val="18"/>
      <w:shd w:val="clear" w:color="auto" w:fill="FFFFFF"/>
    </w:rPr>
  </w:style>
  <w:style w:type="character" w:customStyle="1" w:styleId="453">
    <w:name w:val="Основной текст (45)3"/>
    <w:basedOn w:val="45"/>
    <w:uiPriority w:val="99"/>
    <w:rsid w:val="00CE4F20"/>
    <w:rPr>
      <w:rFonts w:ascii="Times New Roman" w:hAnsi="Times New Roman"/>
      <w:strike/>
      <w:sz w:val="18"/>
      <w:szCs w:val="18"/>
      <w:shd w:val="clear" w:color="auto" w:fill="FFFFFF"/>
    </w:rPr>
  </w:style>
  <w:style w:type="character" w:customStyle="1" w:styleId="511">
    <w:name w:val="Основной текст (51)"/>
    <w:basedOn w:val="a2"/>
    <w:link w:val="5110"/>
    <w:uiPriority w:val="99"/>
    <w:locked/>
    <w:rsid w:val="00CE4F20"/>
    <w:rPr>
      <w:sz w:val="18"/>
      <w:szCs w:val="18"/>
      <w:shd w:val="clear" w:color="auto" w:fill="FFFFFF"/>
    </w:rPr>
  </w:style>
  <w:style w:type="character" w:customStyle="1" w:styleId="513">
    <w:name w:val="Основной текст (51) + Полужирный"/>
    <w:aliases w:val="Курсив8"/>
    <w:basedOn w:val="511"/>
    <w:uiPriority w:val="99"/>
    <w:rsid w:val="00CE4F20"/>
    <w:rPr>
      <w:b/>
      <w:bCs/>
      <w:i/>
      <w:iCs/>
      <w:sz w:val="18"/>
      <w:szCs w:val="18"/>
      <w:shd w:val="clear" w:color="auto" w:fill="FFFFFF"/>
    </w:rPr>
  </w:style>
  <w:style w:type="character" w:customStyle="1" w:styleId="5110pt">
    <w:name w:val="Основной текст (51) + 10 pt"/>
    <w:aliases w:val="Курсив7"/>
    <w:basedOn w:val="511"/>
    <w:uiPriority w:val="99"/>
    <w:rsid w:val="00CE4F20"/>
    <w:rPr>
      <w:i/>
      <w:iCs/>
      <w:sz w:val="20"/>
      <w:szCs w:val="20"/>
      <w:shd w:val="clear" w:color="auto" w:fill="FFFFFF"/>
    </w:rPr>
  </w:style>
  <w:style w:type="character" w:customStyle="1" w:styleId="4910pt">
    <w:name w:val="Основной текст (49) + 10 pt"/>
    <w:aliases w:val="Курсив6"/>
    <w:basedOn w:val="49"/>
    <w:uiPriority w:val="99"/>
    <w:rsid w:val="00CE4F20"/>
    <w:rPr>
      <w:i/>
      <w:iCs/>
      <w:sz w:val="20"/>
      <w:szCs w:val="20"/>
      <w:shd w:val="clear" w:color="auto" w:fill="FFFFFF"/>
    </w:rPr>
  </w:style>
  <w:style w:type="paragraph" w:customStyle="1" w:styleId="491">
    <w:name w:val="Основной текст (49)1"/>
    <w:basedOn w:val="a1"/>
    <w:link w:val="49"/>
    <w:uiPriority w:val="99"/>
    <w:rsid w:val="00CE4F20"/>
    <w:pPr>
      <w:widowControl/>
      <w:shd w:val="clear" w:color="auto" w:fill="FFFFFF"/>
      <w:spacing w:line="222" w:lineRule="exact"/>
      <w:jc w:val="both"/>
    </w:pPr>
    <w:rPr>
      <w:rFonts w:asciiTheme="minorHAnsi" w:eastAsiaTheme="minorHAnsi" w:hAnsiTheme="minorHAnsi" w:cstheme="minorBidi"/>
      <w:sz w:val="18"/>
      <w:szCs w:val="18"/>
      <w:lang w:eastAsia="en-US"/>
    </w:rPr>
  </w:style>
  <w:style w:type="paragraph" w:customStyle="1" w:styleId="5110">
    <w:name w:val="Основной текст (51)1"/>
    <w:basedOn w:val="a1"/>
    <w:link w:val="511"/>
    <w:uiPriority w:val="99"/>
    <w:rsid w:val="00CE4F20"/>
    <w:pPr>
      <w:widowControl/>
      <w:shd w:val="clear" w:color="auto" w:fill="FFFFFF"/>
      <w:spacing w:line="222" w:lineRule="exact"/>
      <w:ind w:firstLine="600"/>
      <w:jc w:val="both"/>
    </w:pPr>
    <w:rPr>
      <w:rFonts w:asciiTheme="minorHAnsi" w:eastAsiaTheme="minorHAnsi" w:hAnsiTheme="minorHAnsi" w:cstheme="minorBidi"/>
      <w:sz w:val="18"/>
      <w:szCs w:val="18"/>
      <w:lang w:eastAsia="en-US"/>
    </w:rPr>
  </w:style>
  <w:style w:type="character" w:customStyle="1" w:styleId="54">
    <w:name w:val="Основной текст (54)"/>
    <w:basedOn w:val="a2"/>
    <w:link w:val="541"/>
    <w:uiPriority w:val="99"/>
    <w:locked/>
    <w:rsid w:val="00CE4F20"/>
    <w:rPr>
      <w:sz w:val="18"/>
      <w:szCs w:val="18"/>
      <w:shd w:val="clear" w:color="auto" w:fill="FFFFFF"/>
    </w:rPr>
  </w:style>
  <w:style w:type="paragraph" w:customStyle="1" w:styleId="541">
    <w:name w:val="Основной текст (54)1"/>
    <w:basedOn w:val="a1"/>
    <w:link w:val="54"/>
    <w:uiPriority w:val="99"/>
    <w:rsid w:val="00CE4F20"/>
    <w:pPr>
      <w:widowControl/>
      <w:shd w:val="clear" w:color="auto" w:fill="FFFFFF"/>
      <w:spacing w:line="222" w:lineRule="exact"/>
      <w:ind w:firstLine="560"/>
    </w:pPr>
    <w:rPr>
      <w:rFonts w:asciiTheme="minorHAnsi" w:eastAsiaTheme="minorHAnsi" w:hAnsiTheme="minorHAnsi" w:cstheme="minorBidi"/>
      <w:sz w:val="18"/>
      <w:szCs w:val="18"/>
      <w:lang w:eastAsia="en-US"/>
    </w:rPr>
  </w:style>
  <w:style w:type="character" w:customStyle="1" w:styleId="43TimesNewRoman">
    <w:name w:val="Основной текст (43) + Times New Roman"/>
    <w:aliases w:val="14 pt1,Курсив2,Основной текст (10) + Century Schoolbook,Основной текст + 18 pt,Масштаб 60%2"/>
    <w:basedOn w:val="a2"/>
    <w:uiPriority w:val="99"/>
    <w:rsid w:val="00CE4F20"/>
    <w:rPr>
      <w:rFonts w:ascii="Times New Roman" w:hAnsi="Times New Roman" w:cs="Times New Roman"/>
      <w:i/>
      <w:iCs/>
      <w:sz w:val="28"/>
      <w:szCs w:val="28"/>
      <w:lang w:bidi="ar-SA"/>
    </w:rPr>
  </w:style>
  <w:style w:type="character" w:customStyle="1" w:styleId="12TimesNewRoman">
    <w:name w:val="Основной текст (12) + Times New Roman"/>
    <w:aliases w:val="15 pt,Курсив,Основной текст (63) + 7 pt,Полужирный9,Основной текст (5) + 18 pt,Основной текст (43) + Times New Roman1,Основной текст (12) + Arial,14 pt,Основной текст (3) + Century Schoolbook,Масштаб 60%"/>
    <w:basedOn w:val="a2"/>
    <w:uiPriority w:val="99"/>
    <w:rsid w:val="00CE4F20"/>
    <w:rPr>
      <w:rFonts w:ascii="Times New Roman" w:hAnsi="Times New Roman" w:cs="Times New Roman"/>
      <w:i/>
      <w:iCs/>
      <w:noProof/>
      <w:sz w:val="30"/>
      <w:szCs w:val="30"/>
      <w:lang w:bidi="ar-SA"/>
    </w:rPr>
  </w:style>
  <w:style w:type="character" w:customStyle="1" w:styleId="430">
    <w:name w:val="Основной текст (43)"/>
    <w:basedOn w:val="a2"/>
    <w:link w:val="431"/>
    <w:uiPriority w:val="99"/>
    <w:locked/>
    <w:rsid w:val="00CE4F20"/>
    <w:rPr>
      <w:rFonts w:ascii="Sylfaen" w:hAnsi="Sylfaen"/>
      <w:sz w:val="32"/>
      <w:szCs w:val="32"/>
      <w:shd w:val="clear" w:color="auto" w:fill="FFFFFF"/>
    </w:rPr>
  </w:style>
  <w:style w:type="paragraph" w:customStyle="1" w:styleId="431">
    <w:name w:val="Основной текст (43)1"/>
    <w:basedOn w:val="a1"/>
    <w:link w:val="430"/>
    <w:uiPriority w:val="99"/>
    <w:rsid w:val="00CE4F20"/>
    <w:pPr>
      <w:widowControl/>
      <w:shd w:val="clear" w:color="auto" w:fill="FFFFFF"/>
      <w:spacing w:before="360" w:line="363" w:lineRule="exact"/>
      <w:ind w:firstLine="920"/>
      <w:jc w:val="both"/>
    </w:pPr>
    <w:rPr>
      <w:rFonts w:ascii="Sylfaen" w:eastAsiaTheme="minorHAnsi" w:hAnsi="Sylfaen" w:cstheme="minorBidi"/>
      <w:sz w:val="32"/>
      <w:szCs w:val="32"/>
      <w:lang w:eastAsia="en-US"/>
    </w:rPr>
  </w:style>
  <w:style w:type="character" w:customStyle="1" w:styleId="69">
    <w:name w:val="Основной текст (69)"/>
    <w:basedOn w:val="a2"/>
    <w:link w:val="691"/>
    <w:uiPriority w:val="99"/>
    <w:locked/>
    <w:rsid w:val="00CE4F20"/>
    <w:rPr>
      <w:b/>
      <w:bCs/>
      <w:sz w:val="10"/>
      <w:szCs w:val="10"/>
      <w:shd w:val="clear" w:color="auto" w:fill="FFFFFF"/>
    </w:rPr>
  </w:style>
  <w:style w:type="paragraph" w:customStyle="1" w:styleId="691">
    <w:name w:val="Основной текст (69)1"/>
    <w:basedOn w:val="a1"/>
    <w:link w:val="69"/>
    <w:uiPriority w:val="99"/>
    <w:rsid w:val="00CE4F20"/>
    <w:pPr>
      <w:widowControl/>
      <w:shd w:val="clear" w:color="auto" w:fill="FFFFFF"/>
      <w:spacing w:line="240" w:lineRule="atLeast"/>
    </w:pPr>
    <w:rPr>
      <w:rFonts w:asciiTheme="minorHAnsi" w:eastAsiaTheme="minorHAnsi" w:hAnsiTheme="minorHAnsi" w:cstheme="minorBidi"/>
      <w:b/>
      <w:bCs/>
      <w:sz w:val="10"/>
      <w:szCs w:val="10"/>
      <w:lang w:eastAsia="en-US"/>
    </w:rPr>
  </w:style>
  <w:style w:type="paragraph" w:customStyle="1" w:styleId="afff7">
    <w:name w:val="Обычный в таблице"/>
    <w:basedOn w:val="a1"/>
    <w:link w:val="afff8"/>
    <w:uiPriority w:val="99"/>
    <w:locked/>
    <w:rsid w:val="00CE4F20"/>
    <w:pPr>
      <w:widowControl/>
      <w:spacing w:line="360" w:lineRule="auto"/>
      <w:ind w:firstLine="709"/>
      <w:jc w:val="both"/>
    </w:pPr>
    <w:rPr>
      <w:b/>
      <w:sz w:val="28"/>
      <w:szCs w:val="28"/>
    </w:rPr>
  </w:style>
  <w:style w:type="character" w:customStyle="1" w:styleId="afff8">
    <w:name w:val="Обычный в таблице Знак"/>
    <w:basedOn w:val="a2"/>
    <w:link w:val="afff7"/>
    <w:uiPriority w:val="99"/>
    <w:locked/>
    <w:rsid w:val="00CE4F20"/>
    <w:rPr>
      <w:rFonts w:ascii="Times New Roman" w:eastAsia="Times New Roman" w:hAnsi="Times New Roman" w:cs="Times New Roman"/>
      <w:b/>
      <w:sz w:val="28"/>
      <w:szCs w:val="28"/>
      <w:lang w:eastAsia="ru-RU"/>
    </w:rPr>
  </w:style>
  <w:style w:type="paragraph" w:customStyle="1" w:styleId="82">
    <w:name w:val="Стиль8"/>
    <w:basedOn w:val="a1"/>
    <w:uiPriority w:val="99"/>
    <w:rsid w:val="00CE4F20"/>
    <w:pPr>
      <w:widowControl/>
      <w:spacing w:line="360" w:lineRule="auto"/>
      <w:ind w:firstLine="567"/>
      <w:jc w:val="both"/>
    </w:pPr>
    <w:rPr>
      <w:rFonts w:ascii="Calibri" w:hAnsi="Calibri"/>
      <w:sz w:val="24"/>
      <w:szCs w:val="24"/>
    </w:rPr>
  </w:style>
  <w:style w:type="paragraph" w:customStyle="1" w:styleId="S0">
    <w:name w:val="S_Таблица"/>
    <w:basedOn w:val="a1"/>
    <w:autoRedefine/>
    <w:uiPriority w:val="99"/>
    <w:rsid w:val="00CE4F20"/>
    <w:pPr>
      <w:widowControl/>
      <w:numPr>
        <w:numId w:val="23"/>
      </w:numPr>
      <w:spacing w:line="360" w:lineRule="auto"/>
      <w:jc w:val="right"/>
    </w:pPr>
    <w:rPr>
      <w:rFonts w:eastAsia="Calibri"/>
      <w:b/>
      <w:color w:val="000000"/>
      <w:sz w:val="24"/>
      <w:szCs w:val="24"/>
    </w:rPr>
  </w:style>
  <w:style w:type="character" w:styleId="afff9">
    <w:name w:val="Placeholder Text"/>
    <w:basedOn w:val="a2"/>
    <w:uiPriority w:val="99"/>
    <w:semiHidden/>
    <w:rsid w:val="00CE4F20"/>
    <w:rPr>
      <w:rFonts w:cs="Times New Roman"/>
      <w:color w:val="808080"/>
    </w:rPr>
  </w:style>
  <w:style w:type="paragraph" w:customStyle="1" w:styleId="1d">
    <w:name w:val="Без интервала1"/>
    <w:link w:val="NoSpacingChar"/>
    <w:uiPriority w:val="99"/>
    <w:rsid w:val="00CE4F20"/>
    <w:pPr>
      <w:spacing w:after="0" w:line="240" w:lineRule="auto"/>
    </w:pPr>
    <w:rPr>
      <w:rFonts w:ascii="Calibri" w:eastAsia="Times New Roman" w:hAnsi="Calibri" w:cs="Times New Roman"/>
    </w:rPr>
  </w:style>
  <w:style w:type="character" w:customStyle="1" w:styleId="NoSpacingChar">
    <w:name w:val="No Spacing Char"/>
    <w:basedOn w:val="a2"/>
    <w:link w:val="1d"/>
    <w:uiPriority w:val="99"/>
    <w:locked/>
    <w:rsid w:val="00CE4F20"/>
    <w:rPr>
      <w:rFonts w:ascii="Calibri" w:eastAsia="Times New Roman" w:hAnsi="Calibri" w:cs="Times New Roman"/>
    </w:rPr>
  </w:style>
  <w:style w:type="paragraph" w:styleId="34">
    <w:name w:val="Body Text Indent 3"/>
    <w:basedOn w:val="a1"/>
    <w:link w:val="35"/>
    <w:uiPriority w:val="99"/>
    <w:rsid w:val="00CE4F20"/>
    <w:pPr>
      <w:widowControl/>
      <w:spacing w:after="120" w:line="276" w:lineRule="auto"/>
      <w:ind w:left="283"/>
    </w:pPr>
    <w:rPr>
      <w:rFonts w:ascii="Calibri" w:hAnsi="Calibri"/>
      <w:sz w:val="16"/>
      <w:szCs w:val="16"/>
    </w:rPr>
  </w:style>
  <w:style w:type="character" w:customStyle="1" w:styleId="35">
    <w:name w:val="Основной текст с отступом 3 Знак"/>
    <w:basedOn w:val="a2"/>
    <w:link w:val="34"/>
    <w:uiPriority w:val="99"/>
    <w:rsid w:val="00CE4F20"/>
    <w:rPr>
      <w:rFonts w:ascii="Calibri" w:eastAsia="Times New Roman" w:hAnsi="Calibri" w:cs="Times New Roman"/>
      <w:sz w:val="16"/>
      <w:szCs w:val="16"/>
      <w:lang w:eastAsia="ru-RU"/>
    </w:rPr>
  </w:style>
  <w:style w:type="character" w:customStyle="1" w:styleId="1e">
    <w:name w:val="Основной шрифт абзаца1"/>
    <w:uiPriority w:val="99"/>
    <w:rsid w:val="00CE4F20"/>
  </w:style>
  <w:style w:type="paragraph" w:customStyle="1" w:styleId="1f">
    <w:name w:val="Абзац списка1"/>
    <w:basedOn w:val="a1"/>
    <w:uiPriority w:val="99"/>
    <w:rsid w:val="00CE4F20"/>
    <w:pPr>
      <w:widowControl/>
      <w:spacing w:after="200" w:line="276" w:lineRule="auto"/>
      <w:ind w:left="720"/>
      <w:contextualSpacing/>
    </w:pPr>
    <w:rPr>
      <w:rFonts w:ascii="Calibri" w:hAnsi="Calibri"/>
      <w:sz w:val="22"/>
      <w:szCs w:val="22"/>
    </w:rPr>
  </w:style>
  <w:style w:type="paragraph" w:customStyle="1" w:styleId="Normal">
    <w:name w:val="Normal Знак Знак"/>
    <w:link w:val="Normal0"/>
    <w:uiPriority w:val="99"/>
    <w:rsid w:val="00CE4F20"/>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Normal0">
    <w:name w:val="Normal Знак Знак Знак"/>
    <w:basedOn w:val="a2"/>
    <w:link w:val="Normal"/>
    <w:uiPriority w:val="99"/>
    <w:locked/>
    <w:rsid w:val="00CE4F20"/>
    <w:rPr>
      <w:rFonts w:ascii="Times New Roman" w:eastAsia="Times New Roman" w:hAnsi="Times New Roman" w:cs="Times New Roman"/>
      <w:sz w:val="24"/>
      <w:szCs w:val="20"/>
      <w:lang w:eastAsia="ar-SA"/>
    </w:rPr>
  </w:style>
  <w:style w:type="paragraph" w:customStyle="1" w:styleId="1f0">
    <w:name w:val="Мама1"/>
    <w:basedOn w:val="a1"/>
    <w:uiPriority w:val="99"/>
    <w:rsid w:val="00CE4F20"/>
    <w:pPr>
      <w:widowControl/>
      <w:tabs>
        <w:tab w:val="left" w:pos="1620"/>
      </w:tabs>
      <w:ind w:firstLine="709"/>
      <w:jc w:val="center"/>
    </w:pPr>
    <w:rPr>
      <w:b/>
      <w:sz w:val="28"/>
      <w:szCs w:val="28"/>
    </w:rPr>
  </w:style>
  <w:style w:type="paragraph" w:customStyle="1" w:styleId="ConsNormal">
    <w:name w:val="ConsNormal"/>
    <w:uiPriority w:val="99"/>
    <w:rsid w:val="00CE4F2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a">
    <w:name w:val="База заголовка"/>
    <w:basedOn w:val="a1"/>
    <w:next w:val="ad"/>
    <w:uiPriority w:val="99"/>
    <w:semiHidden/>
    <w:locked/>
    <w:rsid w:val="00CE4F20"/>
    <w:pPr>
      <w:keepNext/>
      <w:keepLines/>
      <w:widowControl/>
      <w:spacing w:before="140" w:line="220" w:lineRule="atLeast"/>
      <w:ind w:left="1080" w:firstLine="709"/>
      <w:jc w:val="both"/>
    </w:pPr>
    <w:rPr>
      <w:rFonts w:ascii="Arial" w:hAnsi="Arial" w:cs="Arial"/>
      <w:spacing w:val="-4"/>
      <w:kern w:val="28"/>
      <w:sz w:val="22"/>
      <w:szCs w:val="22"/>
      <w:lang w:eastAsia="en-US"/>
    </w:rPr>
  </w:style>
  <w:style w:type="paragraph" w:customStyle="1" w:styleId="S3">
    <w:name w:val="S_Заголовок 3 Знак"/>
    <w:basedOn w:val="3"/>
    <w:uiPriority w:val="99"/>
    <w:locked/>
    <w:rsid w:val="00CE4F20"/>
    <w:pPr>
      <w:keepLines/>
      <w:numPr>
        <w:ilvl w:val="2"/>
        <w:numId w:val="25"/>
      </w:numPr>
      <w:tabs>
        <w:tab w:val="clear" w:pos="1800"/>
      </w:tabs>
      <w:spacing w:before="40" w:line="276" w:lineRule="auto"/>
      <w:ind w:left="720" w:hanging="432"/>
      <w:jc w:val="left"/>
    </w:pPr>
    <w:rPr>
      <w:rFonts w:asciiTheme="majorHAnsi" w:eastAsiaTheme="majorEastAsia" w:hAnsiTheme="majorHAnsi" w:cstheme="majorBidi"/>
      <w:b w:val="0"/>
      <w:color w:val="243F60" w:themeColor="accent1" w:themeShade="7F"/>
      <w:sz w:val="24"/>
      <w:szCs w:val="24"/>
      <w:lang w:eastAsia="en-US"/>
    </w:rPr>
  </w:style>
  <w:style w:type="paragraph" w:customStyle="1" w:styleId="S4">
    <w:name w:val="S_Заголовок 4 Знак"/>
    <w:basedOn w:val="4"/>
    <w:uiPriority w:val="99"/>
    <w:locked/>
    <w:rsid w:val="00CE4F20"/>
    <w:pPr>
      <w:keepLines/>
      <w:widowControl/>
      <w:numPr>
        <w:ilvl w:val="3"/>
        <w:numId w:val="25"/>
      </w:numPr>
      <w:tabs>
        <w:tab w:val="clear" w:pos="1800"/>
      </w:tabs>
      <w:spacing w:before="40" w:line="276" w:lineRule="auto"/>
      <w:ind w:left="864" w:hanging="144"/>
      <w:jc w:val="left"/>
    </w:pPr>
    <w:rPr>
      <w:rFonts w:asciiTheme="majorHAnsi" w:eastAsiaTheme="majorEastAsia" w:hAnsiTheme="majorHAnsi" w:cstheme="majorBidi"/>
      <w:i/>
      <w:iCs/>
      <w:color w:val="365F91" w:themeColor="accent1" w:themeShade="BF"/>
      <w:sz w:val="22"/>
      <w:szCs w:val="22"/>
      <w:lang w:eastAsia="en-US"/>
    </w:rPr>
  </w:style>
  <w:style w:type="character" w:customStyle="1" w:styleId="29">
    <w:name w:val="Знак29"/>
    <w:basedOn w:val="a2"/>
    <w:uiPriority w:val="99"/>
    <w:rsid w:val="00CE4F20"/>
    <w:rPr>
      <w:rFonts w:cs="Times New Roman"/>
      <w:sz w:val="24"/>
      <w:szCs w:val="24"/>
      <w:lang w:val="ru-RU" w:eastAsia="ru-RU" w:bidi="ar-SA"/>
    </w:rPr>
  </w:style>
  <w:style w:type="character" w:customStyle="1" w:styleId="aff0">
    <w:name w:val="Обычный (веб) Знак"/>
    <w:aliases w:val="Обычный (Web)1 Знак Знак,Обычный (Web)1 Знак1,Знак Знак Знак Знак Знак Знак Знак,Обычный (Web) Знак"/>
    <w:basedOn w:val="a2"/>
    <w:link w:val="aff"/>
    <w:uiPriority w:val="99"/>
    <w:locked/>
    <w:rsid w:val="00CE4F20"/>
    <w:rPr>
      <w:rFonts w:ascii="Times New Roman" w:eastAsia="Times New Roman" w:hAnsi="Times New Roman" w:cs="Times New Roman"/>
      <w:sz w:val="24"/>
      <w:szCs w:val="24"/>
      <w:lang w:eastAsia="ru-RU"/>
    </w:rPr>
  </w:style>
  <w:style w:type="paragraph" w:customStyle="1" w:styleId="211">
    <w:name w:val="Знак Знак2 Знак Знак Знак Знак Знак Знак Знак Знак Знак Знак Знак Знак Знак Знак Знак1"/>
    <w:basedOn w:val="a1"/>
    <w:uiPriority w:val="99"/>
    <w:rsid w:val="00CE4F20"/>
    <w:pPr>
      <w:widowControl/>
      <w:spacing w:before="100" w:beforeAutospacing="1" w:after="100" w:afterAutospacing="1"/>
    </w:pPr>
    <w:rPr>
      <w:rFonts w:ascii="Tahoma" w:hAnsi="Tahoma"/>
      <w:lang w:val="en-US" w:eastAsia="en-US"/>
    </w:rPr>
  </w:style>
  <w:style w:type="paragraph" w:styleId="afffb">
    <w:name w:val="footnote text"/>
    <w:basedOn w:val="a1"/>
    <w:link w:val="afffc"/>
    <w:uiPriority w:val="99"/>
    <w:rsid w:val="00CE4F20"/>
    <w:pPr>
      <w:widowControl/>
    </w:pPr>
    <w:rPr>
      <w:rFonts w:ascii="Calibri" w:hAnsi="Calibri"/>
    </w:rPr>
  </w:style>
  <w:style w:type="character" w:customStyle="1" w:styleId="afffc">
    <w:name w:val="Текст сноски Знак"/>
    <w:basedOn w:val="a2"/>
    <w:link w:val="afffb"/>
    <w:uiPriority w:val="99"/>
    <w:rsid w:val="00CE4F20"/>
    <w:rPr>
      <w:rFonts w:ascii="Calibri" w:eastAsia="Times New Roman" w:hAnsi="Calibri" w:cs="Times New Roman"/>
      <w:sz w:val="20"/>
      <w:szCs w:val="20"/>
      <w:lang w:eastAsia="ru-RU"/>
    </w:rPr>
  </w:style>
  <w:style w:type="character" w:styleId="afffd">
    <w:name w:val="footnote reference"/>
    <w:basedOn w:val="a2"/>
    <w:uiPriority w:val="99"/>
    <w:semiHidden/>
    <w:rsid w:val="00CE4F20"/>
    <w:rPr>
      <w:rFonts w:cs="Times New Roman"/>
      <w:vertAlign w:val="superscript"/>
    </w:rPr>
  </w:style>
  <w:style w:type="paragraph" w:styleId="afffe">
    <w:name w:val="Revision"/>
    <w:hidden/>
    <w:uiPriority w:val="99"/>
    <w:semiHidden/>
    <w:rsid w:val="00CE4F20"/>
    <w:pPr>
      <w:spacing w:after="0" w:line="240" w:lineRule="auto"/>
    </w:pPr>
    <w:rPr>
      <w:rFonts w:ascii="Calibri" w:eastAsia="Calibri" w:hAnsi="Calibri" w:cs="Times New Roman"/>
    </w:rPr>
  </w:style>
  <w:style w:type="character" w:styleId="affff">
    <w:name w:val="page number"/>
    <w:basedOn w:val="a2"/>
    <w:uiPriority w:val="99"/>
    <w:rsid w:val="00CE4F20"/>
    <w:rPr>
      <w:rFonts w:cs="Times New Roman"/>
    </w:rPr>
  </w:style>
  <w:style w:type="paragraph" w:customStyle="1" w:styleId="affff0">
    <w:name w:val="основной текст"/>
    <w:basedOn w:val="a1"/>
    <w:uiPriority w:val="99"/>
    <w:rsid w:val="00CE4F20"/>
    <w:pPr>
      <w:widowControl/>
      <w:spacing w:line="360" w:lineRule="auto"/>
      <w:ind w:firstLine="567"/>
      <w:jc w:val="both"/>
    </w:pPr>
    <w:rPr>
      <w:rFonts w:eastAsia="Calibri"/>
      <w:sz w:val="24"/>
      <w:szCs w:val="24"/>
      <w:lang w:eastAsia="en-US"/>
    </w:rPr>
  </w:style>
  <w:style w:type="character" w:customStyle="1" w:styleId="111">
    <w:name w:val="Маркированный_1 Знак1"/>
    <w:basedOn w:val="a2"/>
    <w:link w:val="1c"/>
    <w:uiPriority w:val="99"/>
    <w:locked/>
    <w:rsid w:val="00CE4F20"/>
    <w:rPr>
      <w:rFonts w:ascii="Times New Roman" w:eastAsia="Times New Roman" w:hAnsi="Times New Roman" w:cs="Times New Roman"/>
      <w:sz w:val="24"/>
      <w:szCs w:val="24"/>
      <w:lang w:eastAsia="ru-RU"/>
    </w:rPr>
  </w:style>
  <w:style w:type="paragraph" w:customStyle="1" w:styleId="36">
    <w:name w:val="ЗАГОЛОВОК 3"/>
    <w:basedOn w:val="a1"/>
    <w:uiPriority w:val="99"/>
    <w:rsid w:val="00CE4F20"/>
    <w:pPr>
      <w:widowControl/>
      <w:spacing w:before="40" w:after="40" w:line="360" w:lineRule="auto"/>
    </w:pPr>
    <w:rPr>
      <w:rFonts w:eastAsia="Calibri"/>
      <w:sz w:val="24"/>
      <w:szCs w:val="24"/>
      <w:u w:val="single"/>
      <w:lang w:eastAsia="en-US"/>
    </w:rPr>
  </w:style>
  <w:style w:type="paragraph" w:styleId="affff1">
    <w:name w:val="Block Text"/>
    <w:basedOn w:val="a1"/>
    <w:uiPriority w:val="99"/>
    <w:rsid w:val="00CE4F20"/>
    <w:pPr>
      <w:widowControl/>
      <w:ind w:left="284" w:right="42"/>
    </w:pPr>
    <w:rPr>
      <w:sz w:val="28"/>
    </w:rPr>
  </w:style>
  <w:style w:type="numbering" w:customStyle="1" w:styleId="1ai23">
    <w:name w:val="1 / a / i23"/>
    <w:rsid w:val="00CE4F20"/>
    <w:pPr>
      <w:numPr>
        <w:numId w:val="19"/>
      </w:numPr>
    </w:pPr>
  </w:style>
  <w:style w:type="numbering" w:styleId="a0">
    <w:name w:val="Outline List 3"/>
    <w:basedOn w:val="a4"/>
    <w:uiPriority w:val="99"/>
    <w:semiHidden/>
    <w:unhideWhenUsed/>
    <w:rsid w:val="00CE4F20"/>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22D8388D3BBF2AD40458F8F3926B619CF2E9EC153940F29355CB24K3qAN" TargetMode="External"/><Relationship Id="rId13" Type="http://schemas.openxmlformats.org/officeDocument/2006/relationships/hyperlink" Target="consultantplus://offline/ref=87A02203497AD54D75E91515E86A76F8BCD9B1CF4A487585D094DB802002EA1FE4A2772D0AC80E47sDu2P" TargetMode="External"/><Relationship Id="rId18" Type="http://schemas.openxmlformats.org/officeDocument/2006/relationships/hyperlink" Target="http://internet.garant.ru/document/redirect/74660494/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altaitarif22.ru/upload/normativ/432__10.12.2020.pdf" TargetMode="External"/><Relationship Id="rId12" Type="http://schemas.openxmlformats.org/officeDocument/2006/relationships/hyperlink" Target="consultantplus://offline/ref=87A02203497AD54D75E91515E86A76F8BCD9B1CF4A487585D094DB802002EA1FE4A2772D0AC80E46sDu4P" TargetMode="External"/><Relationship Id="rId17" Type="http://schemas.openxmlformats.org/officeDocument/2006/relationships/hyperlink" Target="http://docs.cntd.ru/document/420377843" TargetMode="External"/><Relationship Id="rId2" Type="http://schemas.openxmlformats.org/officeDocument/2006/relationships/styles" Target="styles.xml"/><Relationship Id="rId16" Type="http://schemas.openxmlformats.org/officeDocument/2006/relationships/hyperlink" Target="consultantplus://offline/ref=9C22D8388D3BBF2AD40458F8F3926B619CF2E9EC153940F29355CB24K3qA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ltaitarif22.ru/upload/normativ/432__10.12.2020.pdf" TargetMode="External"/><Relationship Id="rId11" Type="http://schemas.openxmlformats.org/officeDocument/2006/relationships/hyperlink" Target="consultantplus://offline/ref=87A02203497AD54D75E91515E86A76F8BCD9B1CF4A487585D094DB802002EA1FE4A2772D0AC90543sDu8P" TargetMode="External"/><Relationship Id="rId5" Type="http://schemas.openxmlformats.org/officeDocument/2006/relationships/webSettings" Target="webSettings.xml"/><Relationship Id="rId15" Type="http://schemas.openxmlformats.org/officeDocument/2006/relationships/hyperlink" Target="consultantplus://offline/ref=87A02203497AD54D75E91515E86A76F8BCD9B1CF4A4E7585D094DB802002EA1FE4A2772D0AC90742sDu7P" TargetMode="External"/><Relationship Id="rId10" Type="http://schemas.openxmlformats.org/officeDocument/2006/relationships/hyperlink" Target="consultantplus://offline/ref=87A02203497AD54D75E91515E86A76F8BCD9B1CF4A487585D094DB802002EA1FE4A2772D0AC90642sDu9P" TargetMode="External"/><Relationship Id="rId19" Type="http://schemas.openxmlformats.org/officeDocument/2006/relationships/hyperlink" Target="https://altaitarif22.ru/upload/normativ/432__10.12.2020.pdf" TargetMode="External"/><Relationship Id="rId4" Type="http://schemas.openxmlformats.org/officeDocument/2006/relationships/settings" Target="settings.xml"/><Relationship Id="rId9" Type="http://schemas.openxmlformats.org/officeDocument/2006/relationships/hyperlink" Target="http://docs.cntd.ru/document/420377843" TargetMode="External"/><Relationship Id="rId14" Type="http://schemas.openxmlformats.org/officeDocument/2006/relationships/hyperlink" Target="consultantplus://offline/ref=87A02203497AD54D75E91515E86A76F8BCD9B1CF4A487585D094DB802002EA1FE4A2772D0AC80E41sDu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30</Pages>
  <Words>10401</Words>
  <Characters>59289</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Arh-PC</dc:creator>
  <cp:lastModifiedBy>Arh-PC</cp:lastModifiedBy>
  <cp:revision>3</cp:revision>
  <dcterms:created xsi:type="dcterms:W3CDTF">2021-08-02T07:06:00Z</dcterms:created>
  <dcterms:modified xsi:type="dcterms:W3CDTF">2021-08-02T07:18:00Z</dcterms:modified>
</cp:coreProperties>
</file>