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8B5990" w:rsidRPr="008B5990" w:rsidTr="008B5990">
        <w:tc>
          <w:tcPr>
            <w:tcW w:w="9960" w:type="dxa"/>
            <w:hideMark/>
          </w:tcPr>
          <w:p w:rsidR="008B5990" w:rsidRPr="008B5990" w:rsidRDefault="008B5990" w:rsidP="001C6133">
            <w:pPr>
              <w:pStyle w:val="a6"/>
              <w:jc w:val="center"/>
              <w:rPr>
                <w:rFonts w:ascii="Times New Roman" w:hAnsi="Times New Roman"/>
                <w:lang w:val="ru-RU" w:eastAsia="en-US"/>
              </w:rPr>
            </w:pPr>
            <w:r w:rsidRPr="008B5990">
              <w:rPr>
                <w:rFonts w:ascii="Times New Roman" w:eastAsiaTheme="minorHAnsi" w:hAnsi="Times New Roman"/>
                <w:szCs w:val="22"/>
                <w:lang w:eastAsia="en-US"/>
              </w:rPr>
              <w:br w:type="page"/>
            </w:r>
            <w:r w:rsidRPr="008B5990"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 wp14:anchorId="32EECDA7" wp14:editId="0E543C23">
                  <wp:extent cx="7048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990" w:rsidRPr="008B5990" w:rsidTr="008B5990">
        <w:tc>
          <w:tcPr>
            <w:tcW w:w="9960" w:type="dxa"/>
            <w:hideMark/>
          </w:tcPr>
          <w:p w:rsidR="008B5990" w:rsidRPr="008B5990" w:rsidRDefault="008B5990" w:rsidP="001C6133">
            <w:pPr>
              <w:pStyle w:val="4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B5990">
              <w:rPr>
                <w:rFonts w:ascii="Times New Roman" w:hAnsi="Times New Roman" w:cs="Times New Roman"/>
                <w:sz w:val="24"/>
                <w:lang w:eastAsia="en-US"/>
              </w:rPr>
              <w:t>АДМИНИСТРАЦИЯ  БЛАГОВЕЩЕНСКОГО РАЙОНА</w:t>
            </w:r>
          </w:p>
        </w:tc>
      </w:tr>
      <w:tr w:rsidR="008B5990" w:rsidRPr="008B5990" w:rsidTr="008B5990">
        <w:tc>
          <w:tcPr>
            <w:tcW w:w="9960" w:type="dxa"/>
          </w:tcPr>
          <w:p w:rsidR="008B5990" w:rsidRPr="008B5990" w:rsidRDefault="008B5990" w:rsidP="001C61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990" w:rsidRPr="008B5990" w:rsidTr="008B5990">
        <w:tc>
          <w:tcPr>
            <w:tcW w:w="9960" w:type="dxa"/>
            <w:hideMark/>
          </w:tcPr>
          <w:p w:rsidR="008B5990" w:rsidRPr="008B5990" w:rsidRDefault="008B5990" w:rsidP="001C61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b/>
              </w:rPr>
              <w:t>АЛТАЙСКОГО КРАЯ</w:t>
            </w:r>
          </w:p>
        </w:tc>
      </w:tr>
    </w:tbl>
    <w:p w:rsidR="008B5990" w:rsidRPr="008B5990" w:rsidRDefault="008B5990" w:rsidP="001C613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B5990" w:rsidRPr="008B5990" w:rsidRDefault="008B5990" w:rsidP="001C6133">
      <w:pPr>
        <w:pStyle w:val="1"/>
        <w:rPr>
          <w:sz w:val="36"/>
          <w:szCs w:val="36"/>
        </w:rPr>
      </w:pPr>
      <w:proofErr w:type="gramStart"/>
      <w:r w:rsidRPr="008B5990">
        <w:rPr>
          <w:sz w:val="36"/>
          <w:szCs w:val="36"/>
        </w:rPr>
        <w:t>П</w:t>
      </w:r>
      <w:proofErr w:type="gramEnd"/>
      <w:r w:rsidRPr="008B5990">
        <w:rPr>
          <w:sz w:val="36"/>
          <w:szCs w:val="36"/>
        </w:rPr>
        <w:t xml:space="preserve"> О С Т А Н О В Л Е Н И Е</w:t>
      </w:r>
    </w:p>
    <w:p w:rsidR="008B5990" w:rsidRPr="008B5990" w:rsidRDefault="008B5990" w:rsidP="001C613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B5990" w:rsidRPr="008B5990" w:rsidRDefault="008B5990" w:rsidP="001C613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B5990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января </w:t>
      </w:r>
      <w:r w:rsidR="001C6133">
        <w:rPr>
          <w:rFonts w:ascii="Times New Roman" w:hAnsi="Times New Roman" w:cs="Times New Roman"/>
          <w:b/>
        </w:rPr>
        <w:t>2018 года</w:t>
      </w:r>
      <w:r w:rsidR="001C6133">
        <w:rPr>
          <w:rFonts w:ascii="Times New Roman" w:hAnsi="Times New Roman" w:cs="Times New Roman"/>
          <w:b/>
        </w:rPr>
        <w:tab/>
      </w:r>
      <w:r w:rsidR="001C6133">
        <w:rPr>
          <w:rFonts w:ascii="Times New Roman" w:hAnsi="Times New Roman" w:cs="Times New Roman"/>
          <w:b/>
        </w:rPr>
        <w:tab/>
      </w:r>
      <w:r w:rsidR="001C6133">
        <w:rPr>
          <w:rFonts w:ascii="Times New Roman" w:hAnsi="Times New Roman" w:cs="Times New Roman"/>
          <w:b/>
        </w:rPr>
        <w:tab/>
      </w:r>
      <w:r w:rsidR="001C6133">
        <w:rPr>
          <w:rFonts w:ascii="Times New Roman" w:hAnsi="Times New Roman" w:cs="Times New Roman"/>
          <w:b/>
        </w:rPr>
        <w:tab/>
      </w:r>
      <w:r w:rsidR="001C6133">
        <w:rPr>
          <w:rFonts w:ascii="Times New Roman" w:hAnsi="Times New Roman" w:cs="Times New Roman"/>
          <w:b/>
        </w:rPr>
        <w:tab/>
      </w:r>
      <w:r w:rsidR="001C6133">
        <w:rPr>
          <w:rFonts w:ascii="Times New Roman" w:hAnsi="Times New Roman" w:cs="Times New Roman"/>
          <w:b/>
        </w:rPr>
        <w:tab/>
      </w:r>
      <w:r w:rsidR="001C6133">
        <w:rPr>
          <w:rFonts w:ascii="Times New Roman" w:hAnsi="Times New Roman" w:cs="Times New Roman"/>
          <w:b/>
        </w:rPr>
        <w:tab/>
      </w:r>
      <w:r w:rsidR="001C6133">
        <w:rPr>
          <w:rFonts w:ascii="Times New Roman" w:hAnsi="Times New Roman" w:cs="Times New Roman"/>
          <w:b/>
        </w:rPr>
        <w:tab/>
      </w:r>
      <w:r w:rsidR="001C6133">
        <w:rPr>
          <w:rFonts w:ascii="Times New Roman" w:hAnsi="Times New Roman" w:cs="Times New Roman"/>
          <w:b/>
        </w:rPr>
        <w:tab/>
      </w:r>
      <w:r w:rsidR="001C6133">
        <w:rPr>
          <w:rFonts w:ascii="Times New Roman" w:hAnsi="Times New Roman" w:cs="Times New Roman"/>
          <w:b/>
        </w:rPr>
        <w:tab/>
        <w:t xml:space="preserve">№ </w:t>
      </w:r>
      <w:r w:rsidRPr="008B5990">
        <w:rPr>
          <w:rFonts w:ascii="Times New Roman" w:hAnsi="Times New Roman" w:cs="Times New Roman"/>
          <w:b/>
        </w:rPr>
        <w:t xml:space="preserve">29                                                                    </w:t>
      </w:r>
    </w:p>
    <w:p w:rsidR="008B5990" w:rsidRPr="008B5990" w:rsidRDefault="008B5990" w:rsidP="008B5990">
      <w:pPr>
        <w:jc w:val="center"/>
        <w:rPr>
          <w:rFonts w:ascii="Times New Roman" w:hAnsi="Times New Roman" w:cs="Times New Roman"/>
          <w:b/>
        </w:rPr>
      </w:pPr>
      <w:r w:rsidRPr="008B5990">
        <w:rPr>
          <w:rFonts w:ascii="Times New Roman" w:hAnsi="Times New Roman" w:cs="Times New Roman"/>
          <w:b/>
        </w:rPr>
        <w:t>р.п. Благовещенка</w:t>
      </w:r>
    </w:p>
    <w:p w:rsidR="008B5990" w:rsidRPr="008B5990" w:rsidRDefault="008B5990" w:rsidP="008B5990">
      <w:pPr>
        <w:pStyle w:val="a8"/>
      </w:pPr>
    </w:p>
    <w:p w:rsidR="008B5990" w:rsidRPr="008B5990" w:rsidRDefault="008B5990" w:rsidP="008B5990">
      <w:pPr>
        <w:pStyle w:val="a8"/>
        <w:ind w:right="5395" w:firstLine="0"/>
      </w:pPr>
      <w:r w:rsidRPr="008B5990">
        <w:t xml:space="preserve">«Об утверждении административного регламента предоставления  муниципальной услуги «Принятие решений о подготовке  документации  по планировке территорий (проектов  планировки, проектов межевания) на территории  Благовещенского района Алтайского края»   </w:t>
      </w:r>
    </w:p>
    <w:p w:rsidR="008B5990" w:rsidRPr="008B5990" w:rsidRDefault="008B5990" w:rsidP="008B5990">
      <w:pPr>
        <w:pStyle w:val="a8"/>
        <w:ind w:firstLine="0"/>
      </w:pPr>
    </w:p>
    <w:p w:rsidR="008B5990" w:rsidRPr="008B5990" w:rsidRDefault="008B5990" w:rsidP="008B5990">
      <w:pPr>
        <w:pStyle w:val="a8"/>
        <w:ind w:firstLine="720"/>
        <w:rPr>
          <w:b/>
        </w:rPr>
      </w:pPr>
      <w:proofErr w:type="gramStart"/>
      <w:r w:rsidRPr="008B5990">
        <w:t>В соответствии с Федеральным законом от 27.07.2010 №210-ФЗ «Об организации предоставления государственных и муниципальных услуг», Градостроительным кодексом Российской Федерации,   руководствуясь  Уставом муниципального образования Благовещенский район Алтайского края, постановлением Администрации района от 07.02.2011 №61 «Об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муниципального образования Благовещенский район»:</w:t>
      </w:r>
      <w:proofErr w:type="gramEnd"/>
    </w:p>
    <w:p w:rsidR="008B5990" w:rsidRPr="008B5990" w:rsidRDefault="008B5990" w:rsidP="008B5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9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B5990" w:rsidRPr="008B5990" w:rsidRDefault="008B5990" w:rsidP="008B5990">
      <w:pPr>
        <w:pStyle w:val="aa"/>
        <w:numPr>
          <w:ilvl w:val="0"/>
          <w:numId w:val="1"/>
        </w:numPr>
        <w:ind w:left="0" w:firstLine="708"/>
        <w:jc w:val="both"/>
      </w:pPr>
      <w:r w:rsidRPr="008B5990">
        <w:t xml:space="preserve">Утвердить административный регламент предоставления муниципальной услуги «Принятие  решений о подготовке документации по планировке территорий (проектов планировки, проектов межевания) на территории Благовещенского района Алтайского края» согласно приложению. </w:t>
      </w:r>
    </w:p>
    <w:p w:rsidR="008B5990" w:rsidRPr="008B5990" w:rsidRDefault="008B5990" w:rsidP="008B5990">
      <w:pPr>
        <w:pStyle w:val="aa"/>
        <w:numPr>
          <w:ilvl w:val="0"/>
          <w:numId w:val="1"/>
        </w:numPr>
        <w:jc w:val="both"/>
      </w:pPr>
      <w:r w:rsidRPr="008B5990">
        <w:t xml:space="preserve">Опубликовать настоящее постановление в установленном порядке </w:t>
      </w:r>
    </w:p>
    <w:p w:rsidR="008B5990" w:rsidRPr="008B5990" w:rsidRDefault="008B5990" w:rsidP="008B5990">
      <w:pPr>
        <w:ind w:left="232" w:firstLine="476"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вопросам строительства и ЖКХ И.Н. Кириенко.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8B5990" w:rsidRPr="008B5990" w:rsidTr="008B5990">
        <w:tc>
          <w:tcPr>
            <w:tcW w:w="4791" w:type="dxa"/>
          </w:tcPr>
          <w:p w:rsidR="008B5990" w:rsidRPr="008B5990" w:rsidRDefault="008B5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990" w:rsidRPr="008B5990" w:rsidRDefault="008B5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 xml:space="preserve">Глава  района </w:t>
            </w:r>
          </w:p>
        </w:tc>
        <w:tc>
          <w:tcPr>
            <w:tcW w:w="4780" w:type="dxa"/>
          </w:tcPr>
          <w:p w:rsidR="008B5990" w:rsidRPr="008B5990" w:rsidRDefault="008B59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990" w:rsidRPr="008B5990" w:rsidRDefault="008B59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А.А. Гинц</w:t>
            </w:r>
          </w:p>
        </w:tc>
      </w:tr>
    </w:tbl>
    <w:p w:rsidR="008B5990" w:rsidRDefault="008B5990" w:rsidP="008B5990">
      <w:pPr>
        <w:rPr>
          <w:rFonts w:ascii="Times New Roman" w:eastAsia="Times New Roman" w:hAnsi="Times New Roman" w:cs="Times New Roman"/>
        </w:rPr>
      </w:pPr>
    </w:p>
    <w:p w:rsidR="001C6133" w:rsidRPr="008B5990" w:rsidRDefault="001C6133" w:rsidP="008B5990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17966" w:rsidRPr="008B5990" w:rsidTr="00417966">
        <w:tc>
          <w:tcPr>
            <w:tcW w:w="3793" w:type="dxa"/>
          </w:tcPr>
          <w:p w:rsidR="00417966" w:rsidRPr="008B5990" w:rsidRDefault="00417966" w:rsidP="00A918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417966" w:rsidRPr="008B5990" w:rsidRDefault="00417966" w:rsidP="00A918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17966" w:rsidRPr="008B5990" w:rsidRDefault="00417966" w:rsidP="00A918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Благовещенского района </w:t>
            </w:r>
          </w:p>
          <w:p w:rsidR="00417966" w:rsidRPr="008B5990" w:rsidRDefault="00417966" w:rsidP="00AD391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AD391A" w:rsidRPr="008B5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8B5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_»___</w:t>
            </w:r>
            <w:r w:rsidR="00AD391A" w:rsidRPr="008B5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8B5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____2018 г. </w:t>
            </w:r>
            <w:r w:rsidR="00AD391A" w:rsidRPr="008B5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№29</w:t>
            </w: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BB5" w:rsidRPr="008B5990" w:rsidRDefault="00595BB5" w:rsidP="00595BB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8B599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E4721" w:rsidRPr="008B5990" w:rsidRDefault="000E4721" w:rsidP="00A9184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 РЕШЕНИЙ</w:t>
      </w:r>
    </w:p>
    <w:p w:rsidR="000E4721" w:rsidRPr="008B5990" w:rsidRDefault="000E4721" w:rsidP="0041796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ТЕРРИТОРИЙ (ПРОЕКТОВ</w:t>
      </w:r>
      <w:r w:rsidR="00417966" w:rsidRPr="008B5990">
        <w:rPr>
          <w:rFonts w:ascii="Times New Roman" w:hAnsi="Times New Roman" w:cs="Times New Roman"/>
          <w:sz w:val="24"/>
          <w:szCs w:val="24"/>
        </w:rPr>
        <w:t xml:space="preserve"> </w:t>
      </w:r>
      <w:r w:rsidRPr="008B5990">
        <w:rPr>
          <w:rFonts w:ascii="Times New Roman" w:hAnsi="Times New Roman" w:cs="Times New Roman"/>
          <w:sz w:val="24"/>
          <w:szCs w:val="24"/>
        </w:rPr>
        <w:t>ПЛАНИРОВКИ, ПРОЕКТОВ</w:t>
      </w:r>
      <w:r w:rsidR="00417966" w:rsidRPr="008B5990">
        <w:rPr>
          <w:rFonts w:ascii="Times New Roman" w:hAnsi="Times New Roman" w:cs="Times New Roman"/>
          <w:sz w:val="24"/>
          <w:szCs w:val="24"/>
        </w:rPr>
        <w:t xml:space="preserve"> МЕЖЕВАНИЯ) НА ТЕРРИТОРИИ БЛАГОВЕЩЕНСКОГО РАЙОНА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417966" w:rsidRPr="008B5990">
        <w:rPr>
          <w:rFonts w:ascii="Times New Roman" w:hAnsi="Times New Roman" w:cs="Times New Roman"/>
          <w:sz w:val="24"/>
          <w:szCs w:val="24"/>
        </w:rPr>
        <w:t>»</w:t>
      </w: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"Принятие решений о подготовке документации по планировке территорий (проектов планировки, проектов межевания</w:t>
      </w:r>
      <w:r w:rsidR="00417966" w:rsidRPr="008B5990">
        <w:rPr>
          <w:rFonts w:ascii="Times New Roman" w:hAnsi="Times New Roman" w:cs="Times New Roman"/>
          <w:sz w:val="24"/>
          <w:szCs w:val="24"/>
        </w:rPr>
        <w:t>) на территории Благовещенского района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8B5990">
        <w:rPr>
          <w:rFonts w:ascii="Times New Roman" w:hAnsi="Times New Roman" w:cs="Times New Roman"/>
          <w:sz w:val="24"/>
          <w:szCs w:val="24"/>
        </w:rPr>
        <w:t>" (далее - Регламент) разработан в целях повышения качества предоставления и доступности муниципальной услуги и предусматривает: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упорядочивание административных действий в ходе предоставления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информирование граждан о порядке предоставления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открытость деятельности органа, предоставляющего муниципальную услугу;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указание об ответственности должностных лиц органа, предоставляющего муниципальную услугу, за соблюдением ими требований настоящего Регламента.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1.2. Муниципальная услуга предоставляется физическим и юридическим лицам (далее - Заявители) либо их представителям.</w:t>
      </w: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"Принятие решений о подготовке документации по планировке территорий (проектов планировки, проектов межевания)</w:t>
      </w:r>
      <w:r w:rsidR="00417966" w:rsidRPr="008B5990">
        <w:rPr>
          <w:rFonts w:ascii="Times New Roman" w:hAnsi="Times New Roman" w:cs="Times New Roman"/>
          <w:sz w:val="24"/>
          <w:szCs w:val="24"/>
        </w:rPr>
        <w:t xml:space="preserve"> на территории  Благовещенского района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8B5990">
        <w:rPr>
          <w:rFonts w:ascii="Times New Roman" w:hAnsi="Times New Roman" w:cs="Times New Roman"/>
          <w:sz w:val="24"/>
          <w:szCs w:val="24"/>
        </w:rPr>
        <w:t>" (далее - муниципальная услуга).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2.2. Муниципальную услу</w:t>
      </w:r>
      <w:r w:rsidR="00417966" w:rsidRPr="008B5990">
        <w:rPr>
          <w:rFonts w:ascii="Times New Roman" w:hAnsi="Times New Roman" w:cs="Times New Roman"/>
          <w:sz w:val="24"/>
          <w:szCs w:val="24"/>
        </w:rPr>
        <w:t>гу предоставляет Администрация Благовещенского района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417966" w:rsidRPr="008B5990">
        <w:rPr>
          <w:rFonts w:ascii="Times New Roman" w:hAnsi="Times New Roman" w:cs="Times New Roman"/>
          <w:sz w:val="24"/>
          <w:szCs w:val="24"/>
        </w:rPr>
        <w:t xml:space="preserve"> (далее - Администрация района</w:t>
      </w:r>
      <w:r w:rsidRPr="008B5990">
        <w:rPr>
          <w:rFonts w:ascii="Times New Roman" w:hAnsi="Times New Roman" w:cs="Times New Roman"/>
          <w:sz w:val="24"/>
          <w:szCs w:val="24"/>
        </w:rPr>
        <w:t>). Административные действия выполняются муниципальными служащими (далее - специалисты) отдела</w:t>
      </w:r>
      <w:r w:rsidR="00417966" w:rsidRPr="008B5990">
        <w:rPr>
          <w:rFonts w:ascii="Times New Roman" w:hAnsi="Times New Roman" w:cs="Times New Roman"/>
          <w:sz w:val="24"/>
          <w:szCs w:val="24"/>
        </w:rPr>
        <w:t xml:space="preserve"> по строительству и   архитектуре Администрации Благовещенского района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CE0222" w:rsidRPr="008B5990">
        <w:rPr>
          <w:rFonts w:ascii="Times New Roman" w:hAnsi="Times New Roman" w:cs="Times New Roman"/>
          <w:sz w:val="24"/>
          <w:szCs w:val="24"/>
        </w:rPr>
        <w:t xml:space="preserve"> </w:t>
      </w:r>
      <w:r w:rsidRPr="008B5990">
        <w:rPr>
          <w:rFonts w:ascii="Times New Roman" w:hAnsi="Times New Roman" w:cs="Times New Roman"/>
          <w:sz w:val="24"/>
          <w:szCs w:val="24"/>
        </w:rPr>
        <w:t>(далее - отдел) в соответствии с установленным распределением должностных обязанностей.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по принципу "одного окна", в том числе в многофункциональных центрах предоставления государственных и муниципальных услуг.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990">
        <w:rPr>
          <w:rFonts w:ascii="Times New Roman" w:hAnsi="Times New Roman" w:cs="Times New Roman"/>
          <w:sz w:val="24"/>
          <w:szCs w:val="24"/>
        </w:rPr>
        <w:t>- выдача (направление)</w:t>
      </w:r>
      <w:r w:rsidR="00C179F9" w:rsidRPr="008B5990">
        <w:rPr>
          <w:rFonts w:ascii="Times New Roman" w:hAnsi="Times New Roman" w:cs="Times New Roman"/>
          <w:sz w:val="24"/>
          <w:szCs w:val="24"/>
        </w:rPr>
        <w:t xml:space="preserve"> Заявителю копии постановления Администрации Благовещенского района </w:t>
      </w:r>
      <w:r w:rsidR="00CE0222" w:rsidRPr="008B5990">
        <w:rPr>
          <w:rFonts w:ascii="Times New Roman" w:hAnsi="Times New Roman" w:cs="Times New Roman"/>
          <w:sz w:val="24"/>
          <w:szCs w:val="24"/>
        </w:rPr>
        <w:t>Алтайского края</w:t>
      </w:r>
      <w:r w:rsidRPr="008B5990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 (проектов планировки, проектов межевания)</w:t>
      </w:r>
      <w:r w:rsidR="00C179F9" w:rsidRPr="008B5990">
        <w:rPr>
          <w:rFonts w:ascii="Times New Roman" w:hAnsi="Times New Roman" w:cs="Times New Roman"/>
          <w:sz w:val="24"/>
          <w:szCs w:val="24"/>
        </w:rPr>
        <w:t xml:space="preserve"> на территории Благовещенского района Алтайского края</w:t>
      </w:r>
      <w:r w:rsidRPr="008B59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выдача (направление)</w:t>
      </w:r>
      <w:r w:rsidR="00C179F9" w:rsidRPr="008B5990">
        <w:rPr>
          <w:rFonts w:ascii="Times New Roman" w:hAnsi="Times New Roman" w:cs="Times New Roman"/>
          <w:sz w:val="24"/>
          <w:szCs w:val="24"/>
        </w:rPr>
        <w:t xml:space="preserve"> Заявителю </w:t>
      </w:r>
      <w:proofErr w:type="gramStart"/>
      <w:r w:rsidR="00C179F9" w:rsidRPr="008B5990">
        <w:rPr>
          <w:rFonts w:ascii="Times New Roman" w:hAnsi="Times New Roman" w:cs="Times New Roman"/>
          <w:sz w:val="24"/>
          <w:szCs w:val="24"/>
        </w:rPr>
        <w:t>копии постановления Администрации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об отказе в принятии решения о подготовке документации по планировке территорий (проектов планировки, проектов межевания)</w:t>
      </w:r>
      <w:r w:rsidR="00C179F9" w:rsidRPr="008B5990">
        <w:rPr>
          <w:rFonts w:ascii="Times New Roman" w:hAnsi="Times New Roman" w:cs="Times New Roman"/>
          <w:sz w:val="24"/>
          <w:szCs w:val="24"/>
        </w:rPr>
        <w:t xml:space="preserve"> на </w:t>
      </w:r>
      <w:r w:rsidR="00C179F9" w:rsidRPr="008B5990">
        <w:rPr>
          <w:rFonts w:ascii="Times New Roman" w:hAnsi="Times New Roman" w:cs="Times New Roman"/>
          <w:sz w:val="24"/>
          <w:szCs w:val="24"/>
        </w:rPr>
        <w:lastRenderedPageBreak/>
        <w:t>территории 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>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- тридца</w:t>
      </w:r>
      <w:r w:rsidR="00E55C1C" w:rsidRPr="008B5990">
        <w:rPr>
          <w:rFonts w:ascii="Times New Roman" w:hAnsi="Times New Roman" w:cs="Times New Roman"/>
          <w:sz w:val="24"/>
          <w:szCs w:val="24"/>
        </w:rPr>
        <w:t>ть дней со дня представления в Администрацию 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документов, обязанность по представлению которых в соответствии с </w:t>
      </w:r>
      <w:hyperlink w:anchor="P64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2.6</w:t>
        </w:r>
      </w:hyperlink>
      <w:r w:rsidRPr="008B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возложена на Заявителя. В случае представления заявителем документов, указанных в </w:t>
      </w:r>
      <w:hyperlink w:anchor="P64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2.6</w:t>
        </w:r>
      </w:hyperlink>
      <w:r w:rsidRPr="008B5990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многофункциональный центр, срок принятия решения о подготовке документации по планировке территорий (проектов планировки, проектов межевания)</w:t>
      </w:r>
      <w:r w:rsidR="00C179F9" w:rsidRPr="008B5990">
        <w:rPr>
          <w:rFonts w:ascii="Times New Roman" w:hAnsi="Times New Roman" w:cs="Times New Roman"/>
          <w:sz w:val="24"/>
          <w:szCs w:val="24"/>
        </w:rPr>
        <w:t xml:space="preserve"> на территории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или об отказе в принятии такого решения исчисляется со дня передачи многофункциональным центром таких д</w:t>
      </w:r>
      <w:r w:rsidR="00C179F9" w:rsidRPr="008B5990">
        <w:rPr>
          <w:rFonts w:ascii="Times New Roman" w:hAnsi="Times New Roman" w:cs="Times New Roman"/>
          <w:sz w:val="24"/>
          <w:szCs w:val="24"/>
        </w:rPr>
        <w:t>окументов в Администрацию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>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При направлении заявления и необходимых документов по почте днем обращения считается: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дата направления заявления и необходимых документов в электронной форме;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первый рабочий день - при направлении заявления и необходимых документов в электронной форме в нерабочее время рабочего дня либо в выходной или нерабочий праздничный день;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дата отправления заявления и необходимых документов на почтовом штемпеле.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со следующими правовыми актами: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7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B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599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8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B599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- </w:t>
      </w:r>
      <w:r w:rsidRPr="008B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599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8B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C179F9" w:rsidRPr="008B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C179F9" w:rsidRPr="008B5990">
        <w:rPr>
          <w:rFonts w:ascii="Times New Roman" w:hAnsi="Times New Roman" w:cs="Times New Roman"/>
          <w:sz w:val="24"/>
          <w:szCs w:val="24"/>
        </w:rPr>
        <w:t xml:space="preserve">образования Благовещенский район </w:t>
      </w:r>
      <w:r w:rsidRPr="008B5990">
        <w:rPr>
          <w:rFonts w:ascii="Times New Roman" w:hAnsi="Times New Roman" w:cs="Times New Roman"/>
          <w:sz w:val="24"/>
          <w:szCs w:val="24"/>
        </w:rPr>
        <w:t xml:space="preserve"> Алтайского края;</w:t>
      </w:r>
    </w:p>
    <w:p w:rsidR="0025650E" w:rsidRPr="008B5990" w:rsidRDefault="0025650E" w:rsidP="00256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- </w:t>
      </w:r>
      <w:r w:rsidRPr="008B5990">
        <w:rPr>
          <w:rFonts w:ascii="Times New Roman" w:eastAsia="Calibri" w:hAnsi="Times New Roman" w:cs="Times New Roman"/>
          <w:sz w:val="24"/>
          <w:szCs w:val="24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4563; 2016, № 1, ст. 19)</w:t>
      </w:r>
    </w:p>
    <w:p w:rsidR="0025650E" w:rsidRPr="008B5990" w:rsidRDefault="000E4721" w:rsidP="00256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иными нормативными правовыми актами.</w:t>
      </w:r>
      <w:bookmarkStart w:id="2" w:name="P64"/>
      <w:bookmarkEnd w:id="2"/>
    </w:p>
    <w:p w:rsidR="000E4721" w:rsidRPr="008B5990" w:rsidRDefault="000E4721" w:rsidP="00256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2.6. Документы, необходимые для предоставления муниципальной услуги: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 Заявителя;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б) копия документа, удостоверяющего личность уполномоченного представителя Заявителя - предоставляется в случае, если с заявлением обратился уполномоченный представитель Заявителя;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в) копия документа, подтверждающего полномочия представителя - предоставляется в случае, если с заявлением обратился уполномоченный представитель Заявителя.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г) копия топографического плана с нанесением территории, на которую будет разрабатываться документация по планировке территории.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Все документы, прилагаемые к заявлению, предоставляются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документов после проверки их соответствия.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2.7. Отказ в приеме документов, необходимых для предоставления муниципальной услуги, не допускается.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- не представлены документы, предусмотренные </w:t>
      </w:r>
      <w:hyperlink w:anchor="P64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2.6</w:t>
        </w:r>
      </w:hyperlink>
      <w:r w:rsidRPr="008B5990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невозможность прочтения текста письменного заявления.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2.9. За предоставление муниципальной услуги плата не взимается.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без предварительной записи. Время ожидания в очереди при подаче заявления о предоставлении муниципальной услуги, а также при получении результата предоставления муниципальной услуги не должно </w:t>
      </w:r>
      <w:r w:rsidRPr="008B5990">
        <w:rPr>
          <w:rFonts w:ascii="Times New Roman" w:hAnsi="Times New Roman" w:cs="Times New Roman"/>
          <w:sz w:val="24"/>
          <w:szCs w:val="24"/>
        </w:rPr>
        <w:lastRenderedPageBreak/>
        <w:t>превышать 15 минут.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2.11. Заявление с полным пакетом документов регистрируется в день его поступления.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Непосредственно в здании администрации на первом этаже размещена схема расположения структурных подразделений и номеров кабинетов.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2.12.1. Места приема заявителей должны быть оборудованы информационными вывесками с указанием: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2.12.2.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2.12.3. Информационные стенды по предоставлению муниципальной услуги должны содержать следующее: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2.12.4. Рабочее место должностного лица должно быть оборудовано персональным компьютером.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2.12.5. В здании, в котором предоставляется государственная услуга, создаются условия для прохода инвалидов.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им в получении муниципальной услуги, наравне с другими лицами. Помещения оборудуются расширенными проходами, позволяющими обеспечить беспрепятственный доступ инвалидов.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2.13.1. Показатели доступности муниципальной услуги: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ясность и качество информации, объясняющей порядок и процедуры оказания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время, затраченное потребителями на получение муниципальной услуги с момента обращения.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2.13.2. Показатели качества муниципальной услуги: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соответствие требованиям настоящего Регламента;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качество подготовленных в процессе оказания муниципальной услуги документов;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отсутствие (наличие) нарушений требований законодательства о предоставлении муниципальной услуги.</w:t>
      </w:r>
    </w:p>
    <w:p w:rsidR="00E55C1C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2.14. Иные требования, в том числе учитывающие особенности предоставления </w:t>
      </w:r>
      <w:r w:rsidRPr="008B5990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в многофункциональных центрах</w:t>
      </w:r>
      <w:r w:rsidR="00E55C1C" w:rsidRPr="008B5990">
        <w:rPr>
          <w:rFonts w:ascii="Times New Roman" w:hAnsi="Times New Roman" w:cs="Times New Roman"/>
          <w:sz w:val="24"/>
          <w:szCs w:val="24"/>
        </w:rPr>
        <w:t>.</w:t>
      </w:r>
      <w:r w:rsidRPr="008B5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2.14.1. За предоставлением муниципальной услуги Заявитель либо его уполномоченный представитель обращается по выбору в</w:t>
      </w:r>
      <w:r w:rsidR="00C179F9" w:rsidRPr="008B5990">
        <w:rPr>
          <w:rFonts w:ascii="Times New Roman" w:hAnsi="Times New Roman" w:cs="Times New Roman"/>
          <w:sz w:val="24"/>
          <w:szCs w:val="24"/>
        </w:rPr>
        <w:t xml:space="preserve"> Администрацию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Алтайского края с письменным заявлением и необходимыми документами или в многофункциональный центр в порядке, установленном нормативными правовыми актами Российской Федерации и Алтайского края.</w:t>
      </w:r>
    </w:p>
    <w:p w:rsidR="00E55C1C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2.14.2. Письменное заявление и документы могут быть направлены заявителем либо его уполномоченным представителем при личном обращении, по почте заказным письмом, чер</w:t>
      </w:r>
      <w:r w:rsidR="00E55C1C" w:rsidRPr="008B5990">
        <w:rPr>
          <w:rFonts w:ascii="Times New Roman" w:hAnsi="Times New Roman" w:cs="Times New Roman"/>
          <w:sz w:val="24"/>
          <w:szCs w:val="24"/>
        </w:rPr>
        <w:t>ез многофункциональный центр.</w:t>
      </w:r>
    </w:p>
    <w:p w:rsidR="00E55C1C" w:rsidRPr="008B5990" w:rsidRDefault="00E55C1C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E4721" w:rsidRPr="008B5990" w:rsidRDefault="000E4721" w:rsidP="00A9184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0E4721" w:rsidRPr="008B5990" w:rsidRDefault="00E55C1C" w:rsidP="00A9184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выполнения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 xml:space="preserve"> </w:t>
      </w:r>
      <w:r w:rsidR="000E4721" w:rsidRPr="008B59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4721" w:rsidRPr="008B5990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2E46CA">
        <w:rPr>
          <w:rFonts w:ascii="Times New Roman" w:hAnsi="Times New Roman" w:cs="Times New Roman"/>
          <w:sz w:val="24"/>
          <w:szCs w:val="24"/>
        </w:rPr>
        <w:t xml:space="preserve"> </w:t>
      </w:r>
      <w:r w:rsidR="000E4721" w:rsidRPr="008B599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0E4721" w:rsidRPr="008B5990" w:rsidRDefault="000E4721" w:rsidP="00A9184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3.1. Информация о правилах предоставления муниципальной услуги предоставляется (размещается):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0E4721" w:rsidRPr="008B5990" w:rsidRDefault="00C179F9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по телефону 8 (38564)21788</w:t>
      </w:r>
      <w:r w:rsidR="000E4721" w:rsidRPr="008B5990">
        <w:rPr>
          <w:rFonts w:ascii="Times New Roman" w:hAnsi="Times New Roman" w:cs="Times New Roman"/>
          <w:sz w:val="24"/>
          <w:szCs w:val="24"/>
        </w:rPr>
        <w:t>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на официа</w:t>
      </w:r>
      <w:r w:rsidR="00C179F9" w:rsidRPr="008B5990">
        <w:rPr>
          <w:rFonts w:ascii="Times New Roman" w:hAnsi="Times New Roman" w:cs="Times New Roman"/>
          <w:sz w:val="24"/>
          <w:szCs w:val="24"/>
        </w:rPr>
        <w:t>льном Интернет-сайте  Администрации 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Алтайского края;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по письменным</w:t>
      </w:r>
      <w:r w:rsidR="00C179F9" w:rsidRPr="008B5990">
        <w:rPr>
          <w:rFonts w:ascii="Times New Roman" w:hAnsi="Times New Roman" w:cs="Times New Roman"/>
          <w:sz w:val="24"/>
          <w:szCs w:val="24"/>
        </w:rPr>
        <w:t xml:space="preserve"> запросам в Администрацию 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>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3.2. Порядок информирования о правилах предоставления муниципальной услуги.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3.2.1. Информация о месте нахождения и графике работы исполнителя муниципальной услуги.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Почтовый ад</w:t>
      </w:r>
      <w:r w:rsidR="00C179F9" w:rsidRPr="008B5990">
        <w:rPr>
          <w:rFonts w:ascii="Times New Roman" w:hAnsi="Times New Roman" w:cs="Times New Roman"/>
          <w:sz w:val="24"/>
          <w:szCs w:val="24"/>
        </w:rPr>
        <w:t>рес администрации города: 658670 Алтайский край, Благовещенский район, р.п. Благовещенка, ул. Ленина, 94.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Телефон/факс приемной администрации го</w:t>
      </w:r>
      <w:r w:rsidR="00C179F9" w:rsidRPr="008B5990">
        <w:rPr>
          <w:rFonts w:ascii="Times New Roman" w:hAnsi="Times New Roman" w:cs="Times New Roman"/>
          <w:sz w:val="24"/>
          <w:szCs w:val="24"/>
        </w:rPr>
        <w:t>рода: 8 (385-64) 21-4-71</w:t>
      </w:r>
      <w:r w:rsidRPr="008B5990">
        <w:rPr>
          <w:rFonts w:ascii="Times New Roman" w:hAnsi="Times New Roman" w:cs="Times New Roman"/>
          <w:sz w:val="24"/>
          <w:szCs w:val="24"/>
        </w:rPr>
        <w:t>.</w:t>
      </w:r>
    </w:p>
    <w:p w:rsidR="000E4721" w:rsidRPr="008B5990" w:rsidRDefault="00AF64BD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Телефон отдела  по строительству и архитектуре Администрации Благовещенского района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8 (385-64)21 – 7-88</w:t>
      </w:r>
      <w:r w:rsidR="000E4721" w:rsidRPr="008B5990">
        <w:rPr>
          <w:rFonts w:ascii="Times New Roman" w:hAnsi="Times New Roman" w:cs="Times New Roman"/>
          <w:sz w:val="24"/>
          <w:szCs w:val="24"/>
        </w:rPr>
        <w:t>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Адрес официального Интерн</w:t>
      </w:r>
      <w:r w:rsidR="00AF64BD" w:rsidRPr="008B5990">
        <w:rPr>
          <w:rFonts w:ascii="Times New Roman" w:hAnsi="Times New Roman" w:cs="Times New Roman"/>
          <w:sz w:val="24"/>
          <w:szCs w:val="24"/>
        </w:rPr>
        <w:t>ет-сайта Администрации Благовещенского района Алтайского края</w:t>
      </w:r>
      <w:proofErr w:type="gramStart"/>
      <w:r w:rsidR="00AF64BD" w:rsidRPr="008B59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64BD" w:rsidRPr="008B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4BD" w:rsidRPr="008B5990">
        <w:rPr>
          <w:rFonts w:ascii="Times New Roman" w:hAnsi="Times New Roman" w:cs="Times New Roman"/>
          <w:sz w:val="24"/>
          <w:szCs w:val="24"/>
          <w:lang w:val="en-US"/>
        </w:rPr>
        <w:t>blagarh</w:t>
      </w:r>
      <w:proofErr w:type="spellEnd"/>
      <w:r w:rsidR="00AF64BD" w:rsidRPr="008B599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F64BD" w:rsidRPr="008B599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F64BD" w:rsidRPr="008B59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64BD" w:rsidRPr="008B59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F64BD" w:rsidRPr="008B5990">
        <w:rPr>
          <w:rFonts w:ascii="Times New Roman" w:hAnsi="Times New Roman" w:cs="Times New Roman"/>
          <w:sz w:val="24"/>
          <w:szCs w:val="24"/>
        </w:rPr>
        <w:t>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График работы отдела архитектуры и градостроительства администрации города: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понедельник - пятница с 8.00 до 17.00, перерыв с 12.00 до 13.00;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выходные дни - суббота, воскресенье, нерабочие праздничные дни.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3.2.2. Информация о предоставлении муниципальной услуги, в том числе о ходе исполнения муниципальной услуги, является открытой и предоставляется путем: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размещения</w:t>
      </w:r>
      <w:r w:rsidR="00AF64BD" w:rsidRPr="008B5990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Администрации Благовещенского района</w:t>
      </w:r>
      <w:r w:rsidR="00CE0222" w:rsidRPr="008B599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8B5990">
        <w:rPr>
          <w:rFonts w:ascii="Times New Roman" w:hAnsi="Times New Roman" w:cs="Times New Roman"/>
          <w:sz w:val="24"/>
          <w:szCs w:val="24"/>
        </w:rPr>
        <w:t>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проведения консультаций специалист</w:t>
      </w:r>
      <w:r w:rsidR="00AF64BD" w:rsidRPr="008B5990">
        <w:rPr>
          <w:rFonts w:ascii="Times New Roman" w:hAnsi="Times New Roman" w:cs="Times New Roman"/>
          <w:sz w:val="24"/>
          <w:szCs w:val="24"/>
        </w:rPr>
        <w:t>ами отдела по строительству и архитектуре Администрации Благовещенского района</w:t>
      </w:r>
      <w:r w:rsidR="00CE0222" w:rsidRPr="008B599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proofErr w:type="gramStart"/>
      <w:r w:rsidR="00AF64BD" w:rsidRPr="008B5990">
        <w:rPr>
          <w:rFonts w:ascii="Times New Roman" w:hAnsi="Times New Roman" w:cs="Times New Roman"/>
          <w:sz w:val="24"/>
          <w:szCs w:val="24"/>
        </w:rPr>
        <w:t xml:space="preserve"> </w:t>
      </w:r>
      <w:r w:rsidRPr="008B5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3.3. Лица, обр</w:t>
      </w:r>
      <w:r w:rsidR="00AF64BD" w:rsidRPr="008B5990">
        <w:rPr>
          <w:rFonts w:ascii="Times New Roman" w:hAnsi="Times New Roman" w:cs="Times New Roman"/>
          <w:sz w:val="24"/>
          <w:szCs w:val="24"/>
        </w:rPr>
        <w:t>атившиеся в Администрацию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непосредственно или путем использования средств телефонной связи, информируются: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получения муниципальной услуги, их комплектности (достаточности);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о правильности оформления документов, необходимых для получения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об источниках получения документов, необходимых для получения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о порядке, сроках рассмотрения и оформления документов, возможности их получения.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lastRenderedPageBreak/>
        <w:t>3.4. Предоставление муниципальной услуги в части принятия решения о подготовке документации по планировке территорий (проектов планировки, проектов межевания)</w:t>
      </w:r>
      <w:r w:rsidR="00AF64BD" w:rsidRPr="008B5990">
        <w:rPr>
          <w:rFonts w:ascii="Times New Roman" w:hAnsi="Times New Roman" w:cs="Times New Roman"/>
          <w:sz w:val="24"/>
          <w:szCs w:val="24"/>
        </w:rPr>
        <w:t xml:space="preserve"> на территории  Благовещенского района Алтайского края</w:t>
      </w:r>
      <w:r w:rsidRPr="008B5990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3.4.1. Основанием для начала предоставления (оказания) муниципальной услуги является обращение Заявителя или уполномоченног</w:t>
      </w:r>
      <w:r w:rsidR="00AF64BD" w:rsidRPr="008B5990">
        <w:rPr>
          <w:rFonts w:ascii="Times New Roman" w:hAnsi="Times New Roman" w:cs="Times New Roman"/>
          <w:sz w:val="24"/>
          <w:szCs w:val="24"/>
        </w:rPr>
        <w:t>о им лица в Администрацию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с заявление</w:t>
      </w:r>
      <w:r w:rsidR="00AF64BD" w:rsidRPr="008B5990">
        <w:rPr>
          <w:rFonts w:ascii="Times New Roman" w:hAnsi="Times New Roman" w:cs="Times New Roman"/>
          <w:sz w:val="24"/>
          <w:szCs w:val="24"/>
        </w:rPr>
        <w:t>м на имя главы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о документации по планировке территорий (проектов планировки, проектов межевания)</w:t>
      </w:r>
      <w:r w:rsidR="00AF64BD" w:rsidRPr="008B5990">
        <w:rPr>
          <w:rFonts w:ascii="Times New Roman" w:hAnsi="Times New Roman" w:cs="Times New Roman"/>
          <w:sz w:val="24"/>
          <w:szCs w:val="24"/>
        </w:rPr>
        <w:t xml:space="preserve"> на территории 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Алтайского края и представление документов, указанных в </w:t>
      </w:r>
      <w:hyperlink w:anchor="P64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</w:t>
        </w:r>
      </w:hyperlink>
      <w:r w:rsidRPr="008B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8B5990">
        <w:rPr>
          <w:rFonts w:ascii="Times New Roman" w:hAnsi="Times New Roman" w:cs="Times New Roman"/>
          <w:sz w:val="24"/>
          <w:szCs w:val="24"/>
        </w:rPr>
        <w:t>астоящего Регламента.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Заявление с полным пакетом документов регистрируется в день его поступления и в течение 3 дней с момента подачи заявления передается для исполнения в отдел.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3.4.2. Специалист отдела в течение 10 календарных дней с момента поступления заявления о предоставлении муниципальной услуги проверяет пакет документов на содержание документов предусмотренных </w:t>
      </w:r>
      <w:hyperlink w:anchor="P64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2.6</w:t>
        </w:r>
      </w:hyperlink>
      <w:r w:rsidRPr="008B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</w:t>
      </w:r>
      <w:r w:rsidRPr="008B5990">
        <w:rPr>
          <w:rFonts w:ascii="Times New Roman" w:hAnsi="Times New Roman" w:cs="Times New Roman"/>
          <w:sz w:val="24"/>
          <w:szCs w:val="24"/>
        </w:rPr>
        <w:t>гламента.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 xml:space="preserve">В течение 17 дней со дня окончания проверки документов на содержание документов, предусмотренных </w:t>
      </w:r>
      <w:hyperlink w:anchor="P64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2.6</w:t>
        </w:r>
      </w:hyperlink>
      <w:r w:rsidRPr="008B5990">
        <w:rPr>
          <w:rFonts w:ascii="Times New Roman" w:hAnsi="Times New Roman" w:cs="Times New Roman"/>
          <w:sz w:val="24"/>
          <w:szCs w:val="24"/>
        </w:rPr>
        <w:t xml:space="preserve"> Регламента, специалист отдела осуществляет подготовку постановления о принятии решения о подготовке документации по планировке территорий (проектов планировки, проектов межевания)</w:t>
      </w:r>
      <w:r w:rsidR="00AF64BD" w:rsidRPr="008B5990">
        <w:rPr>
          <w:rFonts w:ascii="Times New Roman" w:hAnsi="Times New Roman" w:cs="Times New Roman"/>
          <w:sz w:val="24"/>
          <w:szCs w:val="24"/>
        </w:rPr>
        <w:t xml:space="preserve"> на территории  Благовещенского района Алтайского края</w:t>
      </w:r>
      <w:r w:rsidRPr="008B5990">
        <w:rPr>
          <w:rFonts w:ascii="Times New Roman" w:hAnsi="Times New Roman" w:cs="Times New Roman"/>
          <w:sz w:val="24"/>
          <w:szCs w:val="24"/>
        </w:rPr>
        <w:t xml:space="preserve"> либо об отказе в принятии такого решения и направляет поста</w:t>
      </w:r>
      <w:r w:rsidR="00AF64BD" w:rsidRPr="008B5990">
        <w:rPr>
          <w:rFonts w:ascii="Times New Roman" w:hAnsi="Times New Roman" w:cs="Times New Roman"/>
          <w:sz w:val="24"/>
          <w:szCs w:val="24"/>
        </w:rPr>
        <w:t xml:space="preserve">новление главе  района </w:t>
      </w:r>
      <w:r w:rsidRPr="008B5990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  <w:proofErr w:type="gramEnd"/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3.4.4. Информирование заявителя о результате предоставления муниципальной услуги, выдача результата предоставления муниципальной услуги.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Необходимое количество надлежаще заверенных копий постановления о принятии решения в подготовке документации по планировке территорий (проектов планировки, проектов межевания)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на территории Благовещенского района Алтайского края</w:t>
      </w:r>
      <w:r w:rsidRPr="008B5990">
        <w:rPr>
          <w:rFonts w:ascii="Times New Roman" w:hAnsi="Times New Roman" w:cs="Times New Roman"/>
          <w:sz w:val="24"/>
          <w:szCs w:val="24"/>
        </w:rPr>
        <w:t>, либо об отказе в принятии такого решения поступает на выдачу в отдел. Специалист отдела, ответственный за организацию выдачи документов, извещает заявителя о готовности постановления и приглашает заявителя для получения надлежаще заверенных копий. В случае неявки заявителя копии постановления направляются в адрес заявителя посредством почтовой связи.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- 3 дня с момента принятия по</w:t>
      </w:r>
      <w:r w:rsidR="00CE0222" w:rsidRPr="008B5990">
        <w:rPr>
          <w:rFonts w:ascii="Times New Roman" w:hAnsi="Times New Roman" w:cs="Times New Roman"/>
          <w:sz w:val="24"/>
          <w:szCs w:val="24"/>
        </w:rPr>
        <w:t>становления администрации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06A" w:rsidRPr="008B5990" w:rsidRDefault="0021706A" w:rsidP="00A9184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0E4721" w:rsidRPr="008B5990" w:rsidRDefault="000E4721" w:rsidP="00A9184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регламента</w:t>
      </w: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положений настоящего Регламента ос</w:t>
      </w:r>
      <w:r w:rsidR="00CE0222" w:rsidRPr="008B5990">
        <w:rPr>
          <w:rFonts w:ascii="Times New Roman" w:hAnsi="Times New Roman" w:cs="Times New Roman"/>
          <w:sz w:val="24"/>
          <w:szCs w:val="24"/>
        </w:rPr>
        <w:t>уществляется  заведующей отделом по строительству и архитектуре Администрации Благовещенского района</w:t>
      </w:r>
      <w:proofErr w:type="gramStart"/>
      <w:r w:rsidR="00CE0222" w:rsidRPr="008B5990">
        <w:rPr>
          <w:rFonts w:ascii="Times New Roman" w:hAnsi="Times New Roman" w:cs="Times New Roman"/>
          <w:sz w:val="24"/>
          <w:szCs w:val="24"/>
        </w:rPr>
        <w:t xml:space="preserve"> </w:t>
      </w:r>
      <w:r w:rsidRPr="008B5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lastRenderedPageBreak/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4.3. Специалисты, задействованные в процедуре исполнения муниципальной услуги, несут персональную ответственность за соблюдение сроков и порядка проведения административных процедур, установленных Регламентом.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4.4.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0E4721" w:rsidRPr="008B5990" w:rsidRDefault="000E4721" w:rsidP="00A9184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0E4721" w:rsidRPr="008B5990" w:rsidRDefault="000E4721" w:rsidP="00A9184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0E4721" w:rsidRPr="008B5990" w:rsidRDefault="000E4721" w:rsidP="00A9184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5990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0E4721" w:rsidRPr="008B5990" w:rsidRDefault="000E4721" w:rsidP="00A9184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0E4721" w:rsidRPr="008B5990" w:rsidRDefault="000E4721" w:rsidP="00A918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принятые (осуществленные) в ходе предоставления муниципальной услуги в досудебном (внесудебном) порядке.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990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990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5.3. Жалоба может быть подана в устной, письменной, электронной форме в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Администрацию Благовещенского района </w:t>
      </w:r>
      <w:r w:rsidRPr="008B5990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</w:t>
      </w:r>
      <w:r w:rsidR="002C4866" w:rsidRPr="008B5990">
        <w:rPr>
          <w:rFonts w:ascii="Times New Roman" w:hAnsi="Times New Roman" w:cs="Times New Roman"/>
          <w:sz w:val="24"/>
          <w:szCs w:val="24"/>
        </w:rPr>
        <w:t>, официального сайта  Администрации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Алтайского края, а также может быть </w:t>
      </w:r>
      <w:r w:rsidRPr="008B5990">
        <w:rPr>
          <w:rFonts w:ascii="Times New Roman" w:hAnsi="Times New Roman" w:cs="Times New Roman"/>
          <w:sz w:val="24"/>
          <w:szCs w:val="24"/>
        </w:rPr>
        <w:lastRenderedPageBreak/>
        <w:t>принята при личном приеме заявителя.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>Жалоба в письменной форме должна содержать следующую информацию: фамилию, имя, отчество Заявителя, его место жительства или пребывания,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наименование органа, должности, фамилии, имени, отчества работника (при наличии информации), действия (бездействие) которого обжалуются, существо обжалуемого решения, действия (бездействия).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Жалоба подписывается подавшим ее лицом.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>Жалоба подлежит обязательной регистрации в течение 1 дня с момента поступления в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Администрацию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Алтайского края и должна быть рассмотрена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дней со дня ее регистрации.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Администрацию Благовещенского района</w:t>
      </w:r>
      <w:r w:rsidRPr="008B5990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5.6. В случае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если в письменной жалобе не указаны фамилия или наименование заявителя, направившего жалобу, и почтовый адрес, по которому должен быть направлен ответ, ответ на жалобу не дается.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5.7. В случае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жалобу.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5.9.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4"/>
      <w:bookmarkEnd w:id="3"/>
      <w:r w:rsidRPr="008B5990">
        <w:rPr>
          <w:rFonts w:ascii="Times New Roman" w:hAnsi="Times New Roman" w:cs="Times New Roman"/>
          <w:sz w:val="24"/>
          <w:szCs w:val="24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документах;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5.11. Не позднее дня, следующего за днем принятия решения, указанного в </w:t>
      </w:r>
      <w:hyperlink w:anchor="P194" w:history="1">
        <w:r w:rsidRPr="008B59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5.10</w:t>
        </w:r>
      </w:hyperlink>
      <w:r w:rsidRPr="008B5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5990">
        <w:rPr>
          <w:rFonts w:ascii="Times New Roman" w:hAnsi="Times New Roman" w:cs="Times New Roman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4721" w:rsidRPr="008B5990" w:rsidRDefault="000E4721" w:rsidP="00A918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8B599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599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4721" w:rsidRPr="008B5990" w:rsidRDefault="000E4721" w:rsidP="00A9184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E4721" w:rsidRPr="008B5990" w:rsidRDefault="000E4721" w:rsidP="00A918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4721" w:rsidRPr="008B5990" w:rsidRDefault="000E4721" w:rsidP="00A918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"Принятие решений о подготовке</w:t>
      </w:r>
    </w:p>
    <w:p w:rsidR="000E4721" w:rsidRPr="008B5990" w:rsidRDefault="000E4721" w:rsidP="00A918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lastRenderedPageBreak/>
        <w:t>документации по планировке</w:t>
      </w:r>
    </w:p>
    <w:p w:rsidR="000E4721" w:rsidRPr="008B5990" w:rsidRDefault="000E4721" w:rsidP="00A918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5990">
        <w:rPr>
          <w:rFonts w:ascii="Times New Roman" w:hAnsi="Times New Roman" w:cs="Times New Roman"/>
          <w:sz w:val="24"/>
          <w:szCs w:val="24"/>
        </w:rPr>
        <w:t>территорий (проектов планировки,</w:t>
      </w:r>
      <w:proofErr w:type="gramEnd"/>
    </w:p>
    <w:p w:rsidR="000E4721" w:rsidRPr="008B5990" w:rsidRDefault="000E4721" w:rsidP="00A918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проектов межевания) на территории</w:t>
      </w:r>
    </w:p>
    <w:p w:rsidR="000E4721" w:rsidRPr="008B5990" w:rsidRDefault="002C4866" w:rsidP="00A918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Благовещенского района Алтайского  края</w:t>
      </w:r>
      <w:r w:rsidR="000E4721" w:rsidRPr="008B5990">
        <w:rPr>
          <w:rFonts w:ascii="Times New Roman" w:hAnsi="Times New Roman" w:cs="Times New Roman"/>
          <w:sz w:val="24"/>
          <w:szCs w:val="24"/>
        </w:rPr>
        <w:t>"</w:t>
      </w:r>
    </w:p>
    <w:p w:rsidR="000E4721" w:rsidRPr="008B5990" w:rsidRDefault="000E4721" w:rsidP="00A9184C">
      <w:pPr>
        <w:pStyle w:val="ConsPlusNormal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        Главе района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от______________________________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проживания______________________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прописка________________________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тел. раб._______________________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тел. дом._______________________</w:t>
      </w:r>
    </w:p>
    <w:p w:rsidR="000E4721" w:rsidRPr="008B5990" w:rsidRDefault="000E4721" w:rsidP="00A9184C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сотовый_________________________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Прошу   принять   решение   о  подготовке  документации  по  планировке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территорий  (проектов  планировки, проектов</w:t>
      </w:r>
      <w:r w:rsidR="002C4866" w:rsidRPr="008B5990">
        <w:rPr>
          <w:rFonts w:ascii="Times New Roman" w:hAnsi="Times New Roman" w:cs="Times New Roman"/>
          <w:sz w:val="24"/>
          <w:szCs w:val="24"/>
        </w:rPr>
        <w:t xml:space="preserve"> межевания) на территории Благовещенского района </w:t>
      </w:r>
      <w:r w:rsidRPr="008B5990">
        <w:rPr>
          <w:rFonts w:ascii="Times New Roman" w:hAnsi="Times New Roman" w:cs="Times New Roman"/>
          <w:sz w:val="24"/>
          <w:szCs w:val="24"/>
        </w:rPr>
        <w:t xml:space="preserve">         Алтайского         края         для        строительства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Приложение: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Выражаю свое согласие на обработку персональных данных.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"_____" _______________ 20___ год           _______________________________</w:t>
      </w:r>
    </w:p>
    <w:p w:rsidR="000E4721" w:rsidRPr="008B5990" w:rsidRDefault="000E4721" w:rsidP="00A918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подпись</w:t>
      </w:r>
    </w:p>
    <w:p w:rsidR="00EC20CC" w:rsidRPr="008B5990" w:rsidRDefault="00EC20CC" w:rsidP="00A918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C20CC" w:rsidRPr="008B5990" w:rsidSect="00BD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yrillic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5DFE"/>
    <w:multiLevelType w:val="hybridMultilevel"/>
    <w:tmpl w:val="D812D212"/>
    <w:lvl w:ilvl="0" w:tplc="13725094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1"/>
    <w:rsid w:val="000E4721"/>
    <w:rsid w:val="001C6133"/>
    <w:rsid w:val="00211782"/>
    <w:rsid w:val="0021706A"/>
    <w:rsid w:val="0025650E"/>
    <w:rsid w:val="002C4866"/>
    <w:rsid w:val="002E46CA"/>
    <w:rsid w:val="003A02C0"/>
    <w:rsid w:val="00417966"/>
    <w:rsid w:val="00595BB5"/>
    <w:rsid w:val="008B5990"/>
    <w:rsid w:val="00A9184C"/>
    <w:rsid w:val="00AD391A"/>
    <w:rsid w:val="00AF64BD"/>
    <w:rsid w:val="00B310B9"/>
    <w:rsid w:val="00B47313"/>
    <w:rsid w:val="00C179F9"/>
    <w:rsid w:val="00CE0222"/>
    <w:rsid w:val="00E55C1C"/>
    <w:rsid w:val="00EB447E"/>
    <w:rsid w:val="00E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0E"/>
  </w:style>
  <w:style w:type="paragraph" w:styleId="1">
    <w:name w:val="heading 1"/>
    <w:basedOn w:val="a"/>
    <w:next w:val="a"/>
    <w:link w:val="10"/>
    <w:qFormat/>
    <w:rsid w:val="008B59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5990"/>
    <w:pPr>
      <w:keepNext/>
      <w:spacing w:after="0" w:line="240" w:lineRule="auto"/>
      <w:ind w:firstLine="576"/>
      <w:jc w:val="both"/>
      <w:outlineLvl w:val="3"/>
    </w:pPr>
    <w:rPr>
      <w:rFonts w:ascii="CyrillicTimes" w:eastAsia="Arial Unicode MS" w:hAnsi="CyrillicTimes" w:cs="Arial Unicode MS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5990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5990"/>
    <w:rPr>
      <w:rFonts w:ascii="CyrillicTimes" w:eastAsia="Arial Unicode MS" w:hAnsi="CyrillicTimes" w:cs="Arial Unicode MS"/>
      <w:b/>
      <w:sz w:val="18"/>
      <w:szCs w:val="24"/>
      <w:lang w:eastAsia="ru-RU"/>
    </w:rPr>
  </w:style>
  <w:style w:type="paragraph" w:styleId="a6">
    <w:name w:val="Body Text"/>
    <w:basedOn w:val="a"/>
    <w:link w:val="a7"/>
    <w:unhideWhenUsed/>
    <w:rsid w:val="008B5990"/>
    <w:pPr>
      <w:spacing w:after="120" w:line="240" w:lineRule="auto"/>
    </w:pPr>
    <w:rPr>
      <w:rFonts w:ascii="Tms Rmn" w:eastAsia="Times New Roman" w:hAnsi="Tms Rmn" w:cs="Times New Roman"/>
      <w:sz w:val="20"/>
      <w:szCs w:val="24"/>
      <w:lang w:val="en-GB" w:eastAsia="ru-RU"/>
    </w:rPr>
  </w:style>
  <w:style w:type="character" w:customStyle="1" w:styleId="a7">
    <w:name w:val="Основной текст Знак"/>
    <w:basedOn w:val="a0"/>
    <w:link w:val="a6"/>
    <w:rsid w:val="008B5990"/>
    <w:rPr>
      <w:rFonts w:ascii="Tms Rmn" w:eastAsia="Times New Roman" w:hAnsi="Tms Rmn" w:cs="Times New Roman"/>
      <w:sz w:val="20"/>
      <w:szCs w:val="24"/>
      <w:lang w:val="en-GB" w:eastAsia="ru-RU"/>
    </w:rPr>
  </w:style>
  <w:style w:type="paragraph" w:styleId="a8">
    <w:name w:val="Body Text Indent"/>
    <w:basedOn w:val="a"/>
    <w:link w:val="a9"/>
    <w:semiHidden/>
    <w:unhideWhenUsed/>
    <w:rsid w:val="008B59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B599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B5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0E"/>
  </w:style>
  <w:style w:type="paragraph" w:styleId="1">
    <w:name w:val="heading 1"/>
    <w:basedOn w:val="a"/>
    <w:next w:val="a"/>
    <w:link w:val="10"/>
    <w:qFormat/>
    <w:rsid w:val="008B59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5990"/>
    <w:pPr>
      <w:keepNext/>
      <w:spacing w:after="0" w:line="240" w:lineRule="auto"/>
      <w:ind w:firstLine="576"/>
      <w:jc w:val="both"/>
      <w:outlineLvl w:val="3"/>
    </w:pPr>
    <w:rPr>
      <w:rFonts w:ascii="CyrillicTimes" w:eastAsia="Arial Unicode MS" w:hAnsi="CyrillicTimes" w:cs="Arial Unicode MS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5990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5990"/>
    <w:rPr>
      <w:rFonts w:ascii="CyrillicTimes" w:eastAsia="Arial Unicode MS" w:hAnsi="CyrillicTimes" w:cs="Arial Unicode MS"/>
      <w:b/>
      <w:sz w:val="18"/>
      <w:szCs w:val="24"/>
      <w:lang w:eastAsia="ru-RU"/>
    </w:rPr>
  </w:style>
  <w:style w:type="paragraph" w:styleId="a6">
    <w:name w:val="Body Text"/>
    <w:basedOn w:val="a"/>
    <w:link w:val="a7"/>
    <w:unhideWhenUsed/>
    <w:rsid w:val="008B5990"/>
    <w:pPr>
      <w:spacing w:after="120" w:line="240" w:lineRule="auto"/>
    </w:pPr>
    <w:rPr>
      <w:rFonts w:ascii="Tms Rmn" w:eastAsia="Times New Roman" w:hAnsi="Tms Rmn" w:cs="Times New Roman"/>
      <w:sz w:val="20"/>
      <w:szCs w:val="24"/>
      <w:lang w:val="en-GB" w:eastAsia="ru-RU"/>
    </w:rPr>
  </w:style>
  <w:style w:type="character" w:customStyle="1" w:styleId="a7">
    <w:name w:val="Основной текст Знак"/>
    <w:basedOn w:val="a0"/>
    <w:link w:val="a6"/>
    <w:rsid w:val="008B5990"/>
    <w:rPr>
      <w:rFonts w:ascii="Tms Rmn" w:eastAsia="Times New Roman" w:hAnsi="Tms Rmn" w:cs="Times New Roman"/>
      <w:sz w:val="20"/>
      <w:szCs w:val="24"/>
      <w:lang w:val="en-GB" w:eastAsia="ru-RU"/>
    </w:rPr>
  </w:style>
  <w:style w:type="paragraph" w:styleId="a8">
    <w:name w:val="Body Text Indent"/>
    <w:basedOn w:val="a"/>
    <w:link w:val="a9"/>
    <w:semiHidden/>
    <w:unhideWhenUsed/>
    <w:rsid w:val="008B59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B599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B5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33CF6DC2FC6155CAF4A7F33F5984FF03F76380C120BF475E51581C8PB7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333CF6DC2FC6155CAF4A7F33F5984FF03F763A05120BF475E51581C8PB7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333CF6DC2FC6155CAF54722599C643F43C2F37031801A22CBA4EDC9FB9C948DC30D3DEA38D1808639AF6P17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333CF6DC2FC6155CAF4A7F33F5984FF03F763A05110BF475E51581C8B0C31F9B7F8A9BE6P87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Иван</cp:lastModifiedBy>
  <cp:revision>15</cp:revision>
  <cp:lastPrinted>2018-01-26T06:49:00Z</cp:lastPrinted>
  <dcterms:created xsi:type="dcterms:W3CDTF">2018-01-26T03:59:00Z</dcterms:created>
  <dcterms:modified xsi:type="dcterms:W3CDTF">2018-08-22T01:57:00Z</dcterms:modified>
</cp:coreProperties>
</file>